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F98" w:rsidRPr="00A25159" w:rsidRDefault="00CB7905" w:rsidP="001F6E44">
      <w:pPr>
        <w:tabs>
          <w:tab w:val="right" w:leader="underscore" w:pos="3168"/>
          <w:tab w:val="left" w:pos="3240"/>
          <w:tab w:val="right" w:leader="underscore" w:pos="14310"/>
        </w:tabs>
        <w:rPr>
          <w:b/>
          <w:sz w:val="22"/>
          <w:szCs w:val="22"/>
          <w:u w:val="single"/>
        </w:rPr>
      </w:pPr>
      <w:bookmarkStart w:id="0" w:name="_GoBack"/>
      <w:bookmarkEnd w:id="0"/>
      <w:r w:rsidRPr="008D5F98">
        <w:rPr>
          <w:b/>
        </w:rPr>
        <w:t>Date:</w:t>
      </w:r>
      <w:r>
        <w:t xml:space="preserve">   </w:t>
      </w:r>
      <w:r w:rsidR="00B1540F" w:rsidRPr="00B1540F">
        <w:rPr>
          <w:b/>
          <w:u w:val="single"/>
        </w:rPr>
        <w:t>February 26, 2015</w:t>
      </w:r>
      <w:r w:rsidR="00EC00F3">
        <w:tab/>
      </w:r>
      <w:r w:rsidR="00B1540F">
        <w:t xml:space="preserve">  </w:t>
      </w:r>
      <w:r w:rsidR="008D5F98" w:rsidRPr="008D5F98">
        <w:rPr>
          <w:b/>
        </w:rPr>
        <w:t xml:space="preserve">Name of </w:t>
      </w:r>
      <w:r w:rsidR="00BE5391">
        <w:rPr>
          <w:b/>
        </w:rPr>
        <w:t xml:space="preserve">Administrative or Educational Support </w:t>
      </w:r>
      <w:r w:rsidR="008D5F98" w:rsidRPr="008D5F98">
        <w:rPr>
          <w:b/>
        </w:rPr>
        <w:t>Unit:</w:t>
      </w:r>
      <w:r w:rsidR="000B6C14">
        <w:rPr>
          <w:b/>
        </w:rPr>
        <w:t xml:space="preserve">   </w:t>
      </w:r>
      <w:r w:rsidR="00A25159" w:rsidRPr="00A25159">
        <w:rPr>
          <w:b/>
          <w:sz w:val="22"/>
          <w:szCs w:val="22"/>
          <w:u w:val="single"/>
        </w:rPr>
        <w:t>Surgical Technology Program</w:t>
      </w:r>
    </w:p>
    <w:p w:rsidR="008D5F98" w:rsidRDefault="008D5F98" w:rsidP="001F6E44">
      <w:pPr>
        <w:tabs>
          <w:tab w:val="left" w:pos="4590"/>
          <w:tab w:val="right" w:leader="underscore" w:pos="14310"/>
        </w:tabs>
      </w:pPr>
    </w:p>
    <w:p w:rsidR="00CC108B" w:rsidRPr="00A25159" w:rsidRDefault="00CB7905" w:rsidP="001F6E44">
      <w:pPr>
        <w:tabs>
          <w:tab w:val="right" w:leader="underscore" w:pos="3168"/>
          <w:tab w:val="left" w:pos="3600"/>
          <w:tab w:val="right" w:leader="underscore" w:pos="6912"/>
          <w:tab w:val="left" w:pos="7200"/>
          <w:tab w:val="right" w:leader="underscore" w:pos="10440"/>
          <w:tab w:val="left" w:pos="10530"/>
          <w:tab w:val="right" w:leader="underscore" w:pos="14310"/>
        </w:tabs>
        <w:rPr>
          <w:sz w:val="22"/>
          <w:szCs w:val="22"/>
        </w:rPr>
      </w:pPr>
      <w:r w:rsidRPr="008D5F98">
        <w:rPr>
          <w:b/>
        </w:rPr>
        <w:t>Contact name</w:t>
      </w:r>
      <w:r w:rsidR="00547648" w:rsidRPr="008D5F98">
        <w:rPr>
          <w:b/>
        </w:rPr>
        <w:t>:</w:t>
      </w:r>
      <w:r w:rsidR="004B6878">
        <w:t xml:space="preserve">  </w:t>
      </w:r>
      <w:r w:rsidR="004B6878" w:rsidRPr="00A25159">
        <w:rPr>
          <w:b/>
          <w:sz w:val="22"/>
          <w:szCs w:val="22"/>
          <w:u w:val="single"/>
        </w:rPr>
        <w:t xml:space="preserve">Jeanne </w:t>
      </w:r>
      <w:proofErr w:type="spellStart"/>
      <w:r w:rsidR="004B6878" w:rsidRPr="00A25159">
        <w:rPr>
          <w:b/>
          <w:sz w:val="22"/>
          <w:szCs w:val="22"/>
          <w:u w:val="single"/>
        </w:rPr>
        <w:t>Glapion</w:t>
      </w:r>
      <w:proofErr w:type="spellEnd"/>
      <w:r w:rsidR="004B6878">
        <w:t xml:space="preserve">  </w:t>
      </w:r>
      <w:r w:rsidR="008D5F98">
        <w:tab/>
      </w:r>
      <w:r w:rsidR="00CC108B" w:rsidRPr="008D5F98">
        <w:rPr>
          <w:b/>
        </w:rPr>
        <w:t>Contact email:</w:t>
      </w:r>
      <w:r w:rsidR="008D5F98" w:rsidRPr="008D5F98">
        <w:rPr>
          <w:b/>
        </w:rPr>
        <w:t xml:space="preserve"> </w:t>
      </w:r>
      <w:hyperlink r:id="rId9" w:history="1">
        <w:r w:rsidR="004B6878" w:rsidRPr="00A25159">
          <w:rPr>
            <w:rStyle w:val="Hyperlink"/>
            <w:szCs w:val="22"/>
          </w:rPr>
          <w:t>jglapion@collin.edu</w:t>
        </w:r>
      </w:hyperlink>
      <w:r w:rsidR="004B6878">
        <w:t xml:space="preserve"> </w:t>
      </w:r>
      <w:r w:rsidR="00EC00F3">
        <w:tab/>
      </w:r>
      <w:r w:rsidR="00CC108B" w:rsidRPr="008D5F98">
        <w:rPr>
          <w:b/>
        </w:rPr>
        <w:t>Contact phone:</w:t>
      </w:r>
      <w:r w:rsidR="004B6878">
        <w:t xml:space="preserve"> </w:t>
      </w:r>
      <w:r w:rsidR="004B6878" w:rsidRPr="004B6878">
        <w:rPr>
          <w:b/>
          <w:u w:val="single"/>
        </w:rPr>
        <w:t>214-491-6218</w:t>
      </w:r>
      <w:r w:rsidR="004B6878">
        <w:t xml:space="preserve"> </w:t>
      </w:r>
      <w:r w:rsidR="000B6C14">
        <w:tab/>
      </w:r>
      <w:r w:rsidR="004B6878">
        <w:t xml:space="preserve">  </w:t>
      </w:r>
      <w:r w:rsidR="008D5F98" w:rsidRPr="008D5F98">
        <w:rPr>
          <w:b/>
        </w:rPr>
        <w:t>Office Location</w:t>
      </w:r>
      <w:r w:rsidR="004B6878" w:rsidRPr="00A25159">
        <w:rPr>
          <w:b/>
          <w:sz w:val="22"/>
          <w:szCs w:val="22"/>
        </w:rPr>
        <w:t xml:space="preserve">: </w:t>
      </w:r>
      <w:r w:rsidR="00B1540F">
        <w:rPr>
          <w:b/>
          <w:sz w:val="22"/>
          <w:szCs w:val="22"/>
        </w:rPr>
        <w:t xml:space="preserve">        </w:t>
      </w:r>
      <w:r w:rsidR="004B6878" w:rsidRPr="00A25159">
        <w:rPr>
          <w:b/>
          <w:sz w:val="22"/>
          <w:szCs w:val="22"/>
          <w:u w:val="single"/>
        </w:rPr>
        <w:t>Central Park Campus</w:t>
      </w:r>
    </w:p>
    <w:p w:rsidR="006F6F15" w:rsidRDefault="006F6F15" w:rsidP="000B6C14">
      <w:pPr>
        <w:tabs>
          <w:tab w:val="left" w:pos="3600"/>
          <w:tab w:val="left" w:pos="7200"/>
          <w:tab w:val="left" w:pos="10800"/>
        </w:tabs>
      </w:pPr>
    </w:p>
    <w:p w:rsidR="006F6F15" w:rsidRPr="008D5F98" w:rsidRDefault="006F6F15" w:rsidP="000B6C14">
      <w:pPr>
        <w:rPr>
          <w:b/>
        </w:rPr>
      </w:pPr>
      <w:r w:rsidRPr="008D5F98">
        <w:rPr>
          <w:b/>
        </w:rPr>
        <w:t>Mission:</w:t>
      </w:r>
    </w:p>
    <w:tbl>
      <w:tblPr>
        <w:tblStyle w:val="TableGrid"/>
        <w:tblW w:w="14400" w:type="dxa"/>
        <w:jc w:val="center"/>
        <w:tblLook w:val="04A0" w:firstRow="1" w:lastRow="0" w:firstColumn="1" w:lastColumn="0" w:noHBand="0" w:noVBand="1"/>
      </w:tblPr>
      <w:tblGrid>
        <w:gridCol w:w="14400"/>
      </w:tblGrid>
      <w:tr w:rsidR="006F6F15" w:rsidTr="00FE3EE9">
        <w:trPr>
          <w:trHeight w:val="1152"/>
          <w:jc w:val="center"/>
        </w:trPr>
        <w:tc>
          <w:tcPr>
            <w:tcW w:w="14400" w:type="dxa"/>
          </w:tcPr>
          <w:p w:rsidR="00705BA1" w:rsidRDefault="00705BA1" w:rsidP="00D22631">
            <w:pPr>
              <w:spacing w:before="100" w:beforeAutospacing="1" w:after="100" w:afterAutospacing="1"/>
              <w:rPr>
                <w:rFonts w:ascii="Times New Roman" w:hAnsi="Times New Roman"/>
              </w:rPr>
            </w:pPr>
            <w:r w:rsidRPr="00705BA1">
              <w:rPr>
                <w:rFonts w:ascii="Times New Roman" w:hAnsi="Times New Roman"/>
              </w:rPr>
              <w:t xml:space="preserve">The Surgical Technology program and Collin College are committed to providing high quality education </w:t>
            </w:r>
            <w:r>
              <w:rPr>
                <w:rFonts w:ascii="Times New Roman" w:hAnsi="Times New Roman"/>
              </w:rPr>
              <w:t>in</w:t>
            </w:r>
            <w:r w:rsidRPr="00705BA1">
              <w:rPr>
                <w:rFonts w:ascii="Times New Roman" w:hAnsi="Times New Roman"/>
              </w:rPr>
              <w:t xml:space="preserve"> the field of Surgical Technology and to provide the health care consumer with highly competent and motivated practitioners</w:t>
            </w:r>
            <w:r w:rsidR="005F7963">
              <w:rPr>
                <w:rFonts w:ascii="Times New Roman" w:hAnsi="Times New Roman"/>
              </w:rPr>
              <w:t>.</w:t>
            </w:r>
            <w:r w:rsidRPr="00705BA1">
              <w:rPr>
                <w:rFonts w:ascii="Times New Roman" w:hAnsi="Times New Roman"/>
                <w:color w:val="444444"/>
              </w:rPr>
              <w:t xml:space="preserve"> </w:t>
            </w:r>
            <w:r w:rsidR="00D22631" w:rsidRPr="00705BA1">
              <w:rPr>
                <w:rFonts w:ascii="Times New Roman" w:hAnsi="Times New Roman"/>
                <w:color w:val="444444"/>
              </w:rPr>
              <w:t xml:space="preserve">The National Board of Surgical Technology and Surgical Assisting (NBSTSA) has conferred upon this surgical technology program an award of merit due to the graduate pass rate on the Certified Surgical Technologist (CST) certification exam. </w:t>
            </w:r>
            <w:r w:rsidR="00D22631" w:rsidRPr="00705BA1">
              <w:rPr>
                <w:rFonts w:ascii="Times New Roman" w:hAnsi="Times New Roman"/>
              </w:rPr>
              <w:t xml:space="preserve">). </w:t>
            </w:r>
          </w:p>
          <w:p w:rsidR="00D22631" w:rsidRPr="00705BA1" w:rsidRDefault="00D22631" w:rsidP="00D22631">
            <w:pPr>
              <w:spacing w:before="100" w:beforeAutospacing="1" w:after="100" w:afterAutospacing="1"/>
              <w:rPr>
                <w:rFonts w:ascii="Times New Roman" w:hAnsi="Times New Roman"/>
              </w:rPr>
            </w:pPr>
            <w:r w:rsidRPr="00705BA1">
              <w:rPr>
                <w:rFonts w:ascii="Times New Roman" w:hAnsi="Times New Roman"/>
              </w:rPr>
              <w:t>It is the only associate degree program in North Central Texas and one of only three in the state.</w:t>
            </w:r>
            <w:r w:rsidRPr="00705BA1">
              <w:rPr>
                <w:rFonts w:ascii="Times New Roman" w:hAnsi="Times New Roman"/>
                <w:color w:val="000000"/>
              </w:rPr>
              <w:t xml:space="preserve"> Collin College Surgical Technology Program was established in 2008 to serve the needs of the health care community, Collin County and the surrounding area. </w:t>
            </w:r>
          </w:p>
          <w:p w:rsidR="006F6F15" w:rsidRPr="00D22631" w:rsidRDefault="006F6F15" w:rsidP="00B5618F">
            <w:pPr>
              <w:rPr>
                <w:rFonts w:ascii="Times New Roman" w:hAnsi="Times New Roman"/>
              </w:rPr>
            </w:pPr>
          </w:p>
        </w:tc>
      </w:tr>
    </w:tbl>
    <w:p w:rsidR="006F6F15" w:rsidRPr="00AE6060" w:rsidRDefault="000B6C14" w:rsidP="000B6C14">
      <w:pPr>
        <w:spacing w:before="360"/>
        <w:rPr>
          <w:b/>
        </w:rPr>
      </w:pPr>
      <w:r w:rsidRPr="00AE6060">
        <w:rPr>
          <w:b/>
          <w:sz w:val="28"/>
          <w:szCs w:val="28"/>
        </w:rPr>
        <w:t>PART I:</w:t>
      </w:r>
      <w:r w:rsidRPr="00AE6060">
        <w:rPr>
          <w:b/>
        </w:rPr>
        <w:t xml:space="preserve"> Might not change from year to year</w:t>
      </w:r>
    </w:p>
    <w:p w:rsidR="006F6F15" w:rsidRDefault="006F6F15" w:rsidP="00EC00F3">
      <w:pPr>
        <w:tabs>
          <w:tab w:val="left" w:pos="3600"/>
          <w:tab w:val="left" w:pos="7200"/>
          <w:tab w:val="left" w:pos="10800"/>
        </w:tabs>
      </w:pPr>
    </w:p>
    <w:tbl>
      <w:tblPr>
        <w:tblStyle w:val="LightGrid-Accent1"/>
        <w:tblW w:w="14400" w:type="dxa"/>
        <w:jc w:val="center"/>
        <w:tblLook w:val="0420" w:firstRow="1" w:lastRow="0" w:firstColumn="0" w:lastColumn="0" w:noHBand="0" w:noVBand="1"/>
      </w:tblPr>
      <w:tblGrid>
        <w:gridCol w:w="4800"/>
        <w:gridCol w:w="4800"/>
        <w:gridCol w:w="4800"/>
      </w:tblGrid>
      <w:tr w:rsidR="000B6C14" w:rsidRPr="00BE5391" w:rsidTr="00AE6060">
        <w:trPr>
          <w:cnfStyle w:val="100000000000" w:firstRow="1" w:lastRow="0" w:firstColumn="0" w:lastColumn="0" w:oddVBand="0" w:evenVBand="0" w:oddHBand="0" w:evenHBand="0" w:firstRowFirstColumn="0" w:firstRowLastColumn="0" w:lastRowFirstColumn="0" w:lastRowLastColumn="0"/>
          <w:tblHeader/>
          <w:jc w:val="center"/>
        </w:trPr>
        <w:tc>
          <w:tcPr>
            <w:tcW w:w="4800" w:type="dxa"/>
            <w:vAlign w:val="bottom"/>
          </w:tcPr>
          <w:p w:rsidR="000B6C14" w:rsidRDefault="000B6C14" w:rsidP="000B6C14">
            <w:pPr>
              <w:jc w:val="center"/>
              <w:rPr>
                <w:rFonts w:asciiTheme="minorHAnsi" w:hAnsiTheme="minorHAnsi" w:cstheme="minorHAnsi"/>
              </w:rPr>
            </w:pPr>
            <w:r>
              <w:rPr>
                <w:rFonts w:asciiTheme="minorHAnsi" w:hAnsiTheme="minorHAnsi" w:cstheme="minorHAnsi"/>
              </w:rPr>
              <w:t xml:space="preserve">A. </w:t>
            </w:r>
            <w:r w:rsidRPr="00BE5391">
              <w:rPr>
                <w:rFonts w:asciiTheme="minorHAnsi" w:hAnsiTheme="minorHAnsi" w:cstheme="minorHAnsi"/>
              </w:rPr>
              <w:t>Outcomes(s)</w:t>
            </w:r>
          </w:p>
          <w:p w:rsidR="000B6C14" w:rsidRPr="00BE5391" w:rsidRDefault="000B6C14" w:rsidP="00F8093A">
            <w:pPr>
              <w:jc w:val="center"/>
              <w:rPr>
                <w:rFonts w:asciiTheme="minorHAnsi" w:hAnsiTheme="minorHAnsi" w:cstheme="minorHAnsi"/>
              </w:rPr>
            </w:pPr>
            <w:r w:rsidRPr="00482295">
              <w:rPr>
                <w:rFonts w:asciiTheme="minorHAnsi" w:hAnsiTheme="minorHAnsi" w:cstheme="minorHAnsi"/>
                <w:b w:val="0"/>
                <w:sz w:val="18"/>
                <w:szCs w:val="18"/>
              </w:rPr>
              <w:t xml:space="preserve">Results expected </w:t>
            </w:r>
            <w:r w:rsidR="00F8093A">
              <w:rPr>
                <w:rFonts w:asciiTheme="minorHAnsi" w:hAnsiTheme="minorHAnsi" w:cstheme="minorHAnsi"/>
                <w:b w:val="0"/>
                <w:sz w:val="18"/>
                <w:szCs w:val="18"/>
              </w:rPr>
              <w:t>in</w:t>
            </w:r>
            <w:r w:rsidRPr="00482295">
              <w:rPr>
                <w:rFonts w:asciiTheme="minorHAnsi" w:hAnsiTheme="minorHAnsi" w:cstheme="minorHAnsi"/>
                <w:b w:val="0"/>
                <w:sz w:val="18"/>
                <w:szCs w:val="18"/>
              </w:rPr>
              <w:t xml:space="preserve"> this department/program</w:t>
            </w:r>
          </w:p>
        </w:tc>
        <w:tc>
          <w:tcPr>
            <w:tcW w:w="4800" w:type="dxa"/>
            <w:vAlign w:val="bottom"/>
          </w:tcPr>
          <w:p w:rsidR="000B6C14" w:rsidRDefault="000B6C14" w:rsidP="000B6C14">
            <w:pPr>
              <w:jc w:val="center"/>
              <w:rPr>
                <w:rFonts w:asciiTheme="minorHAnsi" w:hAnsiTheme="minorHAnsi" w:cstheme="minorHAnsi"/>
              </w:rPr>
            </w:pPr>
            <w:r>
              <w:rPr>
                <w:rFonts w:asciiTheme="minorHAnsi" w:hAnsiTheme="minorHAnsi" w:cstheme="minorHAnsi"/>
              </w:rPr>
              <w:t xml:space="preserve">B. </w:t>
            </w:r>
            <w:r w:rsidRPr="00BE5391">
              <w:rPr>
                <w:rFonts w:asciiTheme="minorHAnsi" w:hAnsiTheme="minorHAnsi" w:cstheme="minorHAnsi"/>
              </w:rPr>
              <w:t>Measure(s)</w:t>
            </w:r>
          </w:p>
          <w:p w:rsidR="000B6C14" w:rsidRPr="00BE5391" w:rsidRDefault="000B6C14" w:rsidP="000B6C14">
            <w:pPr>
              <w:jc w:val="center"/>
              <w:rPr>
                <w:rFonts w:asciiTheme="minorHAnsi" w:hAnsiTheme="minorHAnsi" w:cstheme="minorHAnsi"/>
              </w:rPr>
            </w:pPr>
            <w:r w:rsidRPr="00482295">
              <w:rPr>
                <w:rFonts w:asciiTheme="minorHAnsi" w:hAnsiTheme="minorHAnsi" w:cstheme="minorHAnsi"/>
                <w:b w:val="0"/>
                <w:sz w:val="18"/>
                <w:szCs w:val="18"/>
              </w:rPr>
              <w:t>The instrument or process used to measure results</w:t>
            </w:r>
          </w:p>
        </w:tc>
        <w:tc>
          <w:tcPr>
            <w:tcW w:w="4800" w:type="dxa"/>
            <w:tcBorders>
              <w:right w:val="single" w:sz="18" w:space="0" w:color="4F81BD" w:themeColor="accent1"/>
            </w:tcBorders>
            <w:vAlign w:val="bottom"/>
          </w:tcPr>
          <w:p w:rsidR="000B6C14" w:rsidRPr="00BE5391" w:rsidRDefault="000B6C14" w:rsidP="00AE6060">
            <w:pPr>
              <w:jc w:val="center"/>
              <w:rPr>
                <w:rFonts w:asciiTheme="minorHAnsi" w:hAnsiTheme="minorHAnsi" w:cstheme="minorHAnsi"/>
              </w:rPr>
            </w:pPr>
            <w:r>
              <w:rPr>
                <w:rFonts w:asciiTheme="minorHAnsi" w:hAnsiTheme="minorHAnsi" w:cstheme="minorHAnsi"/>
              </w:rPr>
              <w:t>C. Target(s)</w:t>
            </w:r>
            <w:r>
              <w:rPr>
                <w:rFonts w:asciiTheme="minorHAnsi" w:hAnsiTheme="minorHAnsi" w:cstheme="minorHAnsi"/>
              </w:rPr>
              <w:br/>
            </w:r>
            <w:r w:rsidR="00AE6060" w:rsidRPr="00482295">
              <w:rPr>
                <w:rFonts w:asciiTheme="minorHAnsi" w:hAnsiTheme="minorHAnsi" w:cstheme="minorHAnsi"/>
                <w:b w:val="0"/>
                <w:sz w:val="18"/>
                <w:szCs w:val="18"/>
              </w:rPr>
              <w:t>The level of success expected</w:t>
            </w:r>
          </w:p>
        </w:tc>
      </w:tr>
      <w:tr w:rsidR="000B6C14" w:rsidTr="00AE6060">
        <w:trPr>
          <w:cnfStyle w:val="000000100000" w:firstRow="0" w:lastRow="0" w:firstColumn="0" w:lastColumn="0" w:oddVBand="0" w:evenVBand="0" w:oddHBand="1" w:evenHBand="0" w:firstRowFirstColumn="0" w:firstRowLastColumn="0" w:lastRowFirstColumn="0" w:lastRowLastColumn="0"/>
          <w:trHeight w:val="720"/>
          <w:jc w:val="center"/>
        </w:trPr>
        <w:tc>
          <w:tcPr>
            <w:tcW w:w="4800" w:type="dxa"/>
          </w:tcPr>
          <w:p w:rsidR="00A25159" w:rsidRDefault="00705BA1" w:rsidP="00705BA1">
            <w:pPr>
              <w:pStyle w:val="ListParagraph"/>
              <w:numPr>
                <w:ilvl w:val="0"/>
                <w:numId w:val="1"/>
              </w:numPr>
              <w:autoSpaceDE w:val="0"/>
              <w:autoSpaceDN w:val="0"/>
              <w:adjustRightInd w:val="0"/>
              <w:rPr>
                <w:rFonts w:ascii="Times New Roman" w:hAnsi="Times New Roman"/>
              </w:rPr>
            </w:pPr>
            <w:r w:rsidRPr="00705BA1">
              <w:rPr>
                <w:rFonts w:ascii="Times New Roman" w:hAnsi="Times New Roman"/>
              </w:rPr>
              <w:t>Given an electronic record in the form of a patient chart the student identifies and checks to assure laboratory results are within normal limits, reviews physician orders, operative consent, allergies, and history and physical for appropriateness and completion</w:t>
            </w:r>
            <w:r w:rsidR="00A25159">
              <w:rPr>
                <w:rFonts w:ascii="Times New Roman" w:hAnsi="Times New Roman"/>
              </w:rPr>
              <w:t>.</w:t>
            </w:r>
          </w:p>
          <w:p w:rsidR="00A25159" w:rsidRDefault="00A25159" w:rsidP="00A25159">
            <w:pPr>
              <w:autoSpaceDE w:val="0"/>
              <w:autoSpaceDN w:val="0"/>
              <w:adjustRightInd w:val="0"/>
              <w:rPr>
                <w:rFonts w:ascii="Times New Roman" w:hAnsi="Times New Roman"/>
              </w:rPr>
            </w:pPr>
            <w:r w:rsidRPr="00705BA1">
              <w:rPr>
                <w:rFonts w:ascii="Times New Roman" w:hAnsi="Times New Roman"/>
              </w:rPr>
              <w:t>Pe</w:t>
            </w:r>
            <w:r w:rsidR="00B1540F">
              <w:rPr>
                <w:rFonts w:ascii="Times New Roman" w:hAnsi="Times New Roman"/>
              </w:rPr>
              <w:t>rformance Report Subject area: 1</w:t>
            </w:r>
            <w:r w:rsidRPr="00705BA1">
              <w:rPr>
                <w:rFonts w:ascii="Times New Roman" w:hAnsi="Times New Roman"/>
              </w:rPr>
              <w:t>.A.</w:t>
            </w:r>
            <w:r>
              <w:rPr>
                <w:rFonts w:ascii="Times New Roman" w:hAnsi="Times New Roman"/>
              </w:rPr>
              <w:t xml:space="preserve"> </w:t>
            </w:r>
            <w:r w:rsidRPr="00705BA1">
              <w:rPr>
                <w:rFonts w:ascii="Times New Roman" w:hAnsi="Times New Roman"/>
              </w:rPr>
              <w:t>Pre-Operative Preparation</w:t>
            </w:r>
          </w:p>
          <w:p w:rsidR="00B34B65" w:rsidRDefault="009A75F2" w:rsidP="00B34B65">
            <w:pPr>
              <w:autoSpaceDE w:val="0"/>
              <w:autoSpaceDN w:val="0"/>
              <w:adjustRightInd w:val="0"/>
              <w:ind w:left="612" w:hanging="252"/>
              <w:rPr>
                <w:rFonts w:ascii="Times New Roman" w:hAnsi="Times New Roman"/>
              </w:rPr>
            </w:pPr>
            <w:r>
              <w:rPr>
                <w:rFonts w:ascii="Times New Roman" w:hAnsi="Times New Roman"/>
              </w:rPr>
              <w:t xml:space="preserve"> </w:t>
            </w:r>
            <w:r w:rsidR="00B34B65">
              <w:rPr>
                <w:rFonts w:ascii="Times New Roman" w:hAnsi="Times New Roman"/>
              </w:rPr>
              <w:t>4. Utilize preoperative documentation(e.g. informed consent, laboratory results)</w:t>
            </w:r>
          </w:p>
          <w:p w:rsidR="00A25159" w:rsidRDefault="009A75F2" w:rsidP="00A25159">
            <w:pPr>
              <w:autoSpaceDE w:val="0"/>
              <w:autoSpaceDN w:val="0"/>
              <w:adjustRightInd w:val="0"/>
              <w:ind w:left="360"/>
              <w:rPr>
                <w:rFonts w:ascii="Times New Roman" w:hAnsi="Times New Roman"/>
              </w:rPr>
            </w:pPr>
            <w:r>
              <w:rPr>
                <w:rFonts w:ascii="Times New Roman" w:hAnsi="Times New Roman"/>
              </w:rPr>
              <w:t>12</w:t>
            </w:r>
            <w:r w:rsidR="00A25159">
              <w:rPr>
                <w:rFonts w:ascii="Times New Roman" w:hAnsi="Times New Roman"/>
              </w:rPr>
              <w:t>. Participate in “Time Out”</w:t>
            </w:r>
          </w:p>
          <w:p w:rsidR="00A25159" w:rsidRDefault="009A75F2" w:rsidP="00A25159">
            <w:pPr>
              <w:autoSpaceDE w:val="0"/>
              <w:autoSpaceDN w:val="0"/>
              <w:adjustRightInd w:val="0"/>
              <w:ind w:left="360"/>
              <w:rPr>
                <w:rFonts w:ascii="Times New Roman" w:hAnsi="Times New Roman"/>
              </w:rPr>
            </w:pPr>
            <w:r>
              <w:rPr>
                <w:rFonts w:ascii="Times New Roman" w:hAnsi="Times New Roman"/>
              </w:rPr>
              <w:t xml:space="preserve"> </w:t>
            </w:r>
          </w:p>
          <w:p w:rsidR="00705BA1" w:rsidRPr="00A25159" w:rsidRDefault="00705BA1" w:rsidP="00A25159">
            <w:pPr>
              <w:autoSpaceDE w:val="0"/>
              <w:autoSpaceDN w:val="0"/>
              <w:adjustRightInd w:val="0"/>
              <w:ind w:left="360"/>
              <w:rPr>
                <w:rFonts w:ascii="Times New Roman" w:hAnsi="Times New Roman"/>
              </w:rPr>
            </w:pPr>
            <w:r w:rsidRPr="00A25159">
              <w:rPr>
                <w:rFonts w:ascii="Times New Roman" w:hAnsi="Times New Roman"/>
              </w:rPr>
              <w:t xml:space="preserve"> </w:t>
            </w:r>
          </w:p>
          <w:p w:rsidR="000B6C14" w:rsidRPr="00705BA1" w:rsidRDefault="000B6C14" w:rsidP="00705BA1">
            <w:pPr>
              <w:pStyle w:val="ListParagraph"/>
            </w:pPr>
          </w:p>
        </w:tc>
        <w:tc>
          <w:tcPr>
            <w:tcW w:w="4800" w:type="dxa"/>
          </w:tcPr>
          <w:p w:rsidR="00705BA1" w:rsidRPr="00705BA1" w:rsidRDefault="00111576" w:rsidP="00705BA1">
            <w:pPr>
              <w:autoSpaceDE w:val="0"/>
              <w:autoSpaceDN w:val="0"/>
              <w:adjustRightInd w:val="0"/>
              <w:rPr>
                <w:rFonts w:ascii="Times New Roman" w:hAnsi="Times New Roman"/>
              </w:rPr>
            </w:pPr>
            <w:r>
              <w:rPr>
                <w:rFonts w:ascii="Times New Roman" w:hAnsi="Times New Roman"/>
              </w:rPr>
              <w:t xml:space="preserve">Meet or exceed the national average (≥ 100%) in the related subject area (outcome)on </w:t>
            </w:r>
            <w:r w:rsidR="00705BA1" w:rsidRPr="00705BA1">
              <w:rPr>
                <w:rFonts w:ascii="Times New Roman" w:hAnsi="Times New Roman"/>
              </w:rPr>
              <w:t>National Board of Surgical Technology</w:t>
            </w:r>
            <w:r>
              <w:rPr>
                <w:rFonts w:ascii="Times New Roman" w:hAnsi="Times New Roman"/>
              </w:rPr>
              <w:t xml:space="preserve"> </w:t>
            </w:r>
            <w:r w:rsidR="00705BA1" w:rsidRPr="00705BA1">
              <w:rPr>
                <w:rFonts w:ascii="Times New Roman" w:hAnsi="Times New Roman"/>
              </w:rPr>
              <w:t>and Surgical Assisting Certified Surgical</w:t>
            </w:r>
            <w:r>
              <w:rPr>
                <w:rFonts w:ascii="Times New Roman" w:hAnsi="Times New Roman"/>
              </w:rPr>
              <w:t xml:space="preserve"> </w:t>
            </w:r>
            <w:r w:rsidR="00705BA1" w:rsidRPr="00705BA1">
              <w:rPr>
                <w:rFonts w:ascii="Times New Roman" w:hAnsi="Times New Roman"/>
              </w:rPr>
              <w:t>Technologist Certification Examination</w:t>
            </w:r>
          </w:p>
          <w:p w:rsidR="000B6C14" w:rsidRDefault="000B6C14" w:rsidP="00A25159">
            <w:pPr>
              <w:autoSpaceDE w:val="0"/>
              <w:autoSpaceDN w:val="0"/>
              <w:adjustRightInd w:val="0"/>
              <w:rPr>
                <w:rFonts w:ascii="Times New Roman" w:hAnsi="Times New Roman"/>
              </w:rPr>
            </w:pPr>
          </w:p>
          <w:p w:rsidR="009A75F2" w:rsidRPr="00A25159" w:rsidRDefault="009A75F2" w:rsidP="00A25159">
            <w:pPr>
              <w:autoSpaceDE w:val="0"/>
              <w:autoSpaceDN w:val="0"/>
              <w:adjustRightInd w:val="0"/>
              <w:rPr>
                <w:rFonts w:ascii="Times New Roman" w:hAnsi="Times New Roman"/>
              </w:rPr>
            </w:pPr>
          </w:p>
        </w:tc>
        <w:tc>
          <w:tcPr>
            <w:tcW w:w="4800" w:type="dxa"/>
            <w:tcBorders>
              <w:right w:val="single" w:sz="18" w:space="0" w:color="4F81BD" w:themeColor="accent1"/>
            </w:tcBorders>
          </w:tcPr>
          <w:p w:rsidR="00EC734F" w:rsidRDefault="00EC734F" w:rsidP="00705BA1">
            <w:pPr>
              <w:autoSpaceDE w:val="0"/>
              <w:autoSpaceDN w:val="0"/>
              <w:adjustRightInd w:val="0"/>
              <w:rPr>
                <w:rFonts w:ascii="Times New Roman" w:hAnsi="Times New Roman"/>
              </w:rPr>
            </w:pPr>
            <w:r>
              <w:rPr>
                <w:rFonts w:ascii="Times New Roman" w:hAnsi="Times New Roman"/>
              </w:rPr>
              <w:t>Standard met</w:t>
            </w:r>
            <w:r w:rsidR="00111576">
              <w:rPr>
                <w:rFonts w:ascii="Times New Roman" w:hAnsi="Times New Roman"/>
              </w:rPr>
              <w:t xml:space="preserve">. Average cohort total </w:t>
            </w:r>
            <w:r w:rsidR="000D261A">
              <w:rPr>
                <w:rFonts w:ascii="Times New Roman" w:hAnsi="Times New Roman"/>
              </w:rPr>
              <w:t xml:space="preserve">for </w:t>
            </w:r>
            <w:r w:rsidR="00111576">
              <w:rPr>
                <w:rFonts w:ascii="Times New Roman" w:hAnsi="Times New Roman"/>
              </w:rPr>
              <w:t>Class of 2014 for this outcome was 111% of the national average based on NBSTSA School Performance report.</w:t>
            </w:r>
          </w:p>
          <w:p w:rsidR="00B1540F" w:rsidRDefault="00B1540F" w:rsidP="00705BA1">
            <w:pPr>
              <w:autoSpaceDE w:val="0"/>
              <w:autoSpaceDN w:val="0"/>
              <w:adjustRightInd w:val="0"/>
              <w:rPr>
                <w:rFonts w:ascii="Times New Roman" w:hAnsi="Times New Roman"/>
              </w:rPr>
            </w:pPr>
          </w:p>
          <w:p w:rsidR="009A75F2" w:rsidRPr="00111576" w:rsidRDefault="009A75F2" w:rsidP="00111576">
            <w:pPr>
              <w:autoSpaceDE w:val="0"/>
              <w:autoSpaceDN w:val="0"/>
              <w:adjustRightInd w:val="0"/>
              <w:rPr>
                <w:rFonts w:ascii="Times New Roman" w:hAnsi="Times New Roman"/>
              </w:rPr>
            </w:pPr>
          </w:p>
        </w:tc>
      </w:tr>
      <w:tr w:rsidR="000B6C14" w:rsidTr="00AE6060">
        <w:trPr>
          <w:cnfStyle w:val="000000010000" w:firstRow="0" w:lastRow="0" w:firstColumn="0" w:lastColumn="0" w:oddVBand="0" w:evenVBand="0" w:oddHBand="0" w:evenHBand="1" w:firstRowFirstColumn="0" w:firstRowLastColumn="0" w:lastRowFirstColumn="0" w:lastRowLastColumn="0"/>
          <w:trHeight w:val="720"/>
          <w:jc w:val="center"/>
        </w:trPr>
        <w:tc>
          <w:tcPr>
            <w:tcW w:w="4800" w:type="dxa"/>
          </w:tcPr>
          <w:p w:rsidR="000B6C14" w:rsidRPr="0063404E" w:rsidRDefault="00705BA1" w:rsidP="00705BA1">
            <w:pPr>
              <w:pStyle w:val="ListParagraph"/>
              <w:numPr>
                <w:ilvl w:val="0"/>
                <w:numId w:val="1"/>
              </w:numPr>
            </w:pPr>
            <w:r w:rsidRPr="00705BA1">
              <w:rPr>
                <w:rFonts w:ascii="Times New Roman" w:hAnsi="Times New Roman"/>
              </w:rPr>
              <w:t>Given a specific surgical procedure or specialty area the student will apply the principles of surgical pharmacology to operative practices</w:t>
            </w:r>
            <w:r w:rsidR="00E112A1">
              <w:rPr>
                <w:rFonts w:ascii="Times New Roman" w:hAnsi="Times New Roman"/>
              </w:rPr>
              <w:t>.</w:t>
            </w:r>
            <w:r w:rsidR="007E511C" w:rsidRPr="00705BA1">
              <w:rPr>
                <w:rFonts w:ascii="Times New Roman" w:hAnsi="Times New Roman"/>
              </w:rPr>
              <w:t xml:space="preserve"> Report Subject area: III.C</w:t>
            </w:r>
            <w:r w:rsidR="007E511C">
              <w:rPr>
                <w:rFonts w:ascii="Times New Roman" w:hAnsi="Times New Roman"/>
              </w:rPr>
              <w:t xml:space="preserve"> Surgical </w:t>
            </w:r>
            <w:r w:rsidR="007E511C">
              <w:rPr>
                <w:rFonts w:ascii="Times New Roman" w:hAnsi="Times New Roman"/>
              </w:rPr>
              <w:lastRenderedPageBreak/>
              <w:t>Pharmacology</w:t>
            </w:r>
          </w:p>
          <w:p w:rsidR="0063404E" w:rsidRPr="007E511C" w:rsidRDefault="0063404E" w:rsidP="0063404E">
            <w:pPr>
              <w:pStyle w:val="ListParagraph"/>
            </w:pPr>
          </w:p>
          <w:p w:rsidR="0063404E" w:rsidRDefault="007E511C" w:rsidP="0063404E">
            <w:pPr>
              <w:rPr>
                <w:rFonts w:ascii="Times New Roman" w:hAnsi="Times New Roman"/>
              </w:rPr>
            </w:pPr>
            <w:r w:rsidRPr="0063404E">
              <w:rPr>
                <w:rFonts w:ascii="Times New Roman" w:hAnsi="Times New Roman"/>
              </w:rPr>
              <w:t>Apply principles of surgical pharmacology to operative practice</w:t>
            </w:r>
            <w:r w:rsidR="0063404E">
              <w:rPr>
                <w:rFonts w:ascii="Times New Roman" w:hAnsi="Times New Roman"/>
              </w:rPr>
              <w:t>:</w:t>
            </w:r>
          </w:p>
          <w:p w:rsidR="007E511C" w:rsidRPr="009A75F2" w:rsidRDefault="0063404E" w:rsidP="0063404E">
            <w:pPr>
              <w:pStyle w:val="ListParagraph"/>
              <w:numPr>
                <w:ilvl w:val="0"/>
                <w:numId w:val="10"/>
              </w:numPr>
              <w:rPr>
                <w:rFonts w:ascii="Times New Roman" w:hAnsi="Times New Roman"/>
              </w:rPr>
            </w:pPr>
            <w:r>
              <w:rPr>
                <w:rFonts w:ascii="Times New Roman" w:hAnsi="Times New Roman"/>
              </w:rPr>
              <w:t xml:space="preserve"> </w:t>
            </w:r>
            <w:r w:rsidRPr="009A75F2">
              <w:rPr>
                <w:rFonts w:ascii="Times New Roman" w:hAnsi="Times New Roman"/>
              </w:rPr>
              <w:t>To anesthesia related agents and medication</w:t>
            </w:r>
          </w:p>
          <w:p w:rsidR="0063404E" w:rsidRPr="009A75F2" w:rsidRDefault="0063404E" w:rsidP="007E511C">
            <w:pPr>
              <w:pStyle w:val="ListParagraph"/>
              <w:numPr>
                <w:ilvl w:val="0"/>
                <w:numId w:val="10"/>
              </w:numPr>
              <w:rPr>
                <w:rFonts w:ascii="Times New Roman" w:hAnsi="Times New Roman"/>
              </w:rPr>
            </w:pPr>
            <w:r w:rsidRPr="009A75F2">
              <w:rPr>
                <w:rFonts w:ascii="Times New Roman" w:hAnsi="Times New Roman"/>
              </w:rPr>
              <w:t>To blood and fluid replacement</w:t>
            </w:r>
          </w:p>
          <w:p w:rsidR="00E112A1" w:rsidRPr="00E112A1" w:rsidRDefault="00E112A1" w:rsidP="00E112A1">
            <w:pPr>
              <w:pStyle w:val="ListParagraph"/>
            </w:pPr>
          </w:p>
          <w:p w:rsidR="00E112A1" w:rsidRPr="00705BA1" w:rsidRDefault="00E112A1" w:rsidP="00E112A1"/>
        </w:tc>
        <w:tc>
          <w:tcPr>
            <w:tcW w:w="4800" w:type="dxa"/>
          </w:tcPr>
          <w:p w:rsidR="00111576" w:rsidRPr="00705BA1" w:rsidRDefault="00111576" w:rsidP="00111576">
            <w:pPr>
              <w:autoSpaceDE w:val="0"/>
              <w:autoSpaceDN w:val="0"/>
              <w:adjustRightInd w:val="0"/>
              <w:rPr>
                <w:rFonts w:ascii="Times New Roman" w:hAnsi="Times New Roman"/>
              </w:rPr>
            </w:pPr>
            <w:r>
              <w:rPr>
                <w:rFonts w:ascii="Times New Roman" w:hAnsi="Times New Roman"/>
              </w:rPr>
              <w:lastRenderedPageBreak/>
              <w:t xml:space="preserve">Meet or exceed the national average (≥ 100%) in the related subject area (outcome)on </w:t>
            </w:r>
            <w:r w:rsidRPr="00705BA1">
              <w:rPr>
                <w:rFonts w:ascii="Times New Roman" w:hAnsi="Times New Roman"/>
              </w:rPr>
              <w:t>National Board of Surgical Technology</w:t>
            </w:r>
            <w:r>
              <w:rPr>
                <w:rFonts w:ascii="Times New Roman" w:hAnsi="Times New Roman"/>
              </w:rPr>
              <w:t xml:space="preserve"> </w:t>
            </w:r>
            <w:r w:rsidRPr="00705BA1">
              <w:rPr>
                <w:rFonts w:ascii="Times New Roman" w:hAnsi="Times New Roman"/>
              </w:rPr>
              <w:t>and Surgical Assisting Certified Surgical</w:t>
            </w:r>
            <w:r>
              <w:rPr>
                <w:rFonts w:ascii="Times New Roman" w:hAnsi="Times New Roman"/>
              </w:rPr>
              <w:t xml:space="preserve"> </w:t>
            </w:r>
            <w:r w:rsidRPr="00705BA1">
              <w:rPr>
                <w:rFonts w:ascii="Times New Roman" w:hAnsi="Times New Roman"/>
              </w:rPr>
              <w:t>Technologist Certification Examination</w:t>
            </w:r>
          </w:p>
          <w:p w:rsidR="009A75F2" w:rsidRPr="00705BA1" w:rsidRDefault="009A75F2" w:rsidP="007E511C">
            <w:pPr>
              <w:autoSpaceDE w:val="0"/>
              <w:autoSpaceDN w:val="0"/>
              <w:adjustRightInd w:val="0"/>
            </w:pPr>
          </w:p>
        </w:tc>
        <w:tc>
          <w:tcPr>
            <w:tcW w:w="4800" w:type="dxa"/>
            <w:tcBorders>
              <w:right w:val="single" w:sz="18" w:space="0" w:color="4F81BD" w:themeColor="accent1"/>
            </w:tcBorders>
          </w:tcPr>
          <w:p w:rsidR="00111576" w:rsidRDefault="00111576" w:rsidP="00111576">
            <w:pPr>
              <w:autoSpaceDE w:val="0"/>
              <w:autoSpaceDN w:val="0"/>
              <w:adjustRightInd w:val="0"/>
              <w:rPr>
                <w:rFonts w:ascii="Times New Roman" w:hAnsi="Times New Roman"/>
              </w:rPr>
            </w:pPr>
            <w:r>
              <w:rPr>
                <w:rFonts w:ascii="Times New Roman" w:hAnsi="Times New Roman"/>
              </w:rPr>
              <w:lastRenderedPageBreak/>
              <w:t xml:space="preserve">Standard met. Average cohort total </w:t>
            </w:r>
            <w:r w:rsidR="000D261A">
              <w:rPr>
                <w:rFonts w:ascii="Times New Roman" w:hAnsi="Times New Roman"/>
              </w:rPr>
              <w:t xml:space="preserve">for </w:t>
            </w:r>
            <w:r>
              <w:rPr>
                <w:rFonts w:ascii="Times New Roman" w:hAnsi="Times New Roman"/>
              </w:rPr>
              <w:t>Class of 2014 for this outcome was 114% of the national average based on NBSTSA School Performance report.</w:t>
            </w:r>
          </w:p>
          <w:p w:rsidR="009A75F2" w:rsidRPr="00705BA1" w:rsidRDefault="009A75F2" w:rsidP="00111576">
            <w:pPr>
              <w:pStyle w:val="ListParagraph"/>
            </w:pPr>
          </w:p>
        </w:tc>
      </w:tr>
      <w:tr w:rsidR="000B6C14" w:rsidTr="00AE6060">
        <w:trPr>
          <w:cnfStyle w:val="000000100000" w:firstRow="0" w:lastRow="0" w:firstColumn="0" w:lastColumn="0" w:oddVBand="0" w:evenVBand="0" w:oddHBand="1" w:evenHBand="0" w:firstRowFirstColumn="0" w:firstRowLastColumn="0" w:lastRowFirstColumn="0" w:lastRowLastColumn="0"/>
          <w:trHeight w:val="720"/>
          <w:jc w:val="center"/>
        </w:trPr>
        <w:tc>
          <w:tcPr>
            <w:tcW w:w="4800" w:type="dxa"/>
          </w:tcPr>
          <w:p w:rsidR="000B6C14" w:rsidRDefault="00705BA1" w:rsidP="00A8149A">
            <w:pPr>
              <w:pStyle w:val="ListParagraph"/>
              <w:numPr>
                <w:ilvl w:val="0"/>
                <w:numId w:val="1"/>
              </w:numPr>
              <w:autoSpaceDE w:val="0"/>
              <w:autoSpaceDN w:val="0"/>
              <w:adjustRightInd w:val="0"/>
              <w:rPr>
                <w:rFonts w:ascii="Times New Roman" w:hAnsi="Times New Roman"/>
              </w:rPr>
            </w:pPr>
            <w:r w:rsidRPr="00705BA1">
              <w:rPr>
                <w:rFonts w:ascii="Times New Roman" w:hAnsi="Times New Roman"/>
              </w:rPr>
              <w:lastRenderedPageBreak/>
              <w:t>Demonstrate knowledge of human physiology as it relates to surgical procedures for cardiovascular, nervous, respiratory, digestive, peripheral vascular, reproductive, skeletal, and other systems</w:t>
            </w:r>
          </w:p>
          <w:p w:rsidR="009A75F2" w:rsidRDefault="009A75F2" w:rsidP="00A8149A">
            <w:pPr>
              <w:pStyle w:val="ListParagraph"/>
              <w:numPr>
                <w:ilvl w:val="0"/>
                <w:numId w:val="1"/>
              </w:numPr>
              <w:autoSpaceDE w:val="0"/>
              <w:autoSpaceDN w:val="0"/>
              <w:adjustRightInd w:val="0"/>
              <w:rPr>
                <w:rFonts w:ascii="Times New Roman" w:hAnsi="Times New Roman"/>
              </w:rPr>
            </w:pPr>
            <w:r>
              <w:rPr>
                <w:rFonts w:ascii="Times New Roman" w:hAnsi="Times New Roman"/>
              </w:rPr>
              <w:t>Report Subject Area 3 A</w:t>
            </w:r>
          </w:p>
          <w:p w:rsidR="00DA5F18" w:rsidRPr="009A75F2" w:rsidRDefault="00DA5F18" w:rsidP="009A75F2">
            <w:pPr>
              <w:pStyle w:val="ListParagraph"/>
              <w:numPr>
                <w:ilvl w:val="0"/>
                <w:numId w:val="27"/>
              </w:numPr>
              <w:autoSpaceDE w:val="0"/>
              <w:autoSpaceDN w:val="0"/>
              <w:adjustRightInd w:val="0"/>
              <w:rPr>
                <w:rFonts w:ascii="Times New Roman" w:hAnsi="Times New Roman"/>
              </w:rPr>
            </w:pPr>
            <w:r w:rsidRPr="009A75F2">
              <w:rPr>
                <w:rFonts w:ascii="Times New Roman" w:hAnsi="Times New Roman"/>
              </w:rPr>
              <w:t>Use appropriate medical terminology and abbreviations</w:t>
            </w:r>
          </w:p>
          <w:p w:rsidR="00DA5F18" w:rsidRPr="009A75F2" w:rsidRDefault="00DA5F18" w:rsidP="009A75F2">
            <w:pPr>
              <w:pStyle w:val="ListParagraph"/>
              <w:numPr>
                <w:ilvl w:val="0"/>
                <w:numId w:val="27"/>
              </w:numPr>
              <w:autoSpaceDE w:val="0"/>
              <w:autoSpaceDN w:val="0"/>
              <w:adjustRightInd w:val="0"/>
              <w:rPr>
                <w:rFonts w:ascii="Times New Roman" w:hAnsi="Times New Roman"/>
              </w:rPr>
            </w:pPr>
            <w:r w:rsidRPr="009A75F2">
              <w:rPr>
                <w:rFonts w:ascii="Times New Roman" w:hAnsi="Times New Roman"/>
              </w:rPr>
              <w:t>Demonstrate knowledge of anatomical system as they relate to the surgical procedure</w:t>
            </w:r>
          </w:p>
        </w:tc>
        <w:tc>
          <w:tcPr>
            <w:tcW w:w="4800" w:type="dxa"/>
          </w:tcPr>
          <w:p w:rsidR="00111576" w:rsidRPr="00705BA1" w:rsidRDefault="00111576" w:rsidP="00111576">
            <w:pPr>
              <w:autoSpaceDE w:val="0"/>
              <w:autoSpaceDN w:val="0"/>
              <w:adjustRightInd w:val="0"/>
              <w:rPr>
                <w:rFonts w:ascii="Times New Roman" w:hAnsi="Times New Roman"/>
              </w:rPr>
            </w:pPr>
            <w:r>
              <w:rPr>
                <w:rFonts w:ascii="Times New Roman" w:hAnsi="Times New Roman"/>
              </w:rPr>
              <w:t xml:space="preserve">Meet or exceed the national average (≥ 100%) in the related subject area (outcome)on </w:t>
            </w:r>
            <w:r w:rsidRPr="00705BA1">
              <w:rPr>
                <w:rFonts w:ascii="Times New Roman" w:hAnsi="Times New Roman"/>
              </w:rPr>
              <w:t>National Board of Surgical Technology</w:t>
            </w:r>
            <w:r>
              <w:rPr>
                <w:rFonts w:ascii="Times New Roman" w:hAnsi="Times New Roman"/>
              </w:rPr>
              <w:t xml:space="preserve"> </w:t>
            </w:r>
            <w:r w:rsidRPr="00705BA1">
              <w:rPr>
                <w:rFonts w:ascii="Times New Roman" w:hAnsi="Times New Roman"/>
              </w:rPr>
              <w:t>and Surgical Assisting Certified Surgical</w:t>
            </w:r>
            <w:r>
              <w:rPr>
                <w:rFonts w:ascii="Times New Roman" w:hAnsi="Times New Roman"/>
              </w:rPr>
              <w:t xml:space="preserve"> </w:t>
            </w:r>
            <w:r w:rsidRPr="00705BA1">
              <w:rPr>
                <w:rFonts w:ascii="Times New Roman" w:hAnsi="Times New Roman"/>
              </w:rPr>
              <w:t>Technologist Certification Examination</w:t>
            </w:r>
          </w:p>
          <w:p w:rsidR="009A75F2" w:rsidRPr="003457D2" w:rsidRDefault="009A75F2" w:rsidP="009A75F2">
            <w:pPr>
              <w:pStyle w:val="ListParagraph"/>
              <w:autoSpaceDE w:val="0"/>
              <w:autoSpaceDN w:val="0"/>
              <w:adjustRightInd w:val="0"/>
              <w:ind w:left="42"/>
              <w:rPr>
                <w:rFonts w:ascii="Times New Roman" w:hAnsi="Times New Roman"/>
                <w:sz w:val="22"/>
                <w:szCs w:val="22"/>
              </w:rPr>
            </w:pPr>
          </w:p>
        </w:tc>
        <w:tc>
          <w:tcPr>
            <w:tcW w:w="4800" w:type="dxa"/>
            <w:tcBorders>
              <w:right w:val="single" w:sz="18" w:space="0" w:color="4F81BD" w:themeColor="accent1"/>
            </w:tcBorders>
          </w:tcPr>
          <w:p w:rsidR="00111576" w:rsidRDefault="00111576" w:rsidP="00111576">
            <w:pPr>
              <w:autoSpaceDE w:val="0"/>
              <w:autoSpaceDN w:val="0"/>
              <w:adjustRightInd w:val="0"/>
              <w:rPr>
                <w:rFonts w:ascii="Times New Roman" w:hAnsi="Times New Roman"/>
              </w:rPr>
            </w:pPr>
            <w:r>
              <w:rPr>
                <w:rFonts w:ascii="Times New Roman" w:hAnsi="Times New Roman"/>
              </w:rPr>
              <w:t xml:space="preserve">Standard met. Average cohort total </w:t>
            </w:r>
            <w:r w:rsidR="000D261A">
              <w:rPr>
                <w:rFonts w:ascii="Times New Roman" w:hAnsi="Times New Roman"/>
              </w:rPr>
              <w:t xml:space="preserve">for </w:t>
            </w:r>
            <w:r>
              <w:rPr>
                <w:rFonts w:ascii="Times New Roman" w:hAnsi="Times New Roman"/>
              </w:rPr>
              <w:t xml:space="preserve">Class of 2014 for this outcome was </w:t>
            </w:r>
            <w:r w:rsidR="000D261A">
              <w:rPr>
                <w:rFonts w:ascii="Times New Roman" w:hAnsi="Times New Roman"/>
              </w:rPr>
              <w:t>119</w:t>
            </w:r>
            <w:r>
              <w:rPr>
                <w:rFonts w:ascii="Times New Roman" w:hAnsi="Times New Roman"/>
              </w:rPr>
              <w:t>% of the national average based on NBSTSA School Performance report.</w:t>
            </w:r>
          </w:p>
          <w:p w:rsidR="00264F6F" w:rsidRPr="00705BA1" w:rsidRDefault="00264F6F" w:rsidP="00F827B9">
            <w:pPr>
              <w:pStyle w:val="ListParagraph"/>
            </w:pPr>
          </w:p>
        </w:tc>
      </w:tr>
      <w:tr w:rsidR="000B6C14" w:rsidTr="00AE6060">
        <w:trPr>
          <w:cnfStyle w:val="000000010000" w:firstRow="0" w:lastRow="0" w:firstColumn="0" w:lastColumn="0" w:oddVBand="0" w:evenVBand="0" w:oddHBand="0" w:evenHBand="1" w:firstRowFirstColumn="0" w:firstRowLastColumn="0" w:lastRowFirstColumn="0" w:lastRowLastColumn="0"/>
          <w:trHeight w:val="720"/>
          <w:jc w:val="center"/>
        </w:trPr>
        <w:tc>
          <w:tcPr>
            <w:tcW w:w="4800" w:type="dxa"/>
          </w:tcPr>
          <w:p w:rsidR="000B6C14" w:rsidRPr="00F827B9" w:rsidRDefault="00111576" w:rsidP="00111576">
            <w:pPr>
              <w:pStyle w:val="ListParagraph"/>
              <w:numPr>
                <w:ilvl w:val="0"/>
                <w:numId w:val="28"/>
              </w:numPr>
              <w:autoSpaceDE w:val="0"/>
              <w:autoSpaceDN w:val="0"/>
              <w:adjustRightInd w:val="0"/>
              <w:rPr>
                <w:rFonts w:ascii="Times New Roman" w:hAnsi="Times New Roman"/>
              </w:rPr>
            </w:pPr>
            <w:r w:rsidRPr="00F827B9">
              <w:rPr>
                <w:rFonts w:ascii="Times New Roman" w:hAnsi="Times New Roman"/>
              </w:rPr>
              <w:t>Report Subject Area 2 A</w:t>
            </w:r>
            <w:r w:rsidR="00F827B9" w:rsidRPr="00F827B9">
              <w:rPr>
                <w:rFonts w:ascii="Times New Roman" w:hAnsi="Times New Roman"/>
              </w:rPr>
              <w:t xml:space="preserve">. </w:t>
            </w:r>
            <w:r w:rsidR="00A8149A" w:rsidRPr="00F827B9">
              <w:rPr>
                <w:rFonts w:ascii="Times New Roman" w:hAnsi="Times New Roman"/>
              </w:rPr>
              <w:t>Given an ethical dilemma scenario, the student demonstrates understanding of professional liability and ethics by applying ethical and legal practices related</w:t>
            </w:r>
            <w:r w:rsidR="00DA5F18" w:rsidRPr="00F827B9">
              <w:rPr>
                <w:rFonts w:ascii="Times New Roman" w:hAnsi="Times New Roman"/>
              </w:rPr>
              <w:t xml:space="preserve"> </w:t>
            </w:r>
            <w:r w:rsidR="00A8149A" w:rsidRPr="00F827B9">
              <w:rPr>
                <w:rFonts w:ascii="Times New Roman" w:hAnsi="Times New Roman"/>
              </w:rPr>
              <w:t>to surgical technology</w:t>
            </w:r>
            <w:r w:rsidR="00DA5F18" w:rsidRPr="00F827B9">
              <w:rPr>
                <w:rFonts w:ascii="Times New Roman" w:hAnsi="Times New Roman"/>
              </w:rPr>
              <w:t>.</w:t>
            </w:r>
          </w:p>
          <w:p w:rsidR="00DA5F18" w:rsidRPr="00DA5F18" w:rsidRDefault="00752AD9" w:rsidP="00DA5F18">
            <w:pPr>
              <w:pStyle w:val="ListParagraph"/>
              <w:numPr>
                <w:ilvl w:val="0"/>
                <w:numId w:val="23"/>
              </w:numPr>
              <w:autoSpaceDE w:val="0"/>
              <w:autoSpaceDN w:val="0"/>
              <w:adjustRightInd w:val="0"/>
              <w:rPr>
                <w:rFonts w:ascii="Times New Roman" w:hAnsi="Times New Roman"/>
              </w:rPr>
            </w:pPr>
            <w:r>
              <w:rPr>
                <w:rFonts w:ascii="Times New Roman" w:hAnsi="Times New Roman"/>
              </w:rPr>
              <w:t>Utilize computer technology for continuing education</w:t>
            </w:r>
          </w:p>
        </w:tc>
        <w:tc>
          <w:tcPr>
            <w:tcW w:w="4800" w:type="dxa"/>
          </w:tcPr>
          <w:p w:rsidR="00111576" w:rsidRPr="00705BA1" w:rsidRDefault="00111576" w:rsidP="00111576">
            <w:pPr>
              <w:autoSpaceDE w:val="0"/>
              <w:autoSpaceDN w:val="0"/>
              <w:adjustRightInd w:val="0"/>
              <w:rPr>
                <w:rFonts w:ascii="Times New Roman" w:hAnsi="Times New Roman"/>
              </w:rPr>
            </w:pPr>
            <w:r>
              <w:rPr>
                <w:rFonts w:ascii="Times New Roman" w:hAnsi="Times New Roman"/>
              </w:rPr>
              <w:t xml:space="preserve">Meet or exceed the national average (≥ 100%) in the related subject area (outcome)on </w:t>
            </w:r>
            <w:r w:rsidRPr="00705BA1">
              <w:rPr>
                <w:rFonts w:ascii="Times New Roman" w:hAnsi="Times New Roman"/>
              </w:rPr>
              <w:t>National Board of Surgical Technology</w:t>
            </w:r>
            <w:r>
              <w:rPr>
                <w:rFonts w:ascii="Times New Roman" w:hAnsi="Times New Roman"/>
              </w:rPr>
              <w:t xml:space="preserve"> </w:t>
            </w:r>
            <w:r w:rsidRPr="00705BA1">
              <w:rPr>
                <w:rFonts w:ascii="Times New Roman" w:hAnsi="Times New Roman"/>
              </w:rPr>
              <w:t>and Surgical Assisting Certified Surgical</w:t>
            </w:r>
            <w:r>
              <w:rPr>
                <w:rFonts w:ascii="Times New Roman" w:hAnsi="Times New Roman"/>
              </w:rPr>
              <w:t xml:space="preserve"> </w:t>
            </w:r>
            <w:r w:rsidRPr="00705BA1">
              <w:rPr>
                <w:rFonts w:ascii="Times New Roman" w:hAnsi="Times New Roman"/>
              </w:rPr>
              <w:t>Technologist Certification Examination</w:t>
            </w:r>
          </w:p>
          <w:p w:rsidR="000B6C14" w:rsidRPr="00A8149A" w:rsidRDefault="000B6C14" w:rsidP="00264F6F">
            <w:pPr>
              <w:pStyle w:val="ListParagraph"/>
            </w:pPr>
          </w:p>
        </w:tc>
        <w:tc>
          <w:tcPr>
            <w:tcW w:w="4800" w:type="dxa"/>
            <w:tcBorders>
              <w:right w:val="single" w:sz="18" w:space="0" w:color="4F81BD" w:themeColor="accent1"/>
            </w:tcBorders>
          </w:tcPr>
          <w:p w:rsidR="00F827B9" w:rsidRDefault="00F827B9" w:rsidP="00F827B9">
            <w:pPr>
              <w:autoSpaceDE w:val="0"/>
              <w:autoSpaceDN w:val="0"/>
              <w:adjustRightInd w:val="0"/>
              <w:rPr>
                <w:rFonts w:ascii="Times New Roman" w:hAnsi="Times New Roman"/>
              </w:rPr>
            </w:pPr>
            <w:r>
              <w:rPr>
                <w:rFonts w:ascii="Times New Roman" w:hAnsi="Times New Roman"/>
              </w:rPr>
              <w:t xml:space="preserve">Standard met. Average cohort total </w:t>
            </w:r>
            <w:r w:rsidR="000D261A">
              <w:rPr>
                <w:rFonts w:ascii="Times New Roman" w:hAnsi="Times New Roman"/>
              </w:rPr>
              <w:t xml:space="preserve">for </w:t>
            </w:r>
            <w:r>
              <w:rPr>
                <w:rFonts w:ascii="Times New Roman" w:hAnsi="Times New Roman"/>
              </w:rPr>
              <w:t xml:space="preserve">Class of 2014 for this outcome was </w:t>
            </w:r>
            <w:r w:rsidR="00F44B51">
              <w:rPr>
                <w:rFonts w:ascii="Times New Roman" w:hAnsi="Times New Roman"/>
              </w:rPr>
              <w:t>108</w:t>
            </w:r>
            <w:r>
              <w:rPr>
                <w:rFonts w:ascii="Times New Roman" w:hAnsi="Times New Roman"/>
              </w:rPr>
              <w:t>% of the national average based on NBSTSA School Performance report.</w:t>
            </w:r>
          </w:p>
          <w:p w:rsidR="00DA5F18" w:rsidRPr="00264F6F" w:rsidRDefault="00DA5F18" w:rsidP="00F827B9">
            <w:pPr>
              <w:pStyle w:val="ListParagraph"/>
              <w:autoSpaceDE w:val="0"/>
              <w:autoSpaceDN w:val="0"/>
              <w:adjustRightInd w:val="0"/>
              <w:rPr>
                <w:rFonts w:ascii="Times New Roman" w:hAnsi="Times New Roman"/>
                <w:sz w:val="22"/>
                <w:szCs w:val="22"/>
              </w:rPr>
            </w:pPr>
          </w:p>
        </w:tc>
      </w:tr>
      <w:tr w:rsidR="00AE6060" w:rsidTr="00AE6060">
        <w:trPr>
          <w:cnfStyle w:val="000000100000" w:firstRow="0" w:lastRow="0" w:firstColumn="0" w:lastColumn="0" w:oddVBand="0" w:evenVBand="0" w:oddHBand="1" w:evenHBand="0" w:firstRowFirstColumn="0" w:firstRowLastColumn="0" w:lastRowFirstColumn="0" w:lastRowLastColumn="0"/>
          <w:trHeight w:val="720"/>
          <w:jc w:val="center"/>
        </w:trPr>
        <w:tc>
          <w:tcPr>
            <w:tcW w:w="4800" w:type="dxa"/>
          </w:tcPr>
          <w:p w:rsidR="00AE6060" w:rsidRDefault="00AE6060" w:rsidP="00AE6060"/>
        </w:tc>
        <w:tc>
          <w:tcPr>
            <w:tcW w:w="4800" w:type="dxa"/>
          </w:tcPr>
          <w:p w:rsidR="00AE6060" w:rsidRPr="00AE6060" w:rsidRDefault="00AE6060" w:rsidP="00AE6060"/>
        </w:tc>
        <w:tc>
          <w:tcPr>
            <w:tcW w:w="4800" w:type="dxa"/>
            <w:tcBorders>
              <w:right w:val="single" w:sz="18" w:space="0" w:color="4F81BD" w:themeColor="accent1"/>
            </w:tcBorders>
          </w:tcPr>
          <w:p w:rsidR="00AE6060" w:rsidRDefault="00AE6060" w:rsidP="00B33DA7"/>
        </w:tc>
      </w:tr>
    </w:tbl>
    <w:p w:rsidR="001F6E44" w:rsidRDefault="001F6E44">
      <w:pPr>
        <w:rPr>
          <w:b/>
          <w:sz w:val="28"/>
          <w:szCs w:val="28"/>
        </w:rPr>
      </w:pPr>
      <w:r>
        <w:rPr>
          <w:b/>
          <w:sz w:val="28"/>
          <w:szCs w:val="28"/>
        </w:rPr>
        <w:br w:type="page"/>
      </w:r>
    </w:p>
    <w:p w:rsidR="000B6C14" w:rsidRDefault="00AE6060" w:rsidP="00482295">
      <w:pPr>
        <w:tabs>
          <w:tab w:val="right" w:leader="underscore" w:pos="5670"/>
          <w:tab w:val="left" w:pos="5760"/>
        </w:tabs>
        <w:spacing w:before="360"/>
      </w:pPr>
      <w:r w:rsidRPr="000B6C14">
        <w:rPr>
          <w:b/>
          <w:sz w:val="28"/>
          <w:szCs w:val="28"/>
        </w:rPr>
        <w:lastRenderedPageBreak/>
        <w:t xml:space="preserve">PART </w:t>
      </w:r>
      <w:r>
        <w:rPr>
          <w:b/>
          <w:sz w:val="28"/>
          <w:szCs w:val="28"/>
        </w:rPr>
        <w:t>I</w:t>
      </w:r>
      <w:r w:rsidRPr="000B6C14">
        <w:rPr>
          <w:b/>
          <w:sz w:val="28"/>
          <w:szCs w:val="28"/>
        </w:rPr>
        <w:t>I</w:t>
      </w:r>
      <w:r w:rsidR="00037B52">
        <w:rPr>
          <w:b/>
          <w:sz w:val="28"/>
          <w:szCs w:val="28"/>
        </w:rPr>
        <w:t xml:space="preserve">: </w:t>
      </w:r>
      <w:r w:rsidR="00E825E4">
        <w:rPr>
          <w:b/>
          <w:sz w:val="28"/>
          <w:szCs w:val="28"/>
        </w:rPr>
        <w:t xml:space="preserve"> </w:t>
      </w:r>
      <w:r w:rsidR="00037B52" w:rsidRPr="00037B52">
        <w:rPr>
          <w:b/>
        </w:rPr>
        <w:t>F</w:t>
      </w:r>
      <w:r w:rsidR="00CD39BD">
        <w:rPr>
          <w:b/>
        </w:rPr>
        <w:t>or academic year 2013</w:t>
      </w:r>
      <w:r w:rsidR="00CD39BD" w:rsidRPr="00CD39BD">
        <w:rPr>
          <w:b/>
          <w:u w:val="single"/>
        </w:rPr>
        <w:t>-2014</w:t>
      </w:r>
      <w:r w:rsidR="00CD39BD">
        <w:rPr>
          <w:b/>
        </w:rPr>
        <w:t xml:space="preserve">  </w:t>
      </w:r>
      <w:r w:rsidR="00E825E4" w:rsidRPr="00037B52">
        <w:rPr>
          <w:b/>
        </w:rPr>
        <w:tab/>
        <w:t>(enter year i.e. 2011-12)</w:t>
      </w:r>
    </w:p>
    <w:p w:rsidR="00E10E14" w:rsidRDefault="00D11602" w:rsidP="00E10E14">
      <w:pPr>
        <w:spacing w:before="360"/>
      </w:pPr>
      <w:r>
        <w:rPr>
          <w:b/>
          <w:noProof/>
          <w:sz w:val="28"/>
          <w:szCs w:val="28"/>
        </w:rPr>
        <mc:AlternateContent>
          <mc:Choice Requires="wpg">
            <w:drawing>
              <wp:anchor distT="0" distB="0" distL="114300" distR="114300" simplePos="0" relativeHeight="251663360" behindDoc="0" locked="0" layoutInCell="1" allowOverlap="1" wp14:anchorId="6960B9C5" wp14:editId="3EC39874">
                <wp:simplePos x="0" y="0"/>
                <wp:positionH relativeFrom="column">
                  <wp:posOffset>51955</wp:posOffset>
                </wp:positionH>
                <wp:positionV relativeFrom="paragraph">
                  <wp:posOffset>89362</wp:posOffset>
                </wp:positionV>
                <wp:extent cx="2940627" cy="294640"/>
                <wp:effectExtent l="95250" t="0" r="88900" b="67310"/>
                <wp:wrapNone/>
                <wp:docPr id="2" name="Group 2"/>
                <wp:cNvGraphicFramePr/>
                <a:graphic xmlns:a="http://schemas.openxmlformats.org/drawingml/2006/main">
                  <a:graphicData uri="http://schemas.microsoft.com/office/word/2010/wordprocessingGroup">
                    <wpg:wgp>
                      <wpg:cNvGrpSpPr/>
                      <wpg:grpSpPr>
                        <a:xfrm>
                          <a:off x="0" y="0"/>
                          <a:ext cx="2940627" cy="294640"/>
                          <a:chOff x="0" y="0"/>
                          <a:chExt cx="3101975" cy="294871"/>
                        </a:xfrm>
                      </wpg:grpSpPr>
                      <wpg:grpSp>
                        <wpg:cNvPr id="9" name="Group 9"/>
                        <wpg:cNvGrpSpPr/>
                        <wpg:grpSpPr>
                          <a:xfrm>
                            <a:off x="0" y="124691"/>
                            <a:ext cx="3101975" cy="170180"/>
                            <a:chOff x="0" y="0"/>
                            <a:chExt cx="3102123" cy="298450"/>
                          </a:xfrm>
                        </wpg:grpSpPr>
                        <wps:wsp>
                          <wps:cNvPr id="6" name="Straight Arrow Connector 6"/>
                          <wps:cNvCnPr/>
                          <wps:spPr>
                            <a:xfrm>
                              <a:off x="0" y="0"/>
                              <a:ext cx="0" cy="29845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0" y="0"/>
                              <a:ext cx="310197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8" name="Straight Arrow Connector 8"/>
                          <wps:cNvCnPr/>
                          <wps:spPr>
                            <a:xfrm>
                              <a:off x="3102123" y="0"/>
                              <a:ext cx="0" cy="29845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g:grpSp>
                      <wps:wsp>
                        <wps:cNvPr id="3" name="Text Box 3"/>
                        <wps:cNvSpPr txBox="1"/>
                        <wps:spPr>
                          <a:xfrm>
                            <a:off x="862445" y="0"/>
                            <a:ext cx="1384300"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3DA7" w:rsidRPr="00B84D6C" w:rsidRDefault="00B84D6C" w:rsidP="00E10E14">
                              <w:pPr>
                                <w:jc w:val="center"/>
                                <w:rPr>
                                  <w:b/>
                                  <w:spacing w:val="50"/>
                                </w:rPr>
                              </w:pPr>
                              <w:r w:rsidRPr="00B84D6C">
                                <w:rPr>
                                  <w:b/>
                                  <w:spacing w:val="50"/>
                                </w:rPr>
                                <w:t>From Part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2" o:spid="_x0000_s1026" style="position:absolute;margin-left:4.1pt;margin-top:7.05pt;width:231.55pt;height:23.2pt;z-index:251663360;mso-width-relative:margin" coordsize="31019,2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">
                <v:group id="Group 9" o:spid="_x0000_s1027" style="position:absolute;top:1246;width:31019;height:1702" coordsize="31021,29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32" coordsize="21600,21600" o:spt="32" o:oned="t" path="m,l21600,21600e" filled="f">
                    <v:path arrowok="t" fillok="f" o:connecttype="none"/>
                    <o:lock v:ext="edit" shapetype="t"/>
                  </v:shapetype>
                  <v:shape id="Straight Arrow Connector 6" o:spid="_x0000_s1028" type="#_x0000_t32" style="position:absolute;width:0;height:2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VPv78AAADaAAAADwAAAGRycy9kb3ducmV2LnhtbESPQYvCMBSE74L/ITzBm6YuWKQaRYQF&#10;r2ZVdm+P5tkWm5faxFr/vVkQPA4z8w2z2vS2Fh21vnKsYDZNQBDnzlRcKDj+fE8WIHxANlg7JgVP&#10;8rBZDwcrzIx78IE6HQoRIewzVFCG0GRS+rwki37qGuLoXVxrMUTZFtK0+IhwW8uvJEmlxYrjQokN&#10;7UrKr/puFRxuep+6uesMn39Pf9iT1ru7UuNRv12CCNSHT/jd3hsFKfxfiTdAr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3VPv78AAADaAAAADwAAAAAAAAAAAAAAAACh&#10;AgAAZHJzL2Rvd25yZXYueG1sUEsFBgAAAAAEAAQA+QAAAI0DAAAAAA==&#10;" strokecolor="#4579b8 [3044]" strokeweight="1.5pt">
                    <v:stroke endarrow="open"/>
                  </v:shape>
                  <v:line id="Straight Connector 7" o:spid="_x0000_s1029" style="position:absolute;visibility:visible;mso-wrap-style:square" from="0,0" to="310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gw4sQAAADaAAAADwAAAGRycy9kb3ducmV2LnhtbESP0WrCQBRE3wv9h+UWfJG6UaSW6CYU&#10;pSC+NfYDbrPXZG32bsxuk+jXu4VCH4eZOcNs8tE2oqfOG8cK5rMEBHHptOFKwefx/fkVhA/IGhvH&#10;pOBKHvLs8WGDqXYDf1BfhEpECPsUFdQhtKmUvqzJop+5ljh6J9dZDFF2ldQdDhFuG7lIkhdp0XBc&#10;qLGlbU3ld/FjFZjb9TC9rL5wmhTNcjeedzczPys1eRrf1iACjeE//NfeawUr+L0Sb4DM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ODDixAAAANoAAAAPAAAAAAAAAAAA&#10;AAAAAKECAABkcnMvZG93bnJldi54bWxQSwUGAAAAAAQABAD5AAAAkgMAAAAA&#10;" strokecolor="#4579b8 [3044]" strokeweight="1.5pt"/>
                  <v:shape id="Straight Arrow Connector 8" o:spid="_x0000_s1030" type="#_x0000_t32" style="position:absolute;left:31021;width:0;height:2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Z+VrwAAADaAAAADwAAAGRycy9kb3ducmV2LnhtbERPTYvCMBC9C/6HMII3myooUo0iguDV&#10;rLvobWjGtthMahNr/febg+Dx8b7X297WoqPWV44VTJMUBHHuTMWFgvPPYbIE4QOywdoxKXiTh+1m&#10;OFhjZtyLT9TpUIgYwj5DBWUITSalz0uy6BPXEEfu5lqLIcK2kKbFVwy3tZyl6UJarDg2lNjQvqT8&#10;rp9Wwemhjws3d53hv8vvFXvSev9UajzqdysQgfrwFX/cR6Mgbo1X4g2Qm3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HaZ+VrwAAADaAAAADwAAAAAAAAAAAAAAAAChAgAA&#10;ZHJzL2Rvd25yZXYueG1sUEsFBgAAAAAEAAQA+QAAAIoDAAAAAA==&#10;" strokecolor="#4579b8 [3044]" strokeweight="1.5pt">
                    <v:stroke endarrow="open"/>
                  </v:shape>
                </v:group>
                <v:shapetype id="_x0000_t202" coordsize="21600,21600" o:spt="202" path="m,l,21600r21600,l21600,xe">
                  <v:stroke joinstyle="miter"/>
                  <v:path gradientshapeok="t" o:connecttype="rect"/>
                </v:shapetype>
                <v:shape id="Text Box 3" o:spid="_x0000_s1031" type="#_x0000_t202" style="position:absolute;left:8624;width:13843;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flcUA&#10;AADaAAAADwAAAGRycy9kb3ducmV2LnhtbESPT2vCQBTE70K/w/IKXqRuNPQPqauIqBVvNdrS2yP7&#10;mgSzb0N2TdJv7xYEj8PM/IaZLXpTiZYaV1pWMBlHIIgzq0vOFRzTzdMbCOeRNVaWScEfOVjMHwYz&#10;TLTt+JPag89FgLBLUEHhfZ1I6bKCDLqxrYmD92sbgz7IJpe6wS7ATSWnUfQiDZYcFgqsaVVQdj5c&#10;jIKfUf69d/321MXPcb3+aNPXL50qNXzsl+8gPPX+Hr61d1pBDP9Xwg2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VxQAAANoAAAAPAAAAAAAAAAAAAAAAAJgCAABkcnMv&#10;ZG93bnJldi54bWxQSwUGAAAAAAQABAD1AAAAigMAAAAA&#10;" fillcolor="white [3201]" stroked="f" strokeweight=".5pt">
                  <v:textbox>
                    <w:txbxContent>
                      <w:p w:rsidR="00B33DA7" w:rsidRPr="00B84D6C" w:rsidRDefault="00B84D6C" w:rsidP="00E10E14">
                        <w:pPr>
                          <w:jc w:val="center"/>
                          <w:rPr>
                            <w:b/>
                            <w:spacing w:val="50"/>
                          </w:rPr>
                        </w:pPr>
                        <w:r w:rsidRPr="00B84D6C">
                          <w:rPr>
                            <w:b/>
                            <w:spacing w:val="50"/>
                          </w:rPr>
                          <w:t>From Part I</w:t>
                        </w:r>
                      </w:p>
                    </w:txbxContent>
                  </v:textbox>
                </v:shape>
              </v:group>
            </w:pict>
          </mc:Fallback>
        </mc:AlternateContent>
      </w:r>
    </w:p>
    <w:tbl>
      <w:tblPr>
        <w:tblStyle w:val="LightGrid-Accent1"/>
        <w:tblW w:w="14412" w:type="dxa"/>
        <w:jc w:val="center"/>
        <w:tblLook w:val="0420" w:firstRow="1" w:lastRow="0" w:firstColumn="0" w:lastColumn="0" w:noHBand="0" w:noVBand="1"/>
      </w:tblPr>
      <w:tblGrid>
        <w:gridCol w:w="4856"/>
        <w:gridCol w:w="2389"/>
        <w:gridCol w:w="2389"/>
        <w:gridCol w:w="2389"/>
        <w:gridCol w:w="2389"/>
      </w:tblGrid>
      <w:tr w:rsidR="00FE624D" w:rsidRPr="00E90D55" w:rsidTr="000C530A">
        <w:trPr>
          <w:cnfStyle w:val="100000000000" w:firstRow="1" w:lastRow="0" w:firstColumn="0" w:lastColumn="0" w:oddVBand="0" w:evenVBand="0" w:oddHBand="0" w:evenHBand="0" w:firstRowFirstColumn="0" w:firstRowLastColumn="0" w:lastRowFirstColumn="0" w:lastRowLastColumn="0"/>
          <w:tblHeader/>
          <w:jc w:val="center"/>
        </w:trPr>
        <w:tc>
          <w:tcPr>
            <w:tcW w:w="4856" w:type="dxa"/>
            <w:tcBorders>
              <w:right w:val="single" w:sz="18" w:space="0" w:color="4F81BD" w:themeColor="accent1"/>
            </w:tcBorders>
          </w:tcPr>
          <w:p w:rsidR="00760D1E" w:rsidRDefault="00760D1E" w:rsidP="00F8093A">
            <w:pPr>
              <w:jc w:val="center"/>
              <w:rPr>
                <w:rFonts w:asciiTheme="minorHAnsi" w:hAnsiTheme="minorHAnsi" w:cstheme="minorHAnsi"/>
              </w:rPr>
            </w:pPr>
            <w:r w:rsidRPr="00E90D55">
              <w:rPr>
                <w:rFonts w:asciiTheme="minorHAnsi" w:hAnsiTheme="minorHAnsi" w:cstheme="minorHAnsi"/>
              </w:rPr>
              <w:t>A. Outcomes(s)</w:t>
            </w:r>
          </w:p>
          <w:p w:rsidR="009A7875" w:rsidRDefault="009A7875" w:rsidP="00F8093A">
            <w:pPr>
              <w:jc w:val="center"/>
              <w:rPr>
                <w:rFonts w:asciiTheme="minorHAnsi" w:hAnsiTheme="minorHAnsi" w:cstheme="minorHAnsi"/>
              </w:rPr>
            </w:pPr>
          </w:p>
          <w:p w:rsidR="009A7875" w:rsidRPr="00E90D55" w:rsidRDefault="009A7875" w:rsidP="00F8093A">
            <w:pPr>
              <w:jc w:val="center"/>
              <w:rPr>
                <w:rFonts w:asciiTheme="minorHAnsi" w:hAnsiTheme="minorHAnsi" w:cstheme="minorHAnsi"/>
              </w:rPr>
            </w:pPr>
          </w:p>
          <w:p w:rsidR="00760D1E" w:rsidRPr="00B84D6C" w:rsidRDefault="00760D1E" w:rsidP="00B84D6C">
            <w:pPr>
              <w:jc w:val="center"/>
              <w:rPr>
                <w:rFonts w:asciiTheme="minorHAnsi" w:hAnsiTheme="minorHAnsi" w:cstheme="minorHAnsi"/>
                <w:b w:val="0"/>
                <w:sz w:val="18"/>
                <w:szCs w:val="18"/>
              </w:rPr>
            </w:pPr>
            <w:r w:rsidRPr="00E90D55">
              <w:rPr>
                <w:rFonts w:asciiTheme="minorHAnsi" w:hAnsiTheme="minorHAnsi" w:cstheme="minorHAnsi"/>
                <w:b w:val="0"/>
                <w:sz w:val="18"/>
                <w:szCs w:val="18"/>
              </w:rPr>
              <w:t xml:space="preserve">Results expected </w:t>
            </w:r>
            <w:r>
              <w:rPr>
                <w:rFonts w:asciiTheme="minorHAnsi" w:hAnsiTheme="minorHAnsi" w:cstheme="minorHAnsi"/>
                <w:b w:val="0"/>
                <w:sz w:val="18"/>
                <w:szCs w:val="18"/>
              </w:rPr>
              <w:t>in</w:t>
            </w:r>
            <w:r w:rsidRPr="00E90D55">
              <w:rPr>
                <w:rFonts w:asciiTheme="minorHAnsi" w:hAnsiTheme="minorHAnsi" w:cstheme="minorHAnsi"/>
                <w:b w:val="0"/>
                <w:sz w:val="18"/>
                <w:szCs w:val="18"/>
              </w:rPr>
              <w:t xml:space="preserve"> this department/program</w:t>
            </w:r>
          </w:p>
        </w:tc>
        <w:tc>
          <w:tcPr>
            <w:tcW w:w="2389" w:type="dxa"/>
          </w:tcPr>
          <w:p w:rsidR="00760D1E" w:rsidRDefault="00760D1E" w:rsidP="00814613">
            <w:pPr>
              <w:jc w:val="center"/>
              <w:rPr>
                <w:rFonts w:asciiTheme="minorHAnsi" w:hAnsiTheme="minorHAnsi" w:cstheme="minorHAnsi"/>
              </w:rPr>
            </w:pPr>
            <w:r>
              <w:rPr>
                <w:rFonts w:asciiTheme="minorHAnsi" w:hAnsiTheme="minorHAnsi" w:cstheme="minorHAnsi"/>
              </w:rPr>
              <w:t>D</w:t>
            </w:r>
            <w:r w:rsidRPr="00E90D55">
              <w:rPr>
                <w:rFonts w:asciiTheme="minorHAnsi" w:hAnsiTheme="minorHAnsi" w:cstheme="minorHAnsi"/>
              </w:rPr>
              <w:t>. Action Plan</w:t>
            </w:r>
            <w:r>
              <w:rPr>
                <w:rFonts w:asciiTheme="minorHAnsi" w:hAnsiTheme="minorHAnsi" w:cstheme="minorHAnsi"/>
              </w:rPr>
              <w:br/>
              <w:t>Years 5 &amp; 2</w:t>
            </w:r>
          </w:p>
          <w:p w:rsidR="00760D1E" w:rsidRPr="00E90D55" w:rsidRDefault="00760D1E" w:rsidP="00814613">
            <w:pPr>
              <w:jc w:val="center"/>
              <w:rPr>
                <w:rFonts w:asciiTheme="minorHAnsi" w:hAnsiTheme="minorHAnsi" w:cstheme="minorHAnsi"/>
              </w:rPr>
            </w:pPr>
          </w:p>
          <w:p w:rsidR="00760D1E" w:rsidRPr="00760D1E" w:rsidRDefault="00B84D6C" w:rsidP="00760D1E">
            <w:pPr>
              <w:jc w:val="center"/>
              <w:rPr>
                <w:rFonts w:asciiTheme="minorHAnsi" w:hAnsiTheme="minorHAnsi"/>
                <w:b w:val="0"/>
                <w:noProof/>
                <w:sz w:val="18"/>
                <w:szCs w:val="18"/>
              </w:rPr>
            </w:pPr>
            <w:r>
              <w:rPr>
                <w:rFonts w:asciiTheme="minorHAnsi" w:hAnsiTheme="minorHAnsi" w:cstheme="minorHAnsi"/>
                <w:b w:val="0"/>
                <w:sz w:val="18"/>
                <w:szCs w:val="18"/>
              </w:rPr>
              <w:t>Based on analysis of previous assessment, create an action plan and include it here in the row of the outcomes(s) it addresses.</w:t>
            </w:r>
          </w:p>
        </w:tc>
        <w:tc>
          <w:tcPr>
            <w:tcW w:w="2389" w:type="dxa"/>
            <w:tcBorders>
              <w:right w:val="single" w:sz="18" w:space="0" w:color="4F81BD" w:themeColor="accent1"/>
            </w:tcBorders>
          </w:tcPr>
          <w:p w:rsidR="00760D1E" w:rsidRDefault="00760D1E" w:rsidP="00F8093A">
            <w:pPr>
              <w:jc w:val="center"/>
              <w:rPr>
                <w:rFonts w:asciiTheme="minorHAnsi" w:hAnsiTheme="minorHAnsi" w:cstheme="minorHAnsi"/>
              </w:rPr>
            </w:pPr>
            <w:r>
              <w:rPr>
                <w:rFonts w:asciiTheme="minorHAnsi" w:hAnsiTheme="minorHAnsi" w:cstheme="minorHAnsi"/>
              </w:rPr>
              <w:t>E. Implement Action Plan</w:t>
            </w:r>
          </w:p>
          <w:p w:rsidR="00760D1E" w:rsidRDefault="00760D1E" w:rsidP="00F8093A">
            <w:pPr>
              <w:jc w:val="center"/>
              <w:rPr>
                <w:rFonts w:asciiTheme="minorHAnsi" w:hAnsiTheme="minorHAnsi" w:cstheme="minorHAnsi"/>
              </w:rPr>
            </w:pPr>
            <w:r>
              <w:rPr>
                <w:rFonts w:asciiTheme="minorHAnsi" w:hAnsiTheme="minorHAnsi" w:cstheme="minorHAnsi"/>
              </w:rPr>
              <w:t>Years 1 &amp; 3</w:t>
            </w:r>
          </w:p>
          <w:p w:rsidR="00760D1E" w:rsidRDefault="00760D1E" w:rsidP="00F8093A">
            <w:pPr>
              <w:jc w:val="center"/>
              <w:rPr>
                <w:rFonts w:asciiTheme="minorHAnsi" w:hAnsiTheme="minorHAnsi" w:cstheme="minorHAnsi"/>
              </w:rPr>
            </w:pPr>
          </w:p>
          <w:p w:rsidR="00760D1E" w:rsidRPr="00E90D55" w:rsidRDefault="00760D1E" w:rsidP="00F8093A">
            <w:pPr>
              <w:jc w:val="center"/>
              <w:rPr>
                <w:rFonts w:asciiTheme="minorHAnsi" w:hAnsiTheme="minorHAnsi" w:cstheme="minorHAnsi"/>
              </w:rPr>
            </w:pPr>
            <w:r w:rsidRPr="00760D1E">
              <w:rPr>
                <w:rFonts w:asciiTheme="minorHAnsi" w:hAnsiTheme="minorHAnsi"/>
                <w:b w:val="0"/>
                <w:noProof/>
                <w:sz w:val="18"/>
                <w:szCs w:val="18"/>
              </w:rPr>
              <w:t>Implement the action plan and collect data</w:t>
            </w:r>
          </w:p>
        </w:tc>
        <w:tc>
          <w:tcPr>
            <w:tcW w:w="2389" w:type="dxa"/>
            <w:tcBorders>
              <w:left w:val="single" w:sz="18" w:space="0" w:color="4F81BD" w:themeColor="accent1"/>
            </w:tcBorders>
          </w:tcPr>
          <w:p w:rsidR="009A7875" w:rsidRDefault="00760D1E" w:rsidP="00F8093A">
            <w:pPr>
              <w:jc w:val="center"/>
              <w:rPr>
                <w:rFonts w:asciiTheme="minorHAnsi" w:hAnsiTheme="minorHAnsi" w:cstheme="minorHAnsi"/>
              </w:rPr>
            </w:pPr>
            <w:r>
              <w:rPr>
                <w:rFonts w:asciiTheme="minorHAnsi" w:hAnsiTheme="minorHAnsi" w:cstheme="minorHAnsi"/>
              </w:rPr>
              <w:t>F</w:t>
            </w:r>
            <w:r w:rsidRPr="00E90D55">
              <w:rPr>
                <w:rFonts w:asciiTheme="minorHAnsi" w:hAnsiTheme="minorHAnsi" w:cstheme="minorHAnsi"/>
              </w:rPr>
              <w:t>. Data Results Summary</w:t>
            </w:r>
          </w:p>
          <w:p w:rsidR="00760D1E" w:rsidRDefault="00760D1E" w:rsidP="00F8093A">
            <w:pPr>
              <w:jc w:val="center"/>
              <w:rPr>
                <w:rFonts w:asciiTheme="minorHAnsi" w:hAnsiTheme="minorHAnsi" w:cstheme="minorHAnsi"/>
              </w:rPr>
            </w:pPr>
            <w:r>
              <w:rPr>
                <w:rFonts w:asciiTheme="minorHAnsi" w:hAnsiTheme="minorHAnsi" w:cstheme="minorHAnsi"/>
              </w:rPr>
              <w:t>Years 2 &amp; 4</w:t>
            </w:r>
          </w:p>
          <w:p w:rsidR="009A7875" w:rsidRDefault="009A7875" w:rsidP="00B84D6C">
            <w:pPr>
              <w:jc w:val="center"/>
              <w:rPr>
                <w:rFonts w:asciiTheme="minorHAnsi" w:hAnsiTheme="minorHAnsi" w:cstheme="minorHAnsi"/>
                <w:b w:val="0"/>
                <w:sz w:val="18"/>
                <w:szCs w:val="18"/>
              </w:rPr>
            </w:pPr>
          </w:p>
          <w:p w:rsidR="00760D1E" w:rsidRPr="00E90D55" w:rsidRDefault="00B84D6C" w:rsidP="00B84D6C">
            <w:pPr>
              <w:jc w:val="center"/>
              <w:rPr>
                <w:rFonts w:asciiTheme="minorHAnsi" w:hAnsiTheme="minorHAnsi"/>
                <w:b w:val="0"/>
                <w:sz w:val="18"/>
                <w:szCs w:val="18"/>
              </w:rPr>
            </w:pPr>
            <w:r>
              <w:rPr>
                <w:rFonts w:asciiTheme="minorHAnsi" w:hAnsiTheme="minorHAnsi" w:cstheme="minorHAnsi"/>
                <w:b w:val="0"/>
                <w:sz w:val="18"/>
                <w:szCs w:val="18"/>
              </w:rPr>
              <w:t>Summarize the data collected</w:t>
            </w:r>
          </w:p>
        </w:tc>
        <w:tc>
          <w:tcPr>
            <w:tcW w:w="2389" w:type="dxa"/>
          </w:tcPr>
          <w:p w:rsidR="009A7875" w:rsidRDefault="00760D1E" w:rsidP="00F8093A">
            <w:pPr>
              <w:jc w:val="center"/>
              <w:rPr>
                <w:rFonts w:asciiTheme="minorHAnsi" w:hAnsiTheme="minorHAnsi" w:cstheme="minorHAnsi"/>
              </w:rPr>
            </w:pPr>
            <w:r>
              <w:rPr>
                <w:rFonts w:asciiTheme="minorHAnsi" w:hAnsiTheme="minorHAnsi" w:cstheme="minorHAnsi"/>
              </w:rPr>
              <w:t>G</w:t>
            </w:r>
            <w:r w:rsidRPr="00E90D55">
              <w:rPr>
                <w:rFonts w:asciiTheme="minorHAnsi" w:hAnsiTheme="minorHAnsi" w:cstheme="minorHAnsi"/>
              </w:rPr>
              <w:t>. Findings</w:t>
            </w:r>
          </w:p>
          <w:p w:rsidR="00760D1E" w:rsidRPr="00760D1E" w:rsidRDefault="00760D1E" w:rsidP="00F8093A">
            <w:pPr>
              <w:jc w:val="center"/>
              <w:rPr>
                <w:rFonts w:asciiTheme="minorHAnsi" w:hAnsiTheme="minorHAnsi" w:cstheme="minorHAnsi"/>
              </w:rPr>
            </w:pPr>
            <w:r w:rsidRPr="00760D1E">
              <w:rPr>
                <w:rFonts w:asciiTheme="minorHAnsi" w:hAnsiTheme="minorHAnsi" w:cstheme="minorHAnsi"/>
              </w:rPr>
              <w:t>Years 2 &amp; 4</w:t>
            </w:r>
          </w:p>
          <w:p w:rsidR="00760D1E" w:rsidRDefault="00760D1E" w:rsidP="00F8093A">
            <w:pPr>
              <w:jc w:val="center"/>
              <w:rPr>
                <w:rFonts w:asciiTheme="minorHAnsi" w:hAnsiTheme="minorHAnsi" w:cstheme="minorHAnsi"/>
                <w:b w:val="0"/>
                <w:sz w:val="18"/>
                <w:szCs w:val="18"/>
              </w:rPr>
            </w:pPr>
          </w:p>
          <w:p w:rsidR="00760D1E" w:rsidRPr="00E90D55" w:rsidRDefault="00760D1E" w:rsidP="00F8093A">
            <w:pPr>
              <w:jc w:val="center"/>
              <w:rPr>
                <w:rFonts w:asciiTheme="minorHAnsi" w:hAnsiTheme="minorHAnsi" w:cstheme="minorHAnsi"/>
                <w:b w:val="0"/>
              </w:rPr>
            </w:pPr>
            <w:r w:rsidRPr="00E90D55">
              <w:rPr>
                <w:rFonts w:asciiTheme="minorHAnsi" w:hAnsiTheme="minorHAnsi" w:cstheme="minorHAnsi"/>
                <w:b w:val="0"/>
                <w:sz w:val="18"/>
                <w:szCs w:val="18"/>
              </w:rPr>
              <w:t>What does data say about outcome?</w:t>
            </w:r>
          </w:p>
        </w:tc>
      </w:tr>
      <w:tr w:rsidR="00FE624D" w:rsidTr="000C530A">
        <w:trPr>
          <w:cnfStyle w:val="000000100000" w:firstRow="0" w:lastRow="0" w:firstColumn="0" w:lastColumn="0" w:oddVBand="0" w:evenVBand="0" w:oddHBand="1" w:evenHBand="0" w:firstRowFirstColumn="0" w:firstRowLastColumn="0" w:lastRowFirstColumn="0" w:lastRowLastColumn="0"/>
          <w:trHeight w:val="720"/>
          <w:jc w:val="center"/>
        </w:trPr>
        <w:tc>
          <w:tcPr>
            <w:tcW w:w="4856" w:type="dxa"/>
            <w:tcBorders>
              <w:right w:val="single" w:sz="18" w:space="0" w:color="4F81BD" w:themeColor="accent1"/>
            </w:tcBorders>
          </w:tcPr>
          <w:p w:rsidR="00CD39BD" w:rsidRPr="00CD39BD" w:rsidRDefault="00CD39BD" w:rsidP="00CD39BD">
            <w:pPr>
              <w:pStyle w:val="ListParagraph"/>
              <w:numPr>
                <w:ilvl w:val="0"/>
                <w:numId w:val="6"/>
              </w:numPr>
              <w:autoSpaceDE w:val="0"/>
              <w:autoSpaceDN w:val="0"/>
              <w:adjustRightInd w:val="0"/>
              <w:rPr>
                <w:rFonts w:ascii="Times New Roman" w:hAnsi="Times New Roman"/>
              </w:rPr>
            </w:pPr>
            <w:r w:rsidRPr="00CD39BD">
              <w:rPr>
                <w:rFonts w:ascii="Times New Roman" w:hAnsi="Times New Roman"/>
              </w:rPr>
              <w:t>Given an electronic record in the form of a patient chart the student identifies and checks to assure laboratory results are within normal limits, reviews physician orders, operative consent, allergies, and history and physical for appropriateness and comp</w:t>
            </w:r>
            <w:r w:rsidR="00F44B51">
              <w:rPr>
                <w:rFonts w:ascii="Times New Roman" w:hAnsi="Times New Roman"/>
              </w:rPr>
              <w:t xml:space="preserve">letion. I A. </w:t>
            </w:r>
            <w:proofErr w:type="spellStart"/>
            <w:r w:rsidR="00F44B51">
              <w:rPr>
                <w:rFonts w:ascii="Times New Roman" w:hAnsi="Times New Roman"/>
              </w:rPr>
              <w:t>Peri</w:t>
            </w:r>
            <w:proofErr w:type="spellEnd"/>
            <w:r w:rsidR="00F44B51">
              <w:rPr>
                <w:rFonts w:ascii="Times New Roman" w:hAnsi="Times New Roman"/>
              </w:rPr>
              <w:t>-operative</w:t>
            </w:r>
          </w:p>
          <w:p w:rsidR="00760D1E" w:rsidRDefault="00760D1E" w:rsidP="00B5618F"/>
        </w:tc>
        <w:tc>
          <w:tcPr>
            <w:tcW w:w="2389" w:type="dxa"/>
          </w:tcPr>
          <w:p w:rsidR="00760D1E" w:rsidRPr="00CD39BD" w:rsidRDefault="004B6878" w:rsidP="00814613">
            <w:pPr>
              <w:rPr>
                <w:rFonts w:ascii="Times New Roman" w:hAnsi="Times New Roman"/>
              </w:rPr>
            </w:pPr>
            <w:r w:rsidRPr="00CD39BD">
              <w:rPr>
                <w:rFonts w:ascii="Times New Roman" w:hAnsi="Times New Roman"/>
              </w:rPr>
              <w:t>2013-2014: Use a web based certification exam review as North</w:t>
            </w:r>
            <w:r w:rsidR="00CD39BD">
              <w:rPr>
                <w:rFonts w:ascii="Times New Roman" w:hAnsi="Times New Roman"/>
              </w:rPr>
              <w:t xml:space="preserve"> </w:t>
            </w:r>
            <w:r w:rsidRPr="00CD39BD">
              <w:rPr>
                <w:rFonts w:ascii="Times New Roman" w:hAnsi="Times New Roman"/>
              </w:rPr>
              <w:t xml:space="preserve">Star Learning, To help </w:t>
            </w:r>
            <w:r w:rsidR="00131820">
              <w:rPr>
                <w:rFonts w:ascii="Times New Roman" w:hAnsi="Times New Roman"/>
              </w:rPr>
              <w:t xml:space="preserve">students </w:t>
            </w:r>
            <w:r w:rsidRPr="00CD39BD">
              <w:rPr>
                <w:rFonts w:ascii="Times New Roman" w:hAnsi="Times New Roman"/>
              </w:rPr>
              <w:t>better prepare fo</w:t>
            </w:r>
            <w:r w:rsidR="00131820">
              <w:rPr>
                <w:rFonts w:ascii="Times New Roman" w:hAnsi="Times New Roman"/>
              </w:rPr>
              <w:t xml:space="preserve">r certification </w:t>
            </w:r>
            <w:r w:rsidR="00AE7896">
              <w:rPr>
                <w:rFonts w:ascii="Times New Roman" w:hAnsi="Times New Roman"/>
              </w:rPr>
              <w:t xml:space="preserve">examination. </w:t>
            </w:r>
            <w:r w:rsidR="00AE7896" w:rsidRPr="00CD39BD">
              <w:rPr>
                <w:rFonts w:ascii="Times New Roman" w:hAnsi="Times New Roman"/>
              </w:rPr>
              <w:t>Provide</w:t>
            </w:r>
            <w:r w:rsidRPr="00CD39BD">
              <w:rPr>
                <w:rFonts w:ascii="Times New Roman" w:hAnsi="Times New Roman"/>
              </w:rPr>
              <w:t xml:space="preserve"> instructors </w:t>
            </w:r>
            <w:r w:rsidR="005C448C" w:rsidRPr="00CD39BD">
              <w:rPr>
                <w:rFonts w:ascii="Times New Roman" w:hAnsi="Times New Roman"/>
              </w:rPr>
              <w:t>with feedback about weak areas to address in 1A,</w:t>
            </w:r>
          </w:p>
        </w:tc>
        <w:tc>
          <w:tcPr>
            <w:tcW w:w="2389" w:type="dxa"/>
            <w:tcBorders>
              <w:right w:val="single" w:sz="18" w:space="0" w:color="4F81BD" w:themeColor="accent1"/>
            </w:tcBorders>
          </w:tcPr>
          <w:p w:rsidR="00760D1E" w:rsidRPr="00B84D6C" w:rsidRDefault="00760D1E" w:rsidP="00D11602">
            <w:pPr>
              <w:rPr>
                <w:i/>
              </w:rPr>
            </w:pPr>
          </w:p>
        </w:tc>
        <w:tc>
          <w:tcPr>
            <w:tcW w:w="2389" w:type="dxa"/>
            <w:tcBorders>
              <w:left w:val="single" w:sz="18" w:space="0" w:color="4F81BD" w:themeColor="accent1"/>
            </w:tcBorders>
          </w:tcPr>
          <w:p w:rsidR="00175159" w:rsidRPr="00E112A1" w:rsidRDefault="00F827B9" w:rsidP="00F827B9">
            <w:pPr>
              <w:pStyle w:val="ListParagraph"/>
              <w:ind w:left="94"/>
              <w:rPr>
                <w:rFonts w:ascii="Times New Roman" w:hAnsi="Times New Roman"/>
              </w:rPr>
            </w:pPr>
            <w:r>
              <w:rPr>
                <w:rFonts w:ascii="Times New Roman" w:hAnsi="Times New Roman"/>
              </w:rPr>
              <w:t xml:space="preserve">Average cohort total </w:t>
            </w:r>
            <w:r w:rsidR="000D261A">
              <w:rPr>
                <w:rFonts w:ascii="Times New Roman" w:hAnsi="Times New Roman"/>
              </w:rPr>
              <w:t xml:space="preserve">for </w:t>
            </w:r>
            <w:r>
              <w:rPr>
                <w:rFonts w:ascii="Times New Roman" w:hAnsi="Times New Roman"/>
              </w:rPr>
              <w:t xml:space="preserve">Class of 2014 for this outcome was 111% of the national average based on NBSTSA School Performance report. </w:t>
            </w:r>
          </w:p>
        </w:tc>
        <w:tc>
          <w:tcPr>
            <w:tcW w:w="2389" w:type="dxa"/>
          </w:tcPr>
          <w:p w:rsidR="005C448C" w:rsidRPr="002A2DDA" w:rsidRDefault="00F827B9" w:rsidP="00F827B9">
            <w:pPr>
              <w:pStyle w:val="ListParagraph"/>
              <w:ind w:left="76"/>
              <w:rPr>
                <w:rFonts w:ascii="Times New Roman" w:hAnsi="Times New Roman"/>
              </w:rPr>
            </w:pPr>
            <w:r>
              <w:rPr>
                <w:rFonts w:ascii="Times New Roman" w:hAnsi="Times New Roman"/>
              </w:rPr>
              <w:t>Compared to the class of 2013, there was an improvement of 3% in the outcome measure for class of 2014. Continue to monitor and develop action plans if not meeting standards</w:t>
            </w:r>
            <w:r w:rsidRPr="008D195F">
              <w:rPr>
                <w:rFonts w:asciiTheme="minorHAnsi" w:hAnsiTheme="minorHAnsi"/>
                <w:sz w:val="18"/>
                <w:szCs w:val="18"/>
              </w:rPr>
              <w:t xml:space="preserve"> </w:t>
            </w:r>
            <w:r w:rsidR="00B964FE" w:rsidRPr="008D195F">
              <w:rPr>
                <w:rFonts w:asciiTheme="minorHAnsi" w:hAnsiTheme="minorHAnsi"/>
                <w:sz w:val="18"/>
                <w:szCs w:val="18"/>
              </w:rPr>
              <w:t>NBSTSA</w:t>
            </w:r>
            <w:r w:rsidR="002A2DDA" w:rsidRPr="008D195F">
              <w:rPr>
                <w:rFonts w:asciiTheme="minorHAnsi" w:hAnsiTheme="minorHAnsi"/>
                <w:sz w:val="18"/>
                <w:szCs w:val="18"/>
              </w:rPr>
              <w:t xml:space="preserve"> exam</w:t>
            </w:r>
            <w:r w:rsidR="002A2DDA" w:rsidRPr="002A2DDA">
              <w:rPr>
                <w:rFonts w:ascii="Times New Roman" w:hAnsi="Times New Roman"/>
              </w:rPr>
              <w:t xml:space="preserve"> </w:t>
            </w:r>
          </w:p>
        </w:tc>
      </w:tr>
      <w:tr w:rsidR="00FE624D" w:rsidTr="000C530A">
        <w:trPr>
          <w:cnfStyle w:val="000000010000" w:firstRow="0" w:lastRow="0" w:firstColumn="0" w:lastColumn="0" w:oddVBand="0" w:evenVBand="0" w:oddHBand="0" w:evenHBand="1" w:firstRowFirstColumn="0" w:firstRowLastColumn="0" w:lastRowFirstColumn="0" w:lastRowLastColumn="0"/>
          <w:trHeight w:val="720"/>
          <w:jc w:val="center"/>
        </w:trPr>
        <w:tc>
          <w:tcPr>
            <w:tcW w:w="4856" w:type="dxa"/>
            <w:tcBorders>
              <w:right w:val="single" w:sz="18" w:space="0" w:color="4F81BD" w:themeColor="accent1"/>
            </w:tcBorders>
          </w:tcPr>
          <w:p w:rsidR="00B964FE" w:rsidRPr="007E511C" w:rsidRDefault="00B964FE" w:rsidP="00B964FE">
            <w:pPr>
              <w:pStyle w:val="ListParagraph"/>
              <w:numPr>
                <w:ilvl w:val="0"/>
                <w:numId w:val="6"/>
              </w:numPr>
            </w:pPr>
            <w:r w:rsidRPr="00705BA1">
              <w:rPr>
                <w:rFonts w:ascii="Times New Roman" w:hAnsi="Times New Roman"/>
              </w:rPr>
              <w:t>Given a specific surgical procedure or specialty area the student will apply the principles of surgical pharmacology to operative practices</w:t>
            </w:r>
            <w:r>
              <w:rPr>
                <w:rFonts w:ascii="Times New Roman" w:hAnsi="Times New Roman"/>
              </w:rPr>
              <w:t xml:space="preserve">. </w:t>
            </w:r>
            <w:r w:rsidRPr="00705BA1">
              <w:rPr>
                <w:rFonts w:ascii="Times New Roman" w:hAnsi="Times New Roman"/>
              </w:rPr>
              <w:t>Report Subject area: III.C</w:t>
            </w:r>
            <w:r>
              <w:rPr>
                <w:rFonts w:ascii="Times New Roman" w:hAnsi="Times New Roman"/>
              </w:rPr>
              <w:t xml:space="preserve"> Surgical Pharmacology</w:t>
            </w:r>
          </w:p>
          <w:p w:rsidR="00760D1E" w:rsidRDefault="00760D1E" w:rsidP="00B5618F"/>
        </w:tc>
        <w:tc>
          <w:tcPr>
            <w:tcW w:w="2389" w:type="dxa"/>
          </w:tcPr>
          <w:p w:rsidR="00D1579F" w:rsidRPr="00752AD9" w:rsidRDefault="00031D17" w:rsidP="00FE624D">
            <w:pPr>
              <w:rPr>
                <w:rFonts w:asciiTheme="minorHAnsi" w:hAnsiTheme="minorHAnsi"/>
                <w:sz w:val="18"/>
                <w:szCs w:val="18"/>
              </w:rPr>
            </w:pPr>
            <w:r w:rsidRPr="00CD39BD">
              <w:rPr>
                <w:rFonts w:ascii="Times New Roman" w:hAnsi="Times New Roman"/>
              </w:rPr>
              <w:t xml:space="preserve">2013-2014: Use a web </w:t>
            </w:r>
            <w:r w:rsidRPr="00752AD9">
              <w:rPr>
                <w:rFonts w:asciiTheme="minorHAnsi" w:hAnsiTheme="minorHAnsi"/>
                <w:sz w:val="18"/>
                <w:szCs w:val="18"/>
              </w:rPr>
              <w:t xml:space="preserve">based certification exam review as North </w:t>
            </w:r>
            <w:r w:rsidR="00131820" w:rsidRPr="00752AD9">
              <w:rPr>
                <w:rFonts w:asciiTheme="minorHAnsi" w:hAnsiTheme="minorHAnsi"/>
                <w:sz w:val="18"/>
                <w:szCs w:val="18"/>
              </w:rPr>
              <w:t>Star Learning.</w:t>
            </w:r>
            <w:r w:rsidR="00FE624D" w:rsidRPr="00752AD9">
              <w:rPr>
                <w:rFonts w:asciiTheme="minorHAnsi" w:hAnsiTheme="minorHAnsi"/>
                <w:sz w:val="18"/>
                <w:szCs w:val="18"/>
              </w:rPr>
              <w:t xml:space="preserve"> </w:t>
            </w:r>
          </w:p>
          <w:p w:rsidR="00760D1E" w:rsidRPr="00752AD9" w:rsidRDefault="00FE624D" w:rsidP="00D1579F">
            <w:pPr>
              <w:rPr>
                <w:rFonts w:asciiTheme="minorHAnsi" w:hAnsiTheme="minorHAnsi"/>
                <w:sz w:val="18"/>
                <w:szCs w:val="18"/>
              </w:rPr>
            </w:pPr>
            <w:r w:rsidRPr="00752AD9">
              <w:rPr>
                <w:rFonts w:asciiTheme="minorHAnsi" w:hAnsiTheme="minorHAnsi"/>
                <w:sz w:val="18"/>
                <w:szCs w:val="18"/>
              </w:rPr>
              <w:t>Review areas where students have rated “satisfactory”</w:t>
            </w:r>
            <w:r w:rsidR="00D1579F" w:rsidRPr="00752AD9">
              <w:rPr>
                <w:rFonts w:asciiTheme="minorHAnsi" w:hAnsiTheme="minorHAnsi"/>
                <w:sz w:val="18"/>
                <w:szCs w:val="18"/>
              </w:rPr>
              <w:t>.</w:t>
            </w:r>
          </w:p>
          <w:p w:rsidR="00752AD9" w:rsidRPr="00752AD9" w:rsidRDefault="00752AD9" w:rsidP="00752AD9">
            <w:pPr>
              <w:spacing w:after="200" w:line="276" w:lineRule="auto"/>
              <w:rPr>
                <w:rFonts w:ascii="Times New Roman" w:hAnsi="Times New Roman"/>
                <w:sz w:val="24"/>
                <w:szCs w:val="24"/>
                <w:lang w:val="en"/>
              </w:rPr>
            </w:pPr>
            <w:r w:rsidRPr="00752AD9">
              <w:rPr>
                <w:rFonts w:asciiTheme="minorHAnsi" w:hAnsiTheme="minorHAnsi"/>
                <w:sz w:val="18"/>
                <w:szCs w:val="18"/>
                <w:lang w:val="en"/>
              </w:rPr>
              <w:t xml:space="preserve">Implement a Flipped classroom where </w:t>
            </w:r>
            <w:r w:rsidRPr="00752AD9">
              <w:rPr>
                <w:rFonts w:asciiTheme="minorHAnsi" w:hAnsiTheme="minorHAnsi"/>
                <w:sz w:val="18"/>
                <w:szCs w:val="18"/>
              </w:rPr>
              <w:t>students engage with video-based learning</w:t>
            </w:r>
            <w:r w:rsidRPr="00752AD9">
              <w:rPr>
                <w:rFonts w:ascii="Times New Roman" w:hAnsi="Times New Roman"/>
                <w:sz w:val="24"/>
                <w:szCs w:val="24"/>
              </w:rPr>
              <w:t xml:space="preserve"> </w:t>
            </w:r>
            <w:r w:rsidRPr="00752AD9">
              <w:rPr>
                <w:rFonts w:asciiTheme="minorHAnsi" w:hAnsiTheme="minorHAnsi"/>
                <w:sz w:val="18"/>
                <w:szCs w:val="18"/>
              </w:rPr>
              <w:t>material on a particular topic</w:t>
            </w:r>
            <w:r w:rsidRPr="00752AD9">
              <w:rPr>
                <w:rFonts w:ascii="Times New Roman" w:hAnsi="Times New Roman"/>
                <w:sz w:val="24"/>
                <w:szCs w:val="24"/>
              </w:rPr>
              <w:t xml:space="preserve"> </w:t>
            </w:r>
            <w:r w:rsidRPr="00752AD9">
              <w:rPr>
                <w:rFonts w:asciiTheme="minorHAnsi" w:hAnsiTheme="minorHAnsi"/>
                <w:sz w:val="18"/>
                <w:szCs w:val="18"/>
              </w:rPr>
              <w:t>prior to</w:t>
            </w:r>
            <w:r w:rsidRPr="00752AD9">
              <w:rPr>
                <w:rFonts w:ascii="Times New Roman" w:hAnsi="Times New Roman"/>
                <w:sz w:val="24"/>
                <w:szCs w:val="24"/>
              </w:rPr>
              <w:t xml:space="preserve"> </w:t>
            </w:r>
            <w:r w:rsidRPr="00752AD9">
              <w:rPr>
                <w:rFonts w:asciiTheme="minorHAnsi" w:hAnsiTheme="minorHAnsi"/>
                <w:sz w:val="18"/>
                <w:szCs w:val="18"/>
              </w:rPr>
              <w:t>classroom.</w:t>
            </w:r>
            <w:r w:rsidRPr="00752AD9">
              <w:rPr>
                <w:rFonts w:asciiTheme="minorHAnsi" w:hAnsiTheme="minorHAnsi"/>
                <w:color w:val="333333"/>
                <w:sz w:val="18"/>
                <w:szCs w:val="18"/>
                <w:lang w:val="en"/>
              </w:rPr>
              <w:t xml:space="preserve"> </w:t>
            </w:r>
            <w:r w:rsidRPr="00752AD9">
              <w:rPr>
                <w:rFonts w:asciiTheme="minorHAnsi" w:hAnsiTheme="minorHAnsi"/>
                <w:sz w:val="18"/>
                <w:szCs w:val="18"/>
              </w:rPr>
              <w:t>Class time</w:t>
            </w:r>
            <w:r w:rsidRPr="00752AD9">
              <w:rPr>
                <w:rFonts w:asciiTheme="minorHAnsi" w:hAnsiTheme="minorHAnsi"/>
                <w:color w:val="333333"/>
                <w:sz w:val="18"/>
                <w:szCs w:val="18"/>
                <w:lang w:val="en"/>
              </w:rPr>
              <w:t>s are</w:t>
            </w:r>
            <w:r w:rsidRPr="00752AD9">
              <w:rPr>
                <w:rFonts w:asciiTheme="minorHAnsi" w:hAnsiTheme="minorHAnsi"/>
                <w:sz w:val="18"/>
                <w:szCs w:val="18"/>
                <w:lang w:val="en"/>
              </w:rPr>
              <w:t xml:space="preserve"> used to do exams, problem-solving and discussion.</w:t>
            </w:r>
            <w:r w:rsidRPr="00752AD9">
              <w:rPr>
                <w:rFonts w:asciiTheme="minorHAnsi" w:hAnsiTheme="minorHAnsi"/>
                <w:color w:val="333333"/>
                <w:sz w:val="18"/>
                <w:szCs w:val="18"/>
                <w:lang w:val="en"/>
              </w:rPr>
              <w:t xml:space="preserve">                                                                                                        </w:t>
            </w:r>
          </w:p>
          <w:p w:rsidR="00752AD9" w:rsidRPr="00D1579F" w:rsidRDefault="00752AD9" w:rsidP="00D1579F">
            <w:pPr>
              <w:rPr>
                <w:rFonts w:ascii="Times New Roman" w:hAnsi="Times New Roman"/>
              </w:rPr>
            </w:pPr>
          </w:p>
        </w:tc>
        <w:tc>
          <w:tcPr>
            <w:tcW w:w="2389" w:type="dxa"/>
            <w:tcBorders>
              <w:right w:val="single" w:sz="18" w:space="0" w:color="4F81BD" w:themeColor="accent1"/>
            </w:tcBorders>
          </w:tcPr>
          <w:p w:rsidR="00760D1E" w:rsidRDefault="00760D1E" w:rsidP="00D11602"/>
        </w:tc>
        <w:tc>
          <w:tcPr>
            <w:tcW w:w="2389" w:type="dxa"/>
            <w:tcBorders>
              <w:left w:val="single" w:sz="18" w:space="0" w:color="4F81BD" w:themeColor="accent1"/>
            </w:tcBorders>
          </w:tcPr>
          <w:p w:rsidR="00BA1D10" w:rsidRDefault="00F827B9" w:rsidP="00D11602">
            <w:r>
              <w:rPr>
                <w:rFonts w:ascii="Times New Roman" w:hAnsi="Times New Roman"/>
              </w:rPr>
              <w:t xml:space="preserve">Average cohort total </w:t>
            </w:r>
            <w:r w:rsidR="000D261A">
              <w:rPr>
                <w:rFonts w:ascii="Times New Roman" w:hAnsi="Times New Roman"/>
              </w:rPr>
              <w:t xml:space="preserve">for </w:t>
            </w:r>
            <w:r>
              <w:rPr>
                <w:rFonts w:ascii="Times New Roman" w:hAnsi="Times New Roman"/>
              </w:rPr>
              <w:t>Class of 2014 for this outcome was 114% of the national average based on NBSTSA School Performance report.</w:t>
            </w:r>
          </w:p>
        </w:tc>
        <w:tc>
          <w:tcPr>
            <w:tcW w:w="2389" w:type="dxa"/>
          </w:tcPr>
          <w:p w:rsidR="00031D17" w:rsidRDefault="00F827B9" w:rsidP="00D764FB">
            <w:pPr>
              <w:ind w:left="115"/>
              <w:rPr>
                <w:rFonts w:ascii="Times New Roman" w:hAnsi="Times New Roman"/>
              </w:rPr>
            </w:pPr>
            <w:r w:rsidRPr="00F827B9">
              <w:rPr>
                <w:rFonts w:ascii="Times New Roman" w:hAnsi="Times New Roman"/>
              </w:rPr>
              <w:t xml:space="preserve">Compared </w:t>
            </w:r>
            <w:r w:rsidR="00D764FB">
              <w:rPr>
                <w:rFonts w:ascii="Times New Roman" w:hAnsi="Times New Roman"/>
              </w:rPr>
              <w:t xml:space="preserve">to the class of 2013, </w:t>
            </w:r>
            <w:r w:rsidRPr="00F827B9">
              <w:rPr>
                <w:rFonts w:ascii="Times New Roman" w:hAnsi="Times New Roman"/>
              </w:rPr>
              <w:t>the outcome measure for class of 2014</w:t>
            </w:r>
            <w:r w:rsidR="00D764FB">
              <w:rPr>
                <w:rFonts w:ascii="Times New Roman" w:hAnsi="Times New Roman"/>
              </w:rPr>
              <w:t xml:space="preserve"> decreased by 3%</w:t>
            </w:r>
            <w:r w:rsidRPr="00F827B9">
              <w:rPr>
                <w:rFonts w:ascii="Times New Roman" w:hAnsi="Times New Roman"/>
              </w:rPr>
              <w:t>.</w:t>
            </w:r>
            <w:r w:rsidR="00D764FB">
              <w:rPr>
                <w:rFonts w:ascii="Times New Roman" w:hAnsi="Times New Roman"/>
              </w:rPr>
              <w:t xml:space="preserve"> </w:t>
            </w:r>
          </w:p>
          <w:p w:rsidR="000D261A" w:rsidRDefault="000D261A" w:rsidP="00D764FB">
            <w:pPr>
              <w:ind w:left="115"/>
              <w:rPr>
                <w:rFonts w:ascii="Times New Roman" w:hAnsi="Times New Roman"/>
              </w:rPr>
            </w:pPr>
          </w:p>
          <w:p w:rsidR="000D261A" w:rsidRPr="00F827B9" w:rsidRDefault="000D261A" w:rsidP="00D764FB">
            <w:pPr>
              <w:ind w:left="115"/>
              <w:rPr>
                <w:rFonts w:ascii="Times New Roman" w:hAnsi="Times New Roman"/>
              </w:rPr>
            </w:pPr>
            <w:r w:rsidRPr="000D261A">
              <w:rPr>
                <w:rFonts w:ascii="Times New Roman" w:hAnsi="Times New Roman"/>
                <w:b/>
              </w:rPr>
              <w:t>Action Plan:</w:t>
            </w:r>
            <w:r>
              <w:rPr>
                <w:rFonts w:ascii="Times New Roman" w:hAnsi="Times New Roman"/>
              </w:rPr>
              <w:t xml:space="preserve"> Course review. Evaluate content and student learning outcomes as it is in the current syllabus and enhance any deficiencies with additional instruction and assessment</w:t>
            </w:r>
          </w:p>
        </w:tc>
      </w:tr>
      <w:tr w:rsidR="00FE624D" w:rsidTr="000C530A">
        <w:trPr>
          <w:cnfStyle w:val="000000100000" w:firstRow="0" w:lastRow="0" w:firstColumn="0" w:lastColumn="0" w:oddVBand="0" w:evenVBand="0" w:oddHBand="1" w:evenHBand="0" w:firstRowFirstColumn="0" w:firstRowLastColumn="0" w:lastRowFirstColumn="0" w:lastRowLastColumn="0"/>
          <w:trHeight w:val="720"/>
          <w:jc w:val="center"/>
        </w:trPr>
        <w:tc>
          <w:tcPr>
            <w:tcW w:w="4856" w:type="dxa"/>
            <w:tcBorders>
              <w:right w:val="single" w:sz="18" w:space="0" w:color="4F81BD" w:themeColor="accent1"/>
            </w:tcBorders>
          </w:tcPr>
          <w:p w:rsidR="00760D1E" w:rsidRDefault="003457D2" w:rsidP="003457D2">
            <w:pPr>
              <w:pStyle w:val="ListParagraph"/>
              <w:numPr>
                <w:ilvl w:val="0"/>
                <w:numId w:val="6"/>
              </w:numPr>
            </w:pPr>
            <w:r w:rsidRPr="003457D2">
              <w:rPr>
                <w:rFonts w:ascii="Times New Roman" w:hAnsi="Times New Roman"/>
              </w:rPr>
              <w:lastRenderedPageBreak/>
              <w:t>Demonstrate knowledge of human physiology as it relates to surgical procedures for cardiovascular, nervous, respiratory, digestive, peripheral vascular, reproductive, skeletal, and other systems</w:t>
            </w:r>
            <w:r w:rsidR="00F44B51">
              <w:rPr>
                <w:rFonts w:ascii="Times New Roman" w:hAnsi="Times New Roman"/>
              </w:rPr>
              <w:t>. IIIA. Anatomy &amp; Physiology</w:t>
            </w:r>
          </w:p>
        </w:tc>
        <w:tc>
          <w:tcPr>
            <w:tcW w:w="2389" w:type="dxa"/>
          </w:tcPr>
          <w:p w:rsidR="001948D7" w:rsidRPr="00F44B51" w:rsidRDefault="00311740" w:rsidP="001948D7">
            <w:pPr>
              <w:rPr>
                <w:rFonts w:ascii="Times New Roman" w:hAnsi="Times New Roman"/>
              </w:rPr>
            </w:pPr>
            <w:r w:rsidRPr="00F44B51">
              <w:rPr>
                <w:rFonts w:ascii="Times New Roman" w:hAnsi="Times New Roman"/>
              </w:rPr>
              <w:t>2</w:t>
            </w:r>
            <w:r w:rsidR="001948D7" w:rsidRPr="00F44B51">
              <w:rPr>
                <w:rFonts w:ascii="Times New Roman" w:hAnsi="Times New Roman"/>
              </w:rPr>
              <w:t>013-2014</w:t>
            </w:r>
          </w:p>
          <w:p w:rsidR="001948D7" w:rsidRPr="00F44B51" w:rsidRDefault="001948D7" w:rsidP="001948D7">
            <w:pPr>
              <w:rPr>
                <w:rFonts w:ascii="Times New Roman" w:hAnsi="Times New Roman"/>
                <w:sz w:val="18"/>
                <w:szCs w:val="18"/>
              </w:rPr>
            </w:pPr>
            <w:r w:rsidRPr="00F44B51">
              <w:rPr>
                <w:rFonts w:ascii="Times New Roman" w:hAnsi="Times New Roman"/>
              </w:rPr>
              <w:t xml:space="preserve">Use a web </w:t>
            </w:r>
            <w:r w:rsidRPr="00F44B51">
              <w:rPr>
                <w:rFonts w:ascii="Times New Roman" w:hAnsi="Times New Roman"/>
                <w:sz w:val="18"/>
                <w:szCs w:val="18"/>
              </w:rPr>
              <w:t xml:space="preserve">based certification exam review as North Star Learning. </w:t>
            </w:r>
          </w:p>
          <w:p w:rsidR="00286C2C" w:rsidRPr="00F44B51" w:rsidRDefault="00286C2C" w:rsidP="00286C2C">
            <w:pPr>
              <w:rPr>
                <w:rFonts w:ascii="Times New Roman" w:hAnsi="Times New Roman"/>
                <w:sz w:val="18"/>
                <w:szCs w:val="18"/>
              </w:rPr>
            </w:pPr>
            <w:r w:rsidRPr="00F44B51">
              <w:rPr>
                <w:rFonts w:ascii="Times New Roman" w:hAnsi="Times New Roman"/>
                <w:sz w:val="18"/>
                <w:szCs w:val="18"/>
              </w:rPr>
              <w:t>Review areas where students have rated “satisfactory”.</w:t>
            </w:r>
          </w:p>
          <w:p w:rsidR="00760D1E" w:rsidRDefault="00286C2C" w:rsidP="00286C2C">
            <w:r w:rsidRPr="00F44B51">
              <w:rPr>
                <w:rFonts w:ascii="Times New Roman" w:hAnsi="Times New Roman"/>
                <w:sz w:val="18"/>
                <w:szCs w:val="18"/>
                <w:lang w:val="en"/>
              </w:rPr>
              <w:t xml:space="preserve"> </w:t>
            </w:r>
            <w:r w:rsidR="006754A8" w:rsidRPr="00F44B51">
              <w:rPr>
                <w:rFonts w:ascii="Times New Roman" w:hAnsi="Times New Roman"/>
                <w:sz w:val="18"/>
                <w:szCs w:val="18"/>
              </w:rPr>
              <w:t>Incorporating</w:t>
            </w:r>
            <w:r w:rsidR="006754A8" w:rsidRPr="00F44B51">
              <w:rPr>
                <w:rFonts w:ascii="Times New Roman" w:hAnsi="Times New Roman"/>
                <w:sz w:val="18"/>
                <w:szCs w:val="18"/>
                <w:lang w:val="en"/>
              </w:rPr>
              <w:t xml:space="preserve">   </w:t>
            </w:r>
            <w:r w:rsidRPr="00F44B51">
              <w:rPr>
                <w:rFonts w:ascii="Times New Roman" w:hAnsi="Times New Roman"/>
                <w:sz w:val="18"/>
                <w:szCs w:val="18"/>
                <w:lang w:val="en"/>
              </w:rPr>
              <w:t xml:space="preserve">a Flipped classroom where </w:t>
            </w:r>
            <w:r w:rsidRPr="00F44B51">
              <w:rPr>
                <w:rFonts w:ascii="Times New Roman" w:hAnsi="Times New Roman"/>
                <w:sz w:val="18"/>
                <w:szCs w:val="18"/>
              </w:rPr>
              <w:t>students engage with video-based learning</w:t>
            </w:r>
            <w:r w:rsidRPr="00F44B51">
              <w:rPr>
                <w:rFonts w:ascii="Times New Roman" w:hAnsi="Times New Roman"/>
                <w:sz w:val="24"/>
                <w:szCs w:val="24"/>
              </w:rPr>
              <w:t xml:space="preserve"> </w:t>
            </w:r>
            <w:r w:rsidRPr="00F44B51">
              <w:rPr>
                <w:rFonts w:ascii="Times New Roman" w:hAnsi="Times New Roman"/>
                <w:sz w:val="18"/>
                <w:szCs w:val="18"/>
              </w:rPr>
              <w:t>material on a particular topic</w:t>
            </w:r>
            <w:r w:rsidRPr="00F44B51">
              <w:rPr>
                <w:rFonts w:ascii="Times New Roman" w:hAnsi="Times New Roman"/>
                <w:sz w:val="24"/>
                <w:szCs w:val="24"/>
              </w:rPr>
              <w:t xml:space="preserve"> </w:t>
            </w:r>
            <w:r w:rsidRPr="00F44B51">
              <w:rPr>
                <w:rFonts w:ascii="Times New Roman" w:hAnsi="Times New Roman"/>
                <w:sz w:val="18"/>
                <w:szCs w:val="18"/>
              </w:rPr>
              <w:t>prior to</w:t>
            </w:r>
            <w:r w:rsidRPr="00F44B51">
              <w:rPr>
                <w:rFonts w:ascii="Times New Roman" w:hAnsi="Times New Roman"/>
                <w:sz w:val="24"/>
                <w:szCs w:val="24"/>
              </w:rPr>
              <w:t xml:space="preserve"> </w:t>
            </w:r>
            <w:r w:rsidRPr="00F44B51">
              <w:rPr>
                <w:rFonts w:ascii="Times New Roman" w:hAnsi="Times New Roman"/>
                <w:sz w:val="18"/>
                <w:szCs w:val="18"/>
              </w:rPr>
              <w:t>classroom.</w:t>
            </w:r>
            <w:r w:rsidRPr="00F44B51">
              <w:rPr>
                <w:rFonts w:ascii="Times New Roman" w:hAnsi="Times New Roman"/>
                <w:color w:val="333333"/>
                <w:sz w:val="18"/>
                <w:szCs w:val="18"/>
                <w:lang w:val="en"/>
              </w:rPr>
              <w:t xml:space="preserve"> </w:t>
            </w:r>
            <w:r w:rsidRPr="00F44B51">
              <w:rPr>
                <w:rFonts w:ascii="Times New Roman" w:hAnsi="Times New Roman"/>
                <w:sz w:val="18"/>
                <w:szCs w:val="18"/>
              </w:rPr>
              <w:t>Class time</w:t>
            </w:r>
            <w:r w:rsidRPr="00F44B51">
              <w:rPr>
                <w:rFonts w:ascii="Times New Roman" w:hAnsi="Times New Roman"/>
                <w:color w:val="333333"/>
                <w:sz w:val="18"/>
                <w:szCs w:val="18"/>
                <w:lang w:val="en"/>
              </w:rPr>
              <w:t>s are</w:t>
            </w:r>
            <w:r w:rsidRPr="00F44B51">
              <w:rPr>
                <w:rFonts w:ascii="Times New Roman" w:hAnsi="Times New Roman"/>
                <w:sz w:val="18"/>
                <w:szCs w:val="18"/>
                <w:lang w:val="en"/>
              </w:rPr>
              <w:t xml:space="preserve"> used to do exams, problem-solving and discussion.</w:t>
            </w:r>
            <w:r w:rsidRPr="00F44B51">
              <w:rPr>
                <w:rFonts w:ascii="Times New Roman" w:hAnsi="Times New Roman"/>
                <w:color w:val="333333"/>
                <w:sz w:val="18"/>
                <w:szCs w:val="18"/>
                <w:lang w:val="en"/>
              </w:rPr>
              <w:t xml:space="preserve">                                                                                                        </w:t>
            </w:r>
          </w:p>
        </w:tc>
        <w:tc>
          <w:tcPr>
            <w:tcW w:w="2389" w:type="dxa"/>
            <w:tcBorders>
              <w:right w:val="single" w:sz="18" w:space="0" w:color="4F81BD" w:themeColor="accent1"/>
            </w:tcBorders>
          </w:tcPr>
          <w:p w:rsidR="00760D1E" w:rsidRDefault="00760D1E" w:rsidP="00D11602"/>
        </w:tc>
        <w:tc>
          <w:tcPr>
            <w:tcW w:w="2389" w:type="dxa"/>
            <w:tcBorders>
              <w:left w:val="single" w:sz="18" w:space="0" w:color="4F81BD" w:themeColor="accent1"/>
            </w:tcBorders>
          </w:tcPr>
          <w:p w:rsidR="000D261A" w:rsidRDefault="000D261A" w:rsidP="000D261A">
            <w:pPr>
              <w:autoSpaceDE w:val="0"/>
              <w:autoSpaceDN w:val="0"/>
              <w:adjustRightInd w:val="0"/>
              <w:rPr>
                <w:rFonts w:ascii="Times New Roman" w:hAnsi="Times New Roman"/>
              </w:rPr>
            </w:pPr>
            <w:r>
              <w:rPr>
                <w:rFonts w:ascii="Times New Roman" w:hAnsi="Times New Roman"/>
              </w:rPr>
              <w:t>Average cohort total for Class of 2014 for this outcome was 119% of the national average based on NBSTSA School Performance report.</w:t>
            </w:r>
          </w:p>
          <w:p w:rsidR="00DE3B7C" w:rsidRDefault="00DE3B7C" w:rsidP="00F44B51">
            <w:pPr>
              <w:ind w:left="360"/>
            </w:pPr>
          </w:p>
          <w:p w:rsidR="00DE3B7C" w:rsidRDefault="00DE3B7C" w:rsidP="00DE3B7C"/>
        </w:tc>
        <w:tc>
          <w:tcPr>
            <w:tcW w:w="2389" w:type="dxa"/>
          </w:tcPr>
          <w:p w:rsidR="00F44B51" w:rsidRDefault="00F44B51" w:rsidP="00F44B51">
            <w:pPr>
              <w:ind w:left="115"/>
              <w:rPr>
                <w:rFonts w:ascii="Times New Roman" w:hAnsi="Times New Roman"/>
              </w:rPr>
            </w:pPr>
            <w:r w:rsidRPr="00F827B9">
              <w:rPr>
                <w:rFonts w:ascii="Times New Roman" w:hAnsi="Times New Roman"/>
              </w:rPr>
              <w:t xml:space="preserve">Compared </w:t>
            </w:r>
            <w:r>
              <w:rPr>
                <w:rFonts w:ascii="Times New Roman" w:hAnsi="Times New Roman"/>
              </w:rPr>
              <w:t xml:space="preserve">to the class of 2013, </w:t>
            </w:r>
            <w:r w:rsidRPr="00F827B9">
              <w:rPr>
                <w:rFonts w:ascii="Times New Roman" w:hAnsi="Times New Roman"/>
              </w:rPr>
              <w:t>the outcome measure for class of 2014</w:t>
            </w:r>
            <w:r>
              <w:rPr>
                <w:rFonts w:ascii="Times New Roman" w:hAnsi="Times New Roman"/>
              </w:rPr>
              <w:t xml:space="preserve"> increased by 5%</w:t>
            </w:r>
            <w:r w:rsidRPr="00F827B9">
              <w:rPr>
                <w:rFonts w:ascii="Times New Roman" w:hAnsi="Times New Roman"/>
              </w:rPr>
              <w:t>.</w:t>
            </w:r>
            <w:r>
              <w:rPr>
                <w:rFonts w:ascii="Times New Roman" w:hAnsi="Times New Roman"/>
              </w:rPr>
              <w:t xml:space="preserve"> </w:t>
            </w:r>
          </w:p>
          <w:p w:rsidR="00D1579F" w:rsidRDefault="00D1579F" w:rsidP="00D11602"/>
        </w:tc>
      </w:tr>
      <w:tr w:rsidR="00FE624D" w:rsidTr="000C530A">
        <w:trPr>
          <w:cnfStyle w:val="000000010000" w:firstRow="0" w:lastRow="0" w:firstColumn="0" w:lastColumn="0" w:oddVBand="0" w:evenVBand="0" w:oddHBand="0" w:evenHBand="1" w:firstRowFirstColumn="0" w:firstRowLastColumn="0" w:lastRowFirstColumn="0" w:lastRowLastColumn="0"/>
          <w:trHeight w:val="720"/>
          <w:jc w:val="center"/>
        </w:trPr>
        <w:tc>
          <w:tcPr>
            <w:tcW w:w="4856" w:type="dxa"/>
            <w:tcBorders>
              <w:right w:val="single" w:sz="18" w:space="0" w:color="4F81BD" w:themeColor="accent1"/>
            </w:tcBorders>
          </w:tcPr>
          <w:p w:rsidR="00760D1E" w:rsidRDefault="00286C2C" w:rsidP="00F44B51">
            <w:pPr>
              <w:pStyle w:val="ListParagraph"/>
              <w:numPr>
                <w:ilvl w:val="0"/>
                <w:numId w:val="6"/>
              </w:numPr>
              <w:autoSpaceDE w:val="0"/>
              <w:autoSpaceDN w:val="0"/>
              <w:adjustRightInd w:val="0"/>
            </w:pPr>
            <w:r w:rsidRPr="00A8149A">
              <w:rPr>
                <w:rFonts w:ascii="Times New Roman" w:hAnsi="Times New Roman"/>
              </w:rPr>
              <w:t>Given an ethical dilemma scenario, the student demonstrates understanding of professional liability and ethics by applying ethical and legal practices related</w:t>
            </w:r>
            <w:r>
              <w:rPr>
                <w:rFonts w:ascii="Times New Roman" w:hAnsi="Times New Roman"/>
              </w:rPr>
              <w:t xml:space="preserve"> </w:t>
            </w:r>
            <w:r w:rsidRPr="00DA5F18">
              <w:rPr>
                <w:rFonts w:ascii="Times New Roman" w:hAnsi="Times New Roman"/>
              </w:rPr>
              <w:t>to surgical technology</w:t>
            </w:r>
            <w:r>
              <w:rPr>
                <w:rFonts w:ascii="Times New Roman" w:hAnsi="Times New Roman"/>
              </w:rPr>
              <w:t>.</w:t>
            </w:r>
            <w:r w:rsidR="00F44B51">
              <w:rPr>
                <w:rFonts w:ascii="Times New Roman" w:hAnsi="Times New Roman"/>
              </w:rPr>
              <w:t xml:space="preserve"> </w:t>
            </w:r>
            <w:r w:rsidRPr="00F44B51">
              <w:rPr>
                <w:rFonts w:ascii="Times New Roman" w:hAnsi="Times New Roman"/>
              </w:rPr>
              <w:t>Utilize computer technology for continuing education</w:t>
            </w:r>
            <w:r w:rsidR="00F44B51">
              <w:rPr>
                <w:rFonts w:ascii="Times New Roman" w:hAnsi="Times New Roman"/>
              </w:rPr>
              <w:t>. IIA. Administrative and Personnel</w:t>
            </w:r>
          </w:p>
        </w:tc>
        <w:tc>
          <w:tcPr>
            <w:tcW w:w="2389" w:type="dxa"/>
          </w:tcPr>
          <w:p w:rsidR="00760D1E" w:rsidRPr="00F44B51" w:rsidRDefault="006754A8" w:rsidP="00814613">
            <w:pPr>
              <w:rPr>
                <w:rFonts w:ascii="Times New Roman" w:hAnsi="Times New Roman"/>
              </w:rPr>
            </w:pPr>
            <w:r w:rsidRPr="00F44B51">
              <w:rPr>
                <w:rFonts w:ascii="Times New Roman" w:hAnsi="Times New Roman"/>
              </w:rPr>
              <w:t>2013-2014-</w:t>
            </w:r>
          </w:p>
        </w:tc>
        <w:tc>
          <w:tcPr>
            <w:tcW w:w="2389" w:type="dxa"/>
            <w:tcBorders>
              <w:right w:val="single" w:sz="18" w:space="0" w:color="4F81BD" w:themeColor="accent1"/>
            </w:tcBorders>
          </w:tcPr>
          <w:p w:rsidR="00760D1E" w:rsidRDefault="00760D1E" w:rsidP="00D11602"/>
        </w:tc>
        <w:tc>
          <w:tcPr>
            <w:tcW w:w="2389" w:type="dxa"/>
            <w:tcBorders>
              <w:left w:val="single" w:sz="18" w:space="0" w:color="4F81BD" w:themeColor="accent1"/>
            </w:tcBorders>
          </w:tcPr>
          <w:p w:rsidR="006754A8" w:rsidRDefault="00F44B51" w:rsidP="00D11602">
            <w:r>
              <w:rPr>
                <w:rFonts w:ascii="Times New Roman" w:hAnsi="Times New Roman"/>
              </w:rPr>
              <w:t>Average cohort total for Class of 2014 for this outcome was 108% of the national average based on NBSTSA School Performance report.</w:t>
            </w:r>
          </w:p>
        </w:tc>
        <w:tc>
          <w:tcPr>
            <w:tcW w:w="2389" w:type="dxa"/>
          </w:tcPr>
          <w:p w:rsidR="00F44B51" w:rsidRDefault="00F44B51" w:rsidP="00F44B51">
            <w:pPr>
              <w:ind w:left="115"/>
              <w:rPr>
                <w:rFonts w:ascii="Times New Roman" w:hAnsi="Times New Roman"/>
              </w:rPr>
            </w:pPr>
            <w:r w:rsidRPr="00F827B9">
              <w:rPr>
                <w:rFonts w:ascii="Times New Roman" w:hAnsi="Times New Roman"/>
              </w:rPr>
              <w:t xml:space="preserve">Compared </w:t>
            </w:r>
            <w:r>
              <w:rPr>
                <w:rFonts w:ascii="Times New Roman" w:hAnsi="Times New Roman"/>
              </w:rPr>
              <w:t xml:space="preserve">to the class of 2013, </w:t>
            </w:r>
            <w:r w:rsidRPr="00F827B9">
              <w:rPr>
                <w:rFonts w:ascii="Times New Roman" w:hAnsi="Times New Roman"/>
              </w:rPr>
              <w:t>the outcome measure for class of 2014</w:t>
            </w:r>
            <w:r>
              <w:rPr>
                <w:rFonts w:ascii="Times New Roman" w:hAnsi="Times New Roman"/>
              </w:rPr>
              <w:t xml:space="preserve"> decreased by 3%</w:t>
            </w:r>
            <w:r w:rsidRPr="00F827B9">
              <w:rPr>
                <w:rFonts w:ascii="Times New Roman" w:hAnsi="Times New Roman"/>
              </w:rPr>
              <w:t>.</w:t>
            </w:r>
            <w:r>
              <w:rPr>
                <w:rFonts w:ascii="Times New Roman" w:hAnsi="Times New Roman"/>
              </w:rPr>
              <w:t xml:space="preserve"> </w:t>
            </w:r>
          </w:p>
          <w:p w:rsidR="006754A8" w:rsidRDefault="006754A8" w:rsidP="00D11602"/>
          <w:p w:rsidR="00F44B51" w:rsidRDefault="00F44B51" w:rsidP="00D11602">
            <w:r w:rsidRPr="000D261A">
              <w:rPr>
                <w:rFonts w:ascii="Times New Roman" w:hAnsi="Times New Roman"/>
                <w:b/>
              </w:rPr>
              <w:t>Action Plan:</w:t>
            </w:r>
            <w:r>
              <w:rPr>
                <w:rFonts w:ascii="Times New Roman" w:hAnsi="Times New Roman"/>
              </w:rPr>
              <w:t xml:space="preserve"> Course review. Evaluate content and student learning outcomes as it is in the current syllabus and enhance any deficiencies with additional instruction and assessment</w:t>
            </w:r>
          </w:p>
        </w:tc>
      </w:tr>
      <w:tr w:rsidR="00FE624D" w:rsidTr="000C530A">
        <w:trPr>
          <w:cnfStyle w:val="000000100000" w:firstRow="0" w:lastRow="0" w:firstColumn="0" w:lastColumn="0" w:oddVBand="0" w:evenVBand="0" w:oddHBand="1" w:evenHBand="0" w:firstRowFirstColumn="0" w:firstRowLastColumn="0" w:lastRowFirstColumn="0" w:lastRowLastColumn="0"/>
          <w:trHeight w:val="720"/>
          <w:jc w:val="center"/>
        </w:trPr>
        <w:tc>
          <w:tcPr>
            <w:tcW w:w="4856" w:type="dxa"/>
            <w:tcBorders>
              <w:right w:val="single" w:sz="18" w:space="0" w:color="4F81BD" w:themeColor="accent1"/>
            </w:tcBorders>
          </w:tcPr>
          <w:p w:rsidR="00760D1E" w:rsidRDefault="00760D1E" w:rsidP="00760D1E">
            <w:pPr>
              <w:jc w:val="both"/>
            </w:pPr>
          </w:p>
        </w:tc>
        <w:tc>
          <w:tcPr>
            <w:tcW w:w="2389" w:type="dxa"/>
          </w:tcPr>
          <w:p w:rsidR="00760D1E" w:rsidRDefault="00760D1E" w:rsidP="00814613"/>
        </w:tc>
        <w:tc>
          <w:tcPr>
            <w:tcW w:w="2389" w:type="dxa"/>
            <w:tcBorders>
              <w:right w:val="single" w:sz="18" w:space="0" w:color="4F81BD" w:themeColor="accent1"/>
            </w:tcBorders>
          </w:tcPr>
          <w:p w:rsidR="00760D1E" w:rsidRDefault="00760D1E" w:rsidP="00D11602"/>
        </w:tc>
        <w:tc>
          <w:tcPr>
            <w:tcW w:w="2389" w:type="dxa"/>
            <w:tcBorders>
              <w:left w:val="single" w:sz="18" w:space="0" w:color="4F81BD" w:themeColor="accent1"/>
            </w:tcBorders>
          </w:tcPr>
          <w:p w:rsidR="00760D1E" w:rsidRDefault="00760D1E" w:rsidP="00D11602"/>
        </w:tc>
        <w:tc>
          <w:tcPr>
            <w:tcW w:w="2389" w:type="dxa"/>
          </w:tcPr>
          <w:p w:rsidR="00760D1E" w:rsidRDefault="00760D1E" w:rsidP="00D11602"/>
        </w:tc>
      </w:tr>
    </w:tbl>
    <w:p w:rsidR="008D5F98" w:rsidRDefault="008D5F98" w:rsidP="008D5F98"/>
    <w:sectPr w:rsidR="008D5F98" w:rsidSect="000B6C14">
      <w:head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F38" w:rsidRDefault="00E53F38" w:rsidP="00CC108B">
      <w:r>
        <w:separator/>
      </w:r>
    </w:p>
  </w:endnote>
  <w:endnote w:type="continuationSeparator" w:id="0">
    <w:p w:rsidR="00E53F38" w:rsidRDefault="00E53F38" w:rsidP="00CC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F38" w:rsidRDefault="00E53F38" w:rsidP="00CC108B">
      <w:r>
        <w:separator/>
      </w:r>
    </w:p>
  </w:footnote>
  <w:footnote w:type="continuationSeparator" w:id="0">
    <w:p w:rsidR="00E53F38" w:rsidRDefault="00E53F38" w:rsidP="00CC1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400" w:type="dxa"/>
      <w:jc w:val="center"/>
      <w:tblBorders>
        <w:top w:val="none" w:sz="0" w:space="0" w:color="auto"/>
        <w:left w:val="none" w:sz="0" w:space="0" w:color="auto"/>
        <w:bottom w:val="single" w:sz="12" w:space="0" w:color="0C2E82"/>
        <w:right w:val="none" w:sz="0" w:space="0" w:color="auto"/>
        <w:insideH w:val="none" w:sz="0" w:space="0" w:color="auto"/>
        <w:insideV w:val="none" w:sz="0" w:space="0" w:color="auto"/>
      </w:tblBorders>
      <w:tblLook w:val="04A0" w:firstRow="1" w:lastRow="0" w:firstColumn="1" w:lastColumn="0" w:noHBand="0" w:noVBand="1"/>
    </w:tblPr>
    <w:tblGrid>
      <w:gridCol w:w="2598"/>
      <w:gridCol w:w="11802"/>
    </w:tblGrid>
    <w:tr w:rsidR="00B33DA7" w:rsidTr="00EC00F3">
      <w:trPr>
        <w:jc w:val="center"/>
      </w:trPr>
      <w:tc>
        <w:tcPr>
          <w:tcW w:w="1728" w:type="dxa"/>
        </w:tcPr>
        <w:p w:rsidR="00B33DA7" w:rsidRDefault="00B33DA7" w:rsidP="00B5618F">
          <w:pPr>
            <w:pStyle w:val="Header"/>
          </w:pPr>
          <w:r>
            <w:rPr>
              <w:noProof/>
            </w:rPr>
            <w:drawing>
              <wp:inline distT="0" distB="0" distL="0" distR="0" wp14:anchorId="22D191F2" wp14:editId="5CD8A463">
                <wp:extent cx="914400" cy="824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CollegeLogo.jpg"/>
                        <pic:cNvPicPr/>
                      </pic:nvPicPr>
                      <pic:blipFill>
                        <a:blip r:embed="rId1">
                          <a:extLst>
                            <a:ext uri="{28A0092B-C50C-407E-A947-70E740481C1C}">
                              <a14:useLocalDpi xmlns:a14="http://schemas.microsoft.com/office/drawing/2010/main" val="0"/>
                            </a:ext>
                          </a:extLst>
                        </a:blip>
                        <a:stretch>
                          <a:fillRect/>
                        </a:stretch>
                      </pic:blipFill>
                      <pic:spPr>
                        <a:xfrm>
                          <a:off x="0" y="0"/>
                          <a:ext cx="914400" cy="824755"/>
                        </a:xfrm>
                        <a:prstGeom prst="rect">
                          <a:avLst/>
                        </a:prstGeom>
                      </pic:spPr>
                    </pic:pic>
                  </a:graphicData>
                </a:graphic>
              </wp:inline>
            </w:drawing>
          </w:r>
        </w:p>
      </w:tc>
      <w:tc>
        <w:tcPr>
          <w:tcW w:w="7848" w:type="dxa"/>
          <w:vAlign w:val="center"/>
        </w:tcPr>
        <w:p w:rsidR="00B33DA7" w:rsidRPr="00EC00F3" w:rsidRDefault="00B33DA7" w:rsidP="00B5618F">
          <w:pPr>
            <w:pStyle w:val="Header"/>
            <w:jc w:val="center"/>
            <w:rPr>
              <w:b/>
              <w:sz w:val="44"/>
              <w:szCs w:val="44"/>
            </w:rPr>
          </w:pPr>
          <w:r w:rsidRPr="00EC00F3">
            <w:rPr>
              <w:b/>
              <w:sz w:val="44"/>
              <w:szCs w:val="44"/>
            </w:rPr>
            <w:t>Continuous Improvement Plan (CIP) Documentation</w:t>
          </w:r>
        </w:p>
      </w:tc>
    </w:tr>
  </w:tbl>
  <w:p w:rsidR="00B33DA7" w:rsidRPr="00EC00F3" w:rsidRDefault="00B33DA7" w:rsidP="00EC00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7C99"/>
    <w:multiLevelType w:val="hybridMultilevel"/>
    <w:tmpl w:val="6E7C1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20EA6"/>
    <w:multiLevelType w:val="hybridMultilevel"/>
    <w:tmpl w:val="5BEA9D54"/>
    <w:lvl w:ilvl="0" w:tplc="99BC4F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61005D"/>
    <w:multiLevelType w:val="hybridMultilevel"/>
    <w:tmpl w:val="80140D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915E1"/>
    <w:multiLevelType w:val="hybridMultilevel"/>
    <w:tmpl w:val="4DA41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DD4B5F"/>
    <w:multiLevelType w:val="hybridMultilevel"/>
    <w:tmpl w:val="A3E8A1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4E1012"/>
    <w:multiLevelType w:val="hybridMultilevel"/>
    <w:tmpl w:val="2D36D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592ED8"/>
    <w:multiLevelType w:val="hybridMultilevel"/>
    <w:tmpl w:val="AE3CE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E65EA6"/>
    <w:multiLevelType w:val="hybridMultilevel"/>
    <w:tmpl w:val="A4F86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BD1AAF"/>
    <w:multiLevelType w:val="hybridMultilevel"/>
    <w:tmpl w:val="A1D4D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F07313"/>
    <w:multiLevelType w:val="hybridMultilevel"/>
    <w:tmpl w:val="E5F809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5B52F8"/>
    <w:multiLevelType w:val="hybridMultilevel"/>
    <w:tmpl w:val="8572C8E2"/>
    <w:lvl w:ilvl="0" w:tplc="57F23A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314CE9"/>
    <w:multiLevelType w:val="hybridMultilevel"/>
    <w:tmpl w:val="A4F86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693E8F"/>
    <w:multiLevelType w:val="hybridMultilevel"/>
    <w:tmpl w:val="8070B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884CC9"/>
    <w:multiLevelType w:val="hybridMultilevel"/>
    <w:tmpl w:val="FBC65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296175"/>
    <w:multiLevelType w:val="hybridMultilevel"/>
    <w:tmpl w:val="0BB8D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34F7D3A"/>
    <w:multiLevelType w:val="hybridMultilevel"/>
    <w:tmpl w:val="75362112"/>
    <w:lvl w:ilvl="0" w:tplc="F5F2C9FC">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7DC1878"/>
    <w:multiLevelType w:val="hybridMultilevel"/>
    <w:tmpl w:val="A0E61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DF07B0"/>
    <w:multiLevelType w:val="hybridMultilevel"/>
    <w:tmpl w:val="F82AF2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8631EE"/>
    <w:multiLevelType w:val="hybridMultilevel"/>
    <w:tmpl w:val="467462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AB756C7"/>
    <w:multiLevelType w:val="hybridMultilevel"/>
    <w:tmpl w:val="0E3EC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FD59AF"/>
    <w:multiLevelType w:val="hybridMultilevel"/>
    <w:tmpl w:val="9A24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D75936"/>
    <w:multiLevelType w:val="hybridMultilevel"/>
    <w:tmpl w:val="A4F86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6726EF"/>
    <w:multiLevelType w:val="hybridMultilevel"/>
    <w:tmpl w:val="A4F86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CB3F7E"/>
    <w:multiLevelType w:val="hybridMultilevel"/>
    <w:tmpl w:val="6AF82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02197A"/>
    <w:multiLevelType w:val="hybridMultilevel"/>
    <w:tmpl w:val="0E22A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60354B7"/>
    <w:multiLevelType w:val="hybridMultilevel"/>
    <w:tmpl w:val="5332F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E00112"/>
    <w:multiLevelType w:val="hybridMultilevel"/>
    <w:tmpl w:val="A73640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B61C2A"/>
    <w:multiLevelType w:val="hybridMultilevel"/>
    <w:tmpl w:val="F8DEEEA4"/>
    <w:lvl w:ilvl="0" w:tplc="04090019">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0"/>
  </w:num>
  <w:num w:numId="3">
    <w:abstractNumId w:val="16"/>
  </w:num>
  <w:num w:numId="4">
    <w:abstractNumId w:val="19"/>
  </w:num>
  <w:num w:numId="5">
    <w:abstractNumId w:val="11"/>
  </w:num>
  <w:num w:numId="6">
    <w:abstractNumId w:val="3"/>
  </w:num>
  <w:num w:numId="7">
    <w:abstractNumId w:val="4"/>
  </w:num>
  <w:num w:numId="8">
    <w:abstractNumId w:val="26"/>
  </w:num>
  <w:num w:numId="9">
    <w:abstractNumId w:val="6"/>
  </w:num>
  <w:num w:numId="10">
    <w:abstractNumId w:val="15"/>
  </w:num>
  <w:num w:numId="11">
    <w:abstractNumId w:val="27"/>
  </w:num>
  <w:num w:numId="12">
    <w:abstractNumId w:val="17"/>
  </w:num>
  <w:num w:numId="13">
    <w:abstractNumId w:val="18"/>
  </w:num>
  <w:num w:numId="14">
    <w:abstractNumId w:val="13"/>
  </w:num>
  <w:num w:numId="15">
    <w:abstractNumId w:val="24"/>
  </w:num>
  <w:num w:numId="16">
    <w:abstractNumId w:val="23"/>
  </w:num>
  <w:num w:numId="17">
    <w:abstractNumId w:val="25"/>
  </w:num>
  <w:num w:numId="18">
    <w:abstractNumId w:val="9"/>
  </w:num>
  <w:num w:numId="19">
    <w:abstractNumId w:val="20"/>
  </w:num>
  <w:num w:numId="20">
    <w:abstractNumId w:val="5"/>
  </w:num>
  <w:num w:numId="21">
    <w:abstractNumId w:val="2"/>
  </w:num>
  <w:num w:numId="22">
    <w:abstractNumId w:val="14"/>
  </w:num>
  <w:num w:numId="23">
    <w:abstractNumId w:val="10"/>
  </w:num>
  <w:num w:numId="24">
    <w:abstractNumId w:val="12"/>
  </w:num>
  <w:num w:numId="25">
    <w:abstractNumId w:val="7"/>
  </w:num>
  <w:num w:numId="26">
    <w:abstractNumId w:val="8"/>
  </w:num>
  <w:num w:numId="27">
    <w:abstractNumId w:val="1"/>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905"/>
    <w:rsid w:val="0001327F"/>
    <w:rsid w:val="00020E14"/>
    <w:rsid w:val="00027512"/>
    <w:rsid w:val="00031D17"/>
    <w:rsid w:val="00037B52"/>
    <w:rsid w:val="000B6C14"/>
    <w:rsid w:val="000C530A"/>
    <w:rsid w:val="000D261A"/>
    <w:rsid w:val="00100EBF"/>
    <w:rsid w:val="00111576"/>
    <w:rsid w:val="00131820"/>
    <w:rsid w:val="00175159"/>
    <w:rsid w:val="001948D7"/>
    <w:rsid w:val="001A1DEC"/>
    <w:rsid w:val="001A4024"/>
    <w:rsid w:val="001D2959"/>
    <w:rsid w:val="001E0105"/>
    <w:rsid w:val="001F6E44"/>
    <w:rsid w:val="0022084C"/>
    <w:rsid w:val="00226E71"/>
    <w:rsid w:val="00264F6F"/>
    <w:rsid w:val="002746DE"/>
    <w:rsid w:val="0028384A"/>
    <w:rsid w:val="00286C2C"/>
    <w:rsid w:val="00290C93"/>
    <w:rsid w:val="002A2DDA"/>
    <w:rsid w:val="002B14C2"/>
    <w:rsid w:val="002C255B"/>
    <w:rsid w:val="002E6ED4"/>
    <w:rsid w:val="002F4A08"/>
    <w:rsid w:val="00311740"/>
    <w:rsid w:val="0034576D"/>
    <w:rsid w:val="003457D2"/>
    <w:rsid w:val="00365043"/>
    <w:rsid w:val="003F1EE3"/>
    <w:rsid w:val="00410EBD"/>
    <w:rsid w:val="00482295"/>
    <w:rsid w:val="004843D8"/>
    <w:rsid w:val="00494FCF"/>
    <w:rsid w:val="004A4EDC"/>
    <w:rsid w:val="004B6878"/>
    <w:rsid w:val="004F3DFD"/>
    <w:rsid w:val="00511962"/>
    <w:rsid w:val="00512271"/>
    <w:rsid w:val="00547648"/>
    <w:rsid w:val="00562C06"/>
    <w:rsid w:val="00580672"/>
    <w:rsid w:val="005A7F1A"/>
    <w:rsid w:val="005C448C"/>
    <w:rsid w:val="005D2016"/>
    <w:rsid w:val="005F7963"/>
    <w:rsid w:val="0063404E"/>
    <w:rsid w:val="006754A8"/>
    <w:rsid w:val="006B011A"/>
    <w:rsid w:val="006D27CC"/>
    <w:rsid w:val="006E079F"/>
    <w:rsid w:val="006F6F15"/>
    <w:rsid w:val="00705BA1"/>
    <w:rsid w:val="00752AD9"/>
    <w:rsid w:val="00760D1E"/>
    <w:rsid w:val="007E511C"/>
    <w:rsid w:val="0085689F"/>
    <w:rsid w:val="0087504B"/>
    <w:rsid w:val="008865BA"/>
    <w:rsid w:val="00887653"/>
    <w:rsid w:val="008D195F"/>
    <w:rsid w:val="008D5F98"/>
    <w:rsid w:val="00902BDB"/>
    <w:rsid w:val="00925AC9"/>
    <w:rsid w:val="00930A88"/>
    <w:rsid w:val="00935385"/>
    <w:rsid w:val="00965973"/>
    <w:rsid w:val="0099192A"/>
    <w:rsid w:val="009A75F2"/>
    <w:rsid w:val="009A7875"/>
    <w:rsid w:val="009C42D1"/>
    <w:rsid w:val="00A25159"/>
    <w:rsid w:val="00A8149A"/>
    <w:rsid w:val="00A86603"/>
    <w:rsid w:val="00AB6B0D"/>
    <w:rsid w:val="00AC33C4"/>
    <w:rsid w:val="00AE6060"/>
    <w:rsid w:val="00AE7896"/>
    <w:rsid w:val="00B1540F"/>
    <w:rsid w:val="00B33DA7"/>
    <w:rsid w:val="00B34B65"/>
    <w:rsid w:val="00B5618F"/>
    <w:rsid w:val="00B84D6C"/>
    <w:rsid w:val="00B964FE"/>
    <w:rsid w:val="00BA1D10"/>
    <w:rsid w:val="00BE5391"/>
    <w:rsid w:val="00BF37DB"/>
    <w:rsid w:val="00C05C6E"/>
    <w:rsid w:val="00C20D1F"/>
    <w:rsid w:val="00C27F07"/>
    <w:rsid w:val="00C33946"/>
    <w:rsid w:val="00C51557"/>
    <w:rsid w:val="00C56D65"/>
    <w:rsid w:val="00CB7905"/>
    <w:rsid w:val="00CC108B"/>
    <w:rsid w:val="00CD39BD"/>
    <w:rsid w:val="00CD43CF"/>
    <w:rsid w:val="00D11602"/>
    <w:rsid w:val="00D1579F"/>
    <w:rsid w:val="00D22631"/>
    <w:rsid w:val="00D44069"/>
    <w:rsid w:val="00D764FB"/>
    <w:rsid w:val="00DA4D26"/>
    <w:rsid w:val="00DA5F18"/>
    <w:rsid w:val="00DB2268"/>
    <w:rsid w:val="00DB6B77"/>
    <w:rsid w:val="00DE3B7C"/>
    <w:rsid w:val="00DF6B38"/>
    <w:rsid w:val="00E02638"/>
    <w:rsid w:val="00E10E14"/>
    <w:rsid w:val="00E112A1"/>
    <w:rsid w:val="00E178A3"/>
    <w:rsid w:val="00E33A18"/>
    <w:rsid w:val="00E53F38"/>
    <w:rsid w:val="00E825E4"/>
    <w:rsid w:val="00E90D55"/>
    <w:rsid w:val="00E9331A"/>
    <w:rsid w:val="00EA400A"/>
    <w:rsid w:val="00EB2896"/>
    <w:rsid w:val="00EC00F3"/>
    <w:rsid w:val="00EC2427"/>
    <w:rsid w:val="00EC734F"/>
    <w:rsid w:val="00F44B51"/>
    <w:rsid w:val="00F8093A"/>
    <w:rsid w:val="00F827B9"/>
    <w:rsid w:val="00F8683F"/>
    <w:rsid w:val="00F949A8"/>
    <w:rsid w:val="00FE3EE9"/>
    <w:rsid w:val="00FE6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heme="minorHAnsi" w:hAnsi="Franklin Gothic Boo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lsdException w:name="caption" w:semiHidden="1" w:unhideWhenUsed="1" w:qFormat="1"/>
    <w:lsdException w:name="envelope address" w:semiHidden="1" w:unhideWhenUsed="1"/>
    <w:lsdException w:name="envelope return" w:semiHidden="1" w:unhideWhenUsed="1"/>
    <w:lsdException w:name="annotation reference" w:semiHidden="1" w:uiPriority="99" w:unhideWhenUsed="1"/>
    <w:lsdException w:name="Title" w:uiPriority="10" w:qFormat="1"/>
    <w:lsdException w:name="Default Paragraph Font" w:semiHidden="1" w:unhideWhenUsed="1"/>
    <w:lsdException w:name="Subtitle" w:uiPriority="11" w:qFormat="1"/>
    <w:lsdException w:name="Hyperlink" w:semiHidden="1" w:uiPriority="99" w:unhideWhenUsed="1"/>
    <w:lsdException w:name="FollowedHyperlink" w:semiHidden="1"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annotation subject" w:semiHidden="1"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962"/>
  </w:style>
  <w:style w:type="paragraph" w:styleId="Heading1">
    <w:name w:val="heading 1"/>
    <w:basedOn w:val="Normal"/>
    <w:next w:val="Normal"/>
    <w:link w:val="Heading1Char"/>
    <w:qFormat/>
    <w:rsid w:val="00E0263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E0263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E0263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CC10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E6ED4"/>
    <w:rPr>
      <w:rFonts w:ascii="Franklin Gothic Book" w:hAnsi="Franklin Gothic Book"/>
      <w:color w:val="2200CC"/>
      <w:sz w:val="22"/>
      <w:u w:val="single"/>
    </w:rPr>
  </w:style>
  <w:style w:type="character" w:customStyle="1" w:styleId="Heading3Char">
    <w:name w:val="Heading 3 Char"/>
    <w:link w:val="Heading3"/>
    <w:rsid w:val="00E02638"/>
    <w:rPr>
      <w:rFonts w:asciiTheme="majorHAnsi" w:eastAsiaTheme="majorEastAsia" w:hAnsiTheme="majorHAnsi" w:cstheme="majorBidi"/>
      <w:b/>
      <w:bCs/>
      <w:sz w:val="26"/>
      <w:szCs w:val="26"/>
    </w:rPr>
  </w:style>
  <w:style w:type="paragraph" w:styleId="BodyText">
    <w:name w:val="Body Text"/>
    <w:basedOn w:val="BlockText"/>
    <w:link w:val="BodyTextChar"/>
    <w:rsid w:val="00E02638"/>
    <w:pPr>
      <w:ind w:left="0" w:right="0"/>
    </w:pPr>
    <w:rPr>
      <w:rFonts w:eastAsiaTheme="minorHAnsi" w:cs="Arial"/>
      <w:i/>
      <w:iCs/>
    </w:rPr>
  </w:style>
  <w:style w:type="character" w:customStyle="1" w:styleId="BodyTextChar">
    <w:name w:val="Body Text Char"/>
    <w:link w:val="BodyText"/>
    <w:rsid w:val="00E02638"/>
    <w:rPr>
      <w:rFonts w:cs="Arial"/>
      <w:sz w:val="24"/>
      <w:szCs w:val="24"/>
    </w:rPr>
  </w:style>
  <w:style w:type="paragraph" w:styleId="BlockText">
    <w:name w:val="Block Text"/>
    <w:basedOn w:val="Normal"/>
    <w:rsid w:val="00E02638"/>
    <w:pPr>
      <w:spacing w:after="120"/>
      <w:ind w:left="1440" w:right="1440"/>
    </w:pPr>
    <w:rPr>
      <w:rFonts w:eastAsiaTheme="minorEastAsia"/>
    </w:rPr>
  </w:style>
  <w:style w:type="paragraph" w:customStyle="1" w:styleId="BodyTextNoSpace">
    <w:name w:val="Body Text No Space"/>
    <w:basedOn w:val="BodyText"/>
    <w:autoRedefine/>
    <w:qFormat/>
    <w:rsid w:val="00027512"/>
    <w:pPr>
      <w:spacing w:after="0"/>
    </w:pPr>
    <w:rPr>
      <w:rFonts w:eastAsia="Times New Roman"/>
      <w:lang w:bidi="en-US"/>
    </w:rPr>
  </w:style>
  <w:style w:type="paragraph" w:customStyle="1" w:styleId="Body">
    <w:name w:val="Body"/>
    <w:basedOn w:val="Normal"/>
    <w:qFormat/>
    <w:rsid w:val="0087504B"/>
    <w:pPr>
      <w:spacing w:before="120" w:after="120"/>
    </w:pPr>
    <w:rPr>
      <w:rFonts w:eastAsiaTheme="minorEastAsia"/>
      <w:sz w:val="24"/>
      <w:szCs w:val="24"/>
    </w:rPr>
  </w:style>
  <w:style w:type="character" w:customStyle="1" w:styleId="Heading2Char">
    <w:name w:val="Heading 2 Char"/>
    <w:basedOn w:val="DefaultParagraphFont"/>
    <w:link w:val="Heading2"/>
    <w:rsid w:val="00E02638"/>
    <w:rPr>
      <w:rFonts w:asciiTheme="majorHAnsi" w:eastAsiaTheme="majorEastAsia" w:hAnsiTheme="majorHAnsi" w:cstheme="majorBidi"/>
      <w:b/>
      <w:bCs/>
      <w:i/>
      <w:iCs/>
      <w:sz w:val="28"/>
      <w:szCs w:val="28"/>
    </w:rPr>
  </w:style>
  <w:style w:type="paragraph" w:customStyle="1" w:styleId="Default">
    <w:name w:val="Default"/>
    <w:rsid w:val="00E02638"/>
    <w:pPr>
      <w:widowControl w:val="0"/>
      <w:autoSpaceDE w:val="0"/>
      <w:autoSpaceDN w:val="0"/>
      <w:adjustRightInd w:val="0"/>
    </w:pPr>
    <w:rPr>
      <w:rFonts w:ascii="Arial" w:eastAsia="Times New Roman" w:hAnsi="Arial" w:cs="Arial"/>
      <w:color w:val="000000"/>
      <w:sz w:val="24"/>
      <w:szCs w:val="24"/>
    </w:rPr>
  </w:style>
  <w:style w:type="character" w:customStyle="1" w:styleId="Heading1Char">
    <w:name w:val="Heading 1 Char"/>
    <w:link w:val="Heading1"/>
    <w:rsid w:val="00E02638"/>
    <w:rPr>
      <w:rFonts w:ascii="Cambria" w:eastAsia="Times New Roman" w:hAnsi="Cambria"/>
      <w:b/>
      <w:bCs/>
      <w:kern w:val="32"/>
      <w:sz w:val="32"/>
      <w:szCs w:val="32"/>
    </w:rPr>
  </w:style>
  <w:style w:type="paragraph" w:styleId="CommentText">
    <w:name w:val="annotation text"/>
    <w:basedOn w:val="Normal"/>
    <w:link w:val="CommentTextChar"/>
    <w:uiPriority w:val="99"/>
    <w:rsid w:val="00E02638"/>
    <w:rPr>
      <w:rFonts w:eastAsia="Times New Roman"/>
    </w:rPr>
  </w:style>
  <w:style w:type="character" w:customStyle="1" w:styleId="CommentTextChar">
    <w:name w:val="Comment Text Char"/>
    <w:basedOn w:val="DefaultParagraphFont"/>
    <w:link w:val="CommentText"/>
    <w:uiPriority w:val="99"/>
    <w:rsid w:val="00E02638"/>
    <w:rPr>
      <w:rFonts w:eastAsia="Times New Roman"/>
    </w:rPr>
  </w:style>
  <w:style w:type="paragraph" w:styleId="EnvelopeAddress">
    <w:name w:val="envelope address"/>
    <w:basedOn w:val="Normal"/>
    <w:rsid w:val="00E02638"/>
    <w:pPr>
      <w:framePr w:w="7920" w:h="1980" w:hRule="exact" w:hSpace="180" w:wrap="auto" w:hAnchor="page" w:xAlign="center" w:yAlign="bottom"/>
      <w:ind w:left="2880"/>
    </w:pPr>
    <w:rPr>
      <w:rFonts w:eastAsia="Times New Roman" w:cs="Arial"/>
      <w:sz w:val="28"/>
    </w:rPr>
  </w:style>
  <w:style w:type="paragraph" w:styleId="EnvelopeReturn">
    <w:name w:val="envelope return"/>
    <w:basedOn w:val="Normal"/>
    <w:rsid w:val="00E02638"/>
    <w:rPr>
      <w:rFonts w:eastAsia="Times New Roman" w:cs="Arial"/>
      <w:sz w:val="28"/>
    </w:rPr>
  </w:style>
  <w:style w:type="character" w:styleId="CommentReference">
    <w:name w:val="annotation reference"/>
    <w:uiPriority w:val="99"/>
    <w:rsid w:val="00E02638"/>
    <w:rPr>
      <w:sz w:val="16"/>
      <w:szCs w:val="16"/>
    </w:rPr>
  </w:style>
  <w:style w:type="paragraph" w:styleId="Title">
    <w:name w:val="Title"/>
    <w:basedOn w:val="Normal"/>
    <w:next w:val="Normal"/>
    <w:link w:val="TitleChar"/>
    <w:uiPriority w:val="10"/>
    <w:qFormat/>
    <w:rsid w:val="00E02638"/>
    <w:pPr>
      <w:pBdr>
        <w:top w:val="single" w:sz="8" w:space="10" w:color="0C2E82"/>
        <w:bottom w:val="single" w:sz="24" w:space="15" w:color="0C2E82"/>
      </w:pBdr>
      <w:jc w:val="center"/>
    </w:pPr>
    <w:rPr>
      <w:rFonts w:eastAsia="Times New Roman"/>
      <w:b/>
      <w:iCs/>
      <w:smallCaps/>
      <w:color w:val="243F60"/>
      <w:sz w:val="60"/>
      <w:szCs w:val="60"/>
      <w:lang w:bidi="en-US"/>
    </w:rPr>
  </w:style>
  <w:style w:type="character" w:customStyle="1" w:styleId="TitleChar">
    <w:name w:val="Title Char"/>
    <w:link w:val="Title"/>
    <w:uiPriority w:val="10"/>
    <w:rsid w:val="00E02638"/>
    <w:rPr>
      <w:rFonts w:ascii="Franklin Gothic Book" w:eastAsia="Times New Roman" w:hAnsi="Franklin Gothic Book"/>
      <w:b/>
      <w:iCs/>
      <w:smallCaps/>
      <w:color w:val="243F60"/>
      <w:sz w:val="60"/>
      <w:szCs w:val="60"/>
      <w:lang w:bidi="en-US"/>
    </w:rPr>
  </w:style>
  <w:style w:type="paragraph" w:styleId="Subtitle">
    <w:name w:val="Subtitle"/>
    <w:basedOn w:val="Normal"/>
    <w:next w:val="Normal"/>
    <w:link w:val="SubtitleChar"/>
    <w:uiPriority w:val="11"/>
    <w:qFormat/>
    <w:rsid w:val="00E02638"/>
    <w:pPr>
      <w:spacing w:before="200" w:after="900"/>
      <w:jc w:val="right"/>
    </w:pPr>
    <w:rPr>
      <w:rFonts w:ascii="Calibri" w:eastAsia="Times New Roman" w:hAnsi="Calibri"/>
      <w:i/>
      <w:iCs/>
      <w:lang w:bidi="en-US"/>
    </w:rPr>
  </w:style>
  <w:style w:type="character" w:customStyle="1" w:styleId="SubtitleChar">
    <w:name w:val="Subtitle Char"/>
    <w:link w:val="Subtitle"/>
    <w:uiPriority w:val="11"/>
    <w:rsid w:val="00E02638"/>
    <w:rPr>
      <w:rFonts w:ascii="Calibri" w:eastAsia="Times New Roman" w:hAnsi="Calibri"/>
      <w:i/>
      <w:iCs/>
      <w:sz w:val="24"/>
      <w:szCs w:val="24"/>
      <w:lang w:bidi="en-US"/>
    </w:rPr>
  </w:style>
  <w:style w:type="character" w:styleId="FollowedHyperlink">
    <w:name w:val="FollowedHyperlink"/>
    <w:rsid w:val="00E02638"/>
    <w:rPr>
      <w:color w:val="800080"/>
      <w:u w:val="single"/>
    </w:rPr>
  </w:style>
  <w:style w:type="character" w:styleId="Strong">
    <w:name w:val="Strong"/>
    <w:uiPriority w:val="22"/>
    <w:qFormat/>
    <w:rsid w:val="00E02638"/>
    <w:rPr>
      <w:b/>
      <w:bCs/>
    </w:rPr>
  </w:style>
  <w:style w:type="character" w:styleId="Emphasis">
    <w:name w:val="Emphasis"/>
    <w:uiPriority w:val="20"/>
    <w:qFormat/>
    <w:rsid w:val="00E02638"/>
    <w:rPr>
      <w:b/>
      <w:bCs/>
      <w:i w:val="0"/>
      <w:iCs w:val="0"/>
    </w:rPr>
  </w:style>
  <w:style w:type="paragraph" w:styleId="NormalWeb">
    <w:name w:val="Normal (Web)"/>
    <w:basedOn w:val="Normal"/>
    <w:uiPriority w:val="99"/>
    <w:rsid w:val="00E02638"/>
    <w:pPr>
      <w:spacing w:before="100" w:beforeAutospacing="1" w:after="100" w:afterAutospacing="1"/>
    </w:pPr>
    <w:rPr>
      <w:rFonts w:eastAsia="Times New Roman"/>
    </w:rPr>
  </w:style>
  <w:style w:type="paragraph" w:styleId="CommentSubject">
    <w:name w:val="annotation subject"/>
    <w:basedOn w:val="CommentText"/>
    <w:next w:val="CommentText"/>
    <w:link w:val="CommentSubjectChar"/>
    <w:rsid w:val="00E02638"/>
    <w:rPr>
      <w:b/>
      <w:bCs/>
      <w:lang w:val="x-none" w:eastAsia="x-none"/>
    </w:rPr>
  </w:style>
  <w:style w:type="character" w:customStyle="1" w:styleId="CommentSubjectChar">
    <w:name w:val="Comment Subject Char"/>
    <w:link w:val="CommentSubject"/>
    <w:rsid w:val="00E02638"/>
    <w:rPr>
      <w:rFonts w:eastAsia="Times New Roman"/>
      <w:b/>
      <w:bCs/>
      <w:lang w:val="x-none" w:eastAsia="x-none"/>
    </w:rPr>
  </w:style>
  <w:style w:type="paragraph" w:styleId="BalloonText">
    <w:name w:val="Balloon Text"/>
    <w:basedOn w:val="Normal"/>
    <w:link w:val="BalloonTextChar"/>
    <w:semiHidden/>
    <w:rsid w:val="00E0263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02638"/>
    <w:rPr>
      <w:rFonts w:ascii="Tahoma" w:eastAsia="Times New Roman" w:hAnsi="Tahoma" w:cs="Tahoma"/>
      <w:sz w:val="16"/>
      <w:szCs w:val="16"/>
    </w:rPr>
  </w:style>
  <w:style w:type="table" w:styleId="TableGrid">
    <w:name w:val="Table Grid"/>
    <w:basedOn w:val="TableNormal"/>
    <w:rsid w:val="00E0263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2638"/>
    <w:pPr>
      <w:spacing w:after="200"/>
      <w:ind w:left="720"/>
      <w:contextualSpacing/>
    </w:pPr>
    <w:rPr>
      <w:rFonts w:ascii="Calibri" w:eastAsia="Calibri" w:hAnsi="Calibri"/>
    </w:rPr>
  </w:style>
  <w:style w:type="paragraph" w:styleId="TOCHeading">
    <w:name w:val="TOC Heading"/>
    <w:basedOn w:val="Heading1"/>
    <w:next w:val="Normal"/>
    <w:uiPriority w:val="39"/>
    <w:semiHidden/>
    <w:unhideWhenUsed/>
    <w:qFormat/>
    <w:rsid w:val="00E02638"/>
    <w:pPr>
      <w:keepLines/>
      <w:spacing w:before="480" w:after="0" w:line="276" w:lineRule="auto"/>
      <w:outlineLvl w:val="9"/>
    </w:pPr>
    <w:rPr>
      <w:color w:val="365F91"/>
      <w:kern w:val="0"/>
      <w:sz w:val="28"/>
      <w:szCs w:val="28"/>
      <w:lang w:eastAsia="ja-JP"/>
    </w:rPr>
  </w:style>
  <w:style w:type="paragraph" w:customStyle="1" w:styleId="TableText9">
    <w:name w:val="Table Text 9"/>
    <w:basedOn w:val="BodyText"/>
    <w:qFormat/>
    <w:rsid w:val="00F949A8"/>
    <w:pPr>
      <w:spacing w:before="120" w:line="276" w:lineRule="auto"/>
    </w:pPr>
    <w:rPr>
      <w:rFonts w:eastAsia="Times New Roman" w:cs="Times New Roman"/>
      <w:i w:val="0"/>
      <w:iCs w:val="0"/>
      <w:sz w:val="22"/>
      <w:szCs w:val="22"/>
    </w:rPr>
  </w:style>
  <w:style w:type="paragraph" w:styleId="Header">
    <w:name w:val="header"/>
    <w:basedOn w:val="Normal"/>
    <w:link w:val="HeaderChar"/>
    <w:rsid w:val="00CC108B"/>
    <w:pPr>
      <w:tabs>
        <w:tab w:val="center" w:pos="4680"/>
        <w:tab w:val="right" w:pos="9360"/>
      </w:tabs>
    </w:pPr>
  </w:style>
  <w:style w:type="character" w:customStyle="1" w:styleId="HeaderChar">
    <w:name w:val="Header Char"/>
    <w:basedOn w:val="DefaultParagraphFont"/>
    <w:link w:val="Header"/>
    <w:rsid w:val="00CC108B"/>
  </w:style>
  <w:style w:type="paragraph" w:styleId="Footer">
    <w:name w:val="footer"/>
    <w:basedOn w:val="Normal"/>
    <w:link w:val="FooterChar"/>
    <w:rsid w:val="00CC108B"/>
    <w:pPr>
      <w:tabs>
        <w:tab w:val="center" w:pos="4680"/>
        <w:tab w:val="right" w:pos="9360"/>
      </w:tabs>
    </w:pPr>
  </w:style>
  <w:style w:type="character" w:customStyle="1" w:styleId="FooterChar">
    <w:name w:val="Footer Char"/>
    <w:basedOn w:val="DefaultParagraphFont"/>
    <w:link w:val="Footer"/>
    <w:rsid w:val="00CC108B"/>
  </w:style>
  <w:style w:type="character" w:customStyle="1" w:styleId="Heading4Char">
    <w:name w:val="Heading 4 Char"/>
    <w:basedOn w:val="DefaultParagraphFont"/>
    <w:link w:val="Heading4"/>
    <w:rsid w:val="00CC108B"/>
    <w:rPr>
      <w:rFonts w:asciiTheme="majorHAnsi" w:eastAsiaTheme="majorEastAsia" w:hAnsiTheme="majorHAnsi" w:cstheme="majorBidi"/>
      <w:b/>
      <w:bCs/>
      <w:i/>
      <w:iCs/>
      <w:color w:val="4F81BD" w:themeColor="accent1"/>
    </w:rPr>
  </w:style>
  <w:style w:type="character" w:styleId="PlaceholderText">
    <w:name w:val="Placeholder Text"/>
    <w:basedOn w:val="DefaultParagraphFont"/>
    <w:uiPriority w:val="99"/>
    <w:semiHidden/>
    <w:rsid w:val="00CC108B"/>
    <w:rPr>
      <w:color w:val="808080"/>
    </w:rPr>
  </w:style>
  <w:style w:type="table" w:styleId="LightGrid-Accent1">
    <w:name w:val="Light Grid Accent 1"/>
    <w:basedOn w:val="TableNormal"/>
    <w:uiPriority w:val="62"/>
    <w:rsid w:val="00BE539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HAnsi" w:hAnsi="Franklin Gothic Boo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lsdException w:name="caption" w:semiHidden="1" w:unhideWhenUsed="1" w:qFormat="1"/>
    <w:lsdException w:name="envelope address" w:semiHidden="1" w:unhideWhenUsed="1"/>
    <w:lsdException w:name="envelope return" w:semiHidden="1" w:unhideWhenUsed="1"/>
    <w:lsdException w:name="annotation reference" w:semiHidden="1" w:uiPriority="99" w:unhideWhenUsed="1"/>
    <w:lsdException w:name="Title" w:uiPriority="10" w:qFormat="1"/>
    <w:lsdException w:name="Default Paragraph Font" w:semiHidden="1" w:unhideWhenUsed="1"/>
    <w:lsdException w:name="Subtitle" w:uiPriority="11" w:qFormat="1"/>
    <w:lsdException w:name="Hyperlink" w:semiHidden="1" w:uiPriority="99" w:unhideWhenUsed="1"/>
    <w:lsdException w:name="FollowedHyperlink" w:semiHidden="1"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annotation subject" w:semiHidden="1"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962"/>
  </w:style>
  <w:style w:type="paragraph" w:styleId="Heading1">
    <w:name w:val="heading 1"/>
    <w:basedOn w:val="Normal"/>
    <w:next w:val="Normal"/>
    <w:link w:val="Heading1Char"/>
    <w:qFormat/>
    <w:rsid w:val="00E0263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E0263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E0263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CC10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E6ED4"/>
    <w:rPr>
      <w:rFonts w:ascii="Franklin Gothic Book" w:hAnsi="Franklin Gothic Book"/>
      <w:color w:val="2200CC"/>
      <w:sz w:val="22"/>
      <w:u w:val="single"/>
    </w:rPr>
  </w:style>
  <w:style w:type="character" w:customStyle="1" w:styleId="Heading3Char">
    <w:name w:val="Heading 3 Char"/>
    <w:link w:val="Heading3"/>
    <w:rsid w:val="00E02638"/>
    <w:rPr>
      <w:rFonts w:asciiTheme="majorHAnsi" w:eastAsiaTheme="majorEastAsia" w:hAnsiTheme="majorHAnsi" w:cstheme="majorBidi"/>
      <w:b/>
      <w:bCs/>
      <w:sz w:val="26"/>
      <w:szCs w:val="26"/>
    </w:rPr>
  </w:style>
  <w:style w:type="paragraph" w:styleId="BodyText">
    <w:name w:val="Body Text"/>
    <w:basedOn w:val="BlockText"/>
    <w:link w:val="BodyTextChar"/>
    <w:rsid w:val="00E02638"/>
    <w:pPr>
      <w:ind w:left="0" w:right="0"/>
    </w:pPr>
    <w:rPr>
      <w:rFonts w:eastAsiaTheme="minorHAnsi" w:cs="Arial"/>
      <w:i/>
      <w:iCs/>
    </w:rPr>
  </w:style>
  <w:style w:type="character" w:customStyle="1" w:styleId="BodyTextChar">
    <w:name w:val="Body Text Char"/>
    <w:link w:val="BodyText"/>
    <w:rsid w:val="00E02638"/>
    <w:rPr>
      <w:rFonts w:cs="Arial"/>
      <w:sz w:val="24"/>
      <w:szCs w:val="24"/>
    </w:rPr>
  </w:style>
  <w:style w:type="paragraph" w:styleId="BlockText">
    <w:name w:val="Block Text"/>
    <w:basedOn w:val="Normal"/>
    <w:rsid w:val="00E02638"/>
    <w:pPr>
      <w:spacing w:after="120"/>
      <w:ind w:left="1440" w:right="1440"/>
    </w:pPr>
    <w:rPr>
      <w:rFonts w:eastAsiaTheme="minorEastAsia"/>
    </w:rPr>
  </w:style>
  <w:style w:type="paragraph" w:customStyle="1" w:styleId="BodyTextNoSpace">
    <w:name w:val="Body Text No Space"/>
    <w:basedOn w:val="BodyText"/>
    <w:autoRedefine/>
    <w:qFormat/>
    <w:rsid w:val="00027512"/>
    <w:pPr>
      <w:spacing w:after="0"/>
    </w:pPr>
    <w:rPr>
      <w:rFonts w:eastAsia="Times New Roman"/>
      <w:lang w:bidi="en-US"/>
    </w:rPr>
  </w:style>
  <w:style w:type="paragraph" w:customStyle="1" w:styleId="Body">
    <w:name w:val="Body"/>
    <w:basedOn w:val="Normal"/>
    <w:qFormat/>
    <w:rsid w:val="0087504B"/>
    <w:pPr>
      <w:spacing w:before="120" w:after="120"/>
    </w:pPr>
    <w:rPr>
      <w:rFonts w:eastAsiaTheme="minorEastAsia"/>
      <w:sz w:val="24"/>
      <w:szCs w:val="24"/>
    </w:rPr>
  </w:style>
  <w:style w:type="character" w:customStyle="1" w:styleId="Heading2Char">
    <w:name w:val="Heading 2 Char"/>
    <w:basedOn w:val="DefaultParagraphFont"/>
    <w:link w:val="Heading2"/>
    <w:rsid w:val="00E02638"/>
    <w:rPr>
      <w:rFonts w:asciiTheme="majorHAnsi" w:eastAsiaTheme="majorEastAsia" w:hAnsiTheme="majorHAnsi" w:cstheme="majorBidi"/>
      <w:b/>
      <w:bCs/>
      <w:i/>
      <w:iCs/>
      <w:sz w:val="28"/>
      <w:szCs w:val="28"/>
    </w:rPr>
  </w:style>
  <w:style w:type="paragraph" w:customStyle="1" w:styleId="Default">
    <w:name w:val="Default"/>
    <w:rsid w:val="00E02638"/>
    <w:pPr>
      <w:widowControl w:val="0"/>
      <w:autoSpaceDE w:val="0"/>
      <w:autoSpaceDN w:val="0"/>
      <w:adjustRightInd w:val="0"/>
    </w:pPr>
    <w:rPr>
      <w:rFonts w:ascii="Arial" w:eastAsia="Times New Roman" w:hAnsi="Arial" w:cs="Arial"/>
      <w:color w:val="000000"/>
      <w:sz w:val="24"/>
      <w:szCs w:val="24"/>
    </w:rPr>
  </w:style>
  <w:style w:type="character" w:customStyle="1" w:styleId="Heading1Char">
    <w:name w:val="Heading 1 Char"/>
    <w:link w:val="Heading1"/>
    <w:rsid w:val="00E02638"/>
    <w:rPr>
      <w:rFonts w:ascii="Cambria" w:eastAsia="Times New Roman" w:hAnsi="Cambria"/>
      <w:b/>
      <w:bCs/>
      <w:kern w:val="32"/>
      <w:sz w:val="32"/>
      <w:szCs w:val="32"/>
    </w:rPr>
  </w:style>
  <w:style w:type="paragraph" w:styleId="CommentText">
    <w:name w:val="annotation text"/>
    <w:basedOn w:val="Normal"/>
    <w:link w:val="CommentTextChar"/>
    <w:uiPriority w:val="99"/>
    <w:rsid w:val="00E02638"/>
    <w:rPr>
      <w:rFonts w:eastAsia="Times New Roman"/>
    </w:rPr>
  </w:style>
  <w:style w:type="character" w:customStyle="1" w:styleId="CommentTextChar">
    <w:name w:val="Comment Text Char"/>
    <w:basedOn w:val="DefaultParagraphFont"/>
    <w:link w:val="CommentText"/>
    <w:uiPriority w:val="99"/>
    <w:rsid w:val="00E02638"/>
    <w:rPr>
      <w:rFonts w:eastAsia="Times New Roman"/>
    </w:rPr>
  </w:style>
  <w:style w:type="paragraph" w:styleId="EnvelopeAddress">
    <w:name w:val="envelope address"/>
    <w:basedOn w:val="Normal"/>
    <w:rsid w:val="00E02638"/>
    <w:pPr>
      <w:framePr w:w="7920" w:h="1980" w:hRule="exact" w:hSpace="180" w:wrap="auto" w:hAnchor="page" w:xAlign="center" w:yAlign="bottom"/>
      <w:ind w:left="2880"/>
    </w:pPr>
    <w:rPr>
      <w:rFonts w:eastAsia="Times New Roman" w:cs="Arial"/>
      <w:sz w:val="28"/>
    </w:rPr>
  </w:style>
  <w:style w:type="paragraph" w:styleId="EnvelopeReturn">
    <w:name w:val="envelope return"/>
    <w:basedOn w:val="Normal"/>
    <w:rsid w:val="00E02638"/>
    <w:rPr>
      <w:rFonts w:eastAsia="Times New Roman" w:cs="Arial"/>
      <w:sz w:val="28"/>
    </w:rPr>
  </w:style>
  <w:style w:type="character" w:styleId="CommentReference">
    <w:name w:val="annotation reference"/>
    <w:uiPriority w:val="99"/>
    <w:rsid w:val="00E02638"/>
    <w:rPr>
      <w:sz w:val="16"/>
      <w:szCs w:val="16"/>
    </w:rPr>
  </w:style>
  <w:style w:type="paragraph" w:styleId="Title">
    <w:name w:val="Title"/>
    <w:basedOn w:val="Normal"/>
    <w:next w:val="Normal"/>
    <w:link w:val="TitleChar"/>
    <w:uiPriority w:val="10"/>
    <w:qFormat/>
    <w:rsid w:val="00E02638"/>
    <w:pPr>
      <w:pBdr>
        <w:top w:val="single" w:sz="8" w:space="10" w:color="0C2E82"/>
        <w:bottom w:val="single" w:sz="24" w:space="15" w:color="0C2E82"/>
      </w:pBdr>
      <w:jc w:val="center"/>
    </w:pPr>
    <w:rPr>
      <w:rFonts w:eastAsia="Times New Roman"/>
      <w:b/>
      <w:iCs/>
      <w:smallCaps/>
      <w:color w:val="243F60"/>
      <w:sz w:val="60"/>
      <w:szCs w:val="60"/>
      <w:lang w:bidi="en-US"/>
    </w:rPr>
  </w:style>
  <w:style w:type="character" w:customStyle="1" w:styleId="TitleChar">
    <w:name w:val="Title Char"/>
    <w:link w:val="Title"/>
    <w:uiPriority w:val="10"/>
    <w:rsid w:val="00E02638"/>
    <w:rPr>
      <w:rFonts w:ascii="Franklin Gothic Book" w:eastAsia="Times New Roman" w:hAnsi="Franklin Gothic Book"/>
      <w:b/>
      <w:iCs/>
      <w:smallCaps/>
      <w:color w:val="243F60"/>
      <w:sz w:val="60"/>
      <w:szCs w:val="60"/>
      <w:lang w:bidi="en-US"/>
    </w:rPr>
  </w:style>
  <w:style w:type="paragraph" w:styleId="Subtitle">
    <w:name w:val="Subtitle"/>
    <w:basedOn w:val="Normal"/>
    <w:next w:val="Normal"/>
    <w:link w:val="SubtitleChar"/>
    <w:uiPriority w:val="11"/>
    <w:qFormat/>
    <w:rsid w:val="00E02638"/>
    <w:pPr>
      <w:spacing w:before="200" w:after="900"/>
      <w:jc w:val="right"/>
    </w:pPr>
    <w:rPr>
      <w:rFonts w:ascii="Calibri" w:eastAsia="Times New Roman" w:hAnsi="Calibri"/>
      <w:i/>
      <w:iCs/>
      <w:lang w:bidi="en-US"/>
    </w:rPr>
  </w:style>
  <w:style w:type="character" w:customStyle="1" w:styleId="SubtitleChar">
    <w:name w:val="Subtitle Char"/>
    <w:link w:val="Subtitle"/>
    <w:uiPriority w:val="11"/>
    <w:rsid w:val="00E02638"/>
    <w:rPr>
      <w:rFonts w:ascii="Calibri" w:eastAsia="Times New Roman" w:hAnsi="Calibri"/>
      <w:i/>
      <w:iCs/>
      <w:sz w:val="24"/>
      <w:szCs w:val="24"/>
      <w:lang w:bidi="en-US"/>
    </w:rPr>
  </w:style>
  <w:style w:type="character" w:styleId="FollowedHyperlink">
    <w:name w:val="FollowedHyperlink"/>
    <w:rsid w:val="00E02638"/>
    <w:rPr>
      <w:color w:val="800080"/>
      <w:u w:val="single"/>
    </w:rPr>
  </w:style>
  <w:style w:type="character" w:styleId="Strong">
    <w:name w:val="Strong"/>
    <w:uiPriority w:val="22"/>
    <w:qFormat/>
    <w:rsid w:val="00E02638"/>
    <w:rPr>
      <w:b/>
      <w:bCs/>
    </w:rPr>
  </w:style>
  <w:style w:type="character" w:styleId="Emphasis">
    <w:name w:val="Emphasis"/>
    <w:uiPriority w:val="20"/>
    <w:qFormat/>
    <w:rsid w:val="00E02638"/>
    <w:rPr>
      <w:b/>
      <w:bCs/>
      <w:i w:val="0"/>
      <w:iCs w:val="0"/>
    </w:rPr>
  </w:style>
  <w:style w:type="paragraph" w:styleId="NormalWeb">
    <w:name w:val="Normal (Web)"/>
    <w:basedOn w:val="Normal"/>
    <w:uiPriority w:val="99"/>
    <w:rsid w:val="00E02638"/>
    <w:pPr>
      <w:spacing w:before="100" w:beforeAutospacing="1" w:after="100" w:afterAutospacing="1"/>
    </w:pPr>
    <w:rPr>
      <w:rFonts w:eastAsia="Times New Roman"/>
    </w:rPr>
  </w:style>
  <w:style w:type="paragraph" w:styleId="CommentSubject">
    <w:name w:val="annotation subject"/>
    <w:basedOn w:val="CommentText"/>
    <w:next w:val="CommentText"/>
    <w:link w:val="CommentSubjectChar"/>
    <w:rsid w:val="00E02638"/>
    <w:rPr>
      <w:b/>
      <w:bCs/>
      <w:lang w:val="x-none" w:eastAsia="x-none"/>
    </w:rPr>
  </w:style>
  <w:style w:type="character" w:customStyle="1" w:styleId="CommentSubjectChar">
    <w:name w:val="Comment Subject Char"/>
    <w:link w:val="CommentSubject"/>
    <w:rsid w:val="00E02638"/>
    <w:rPr>
      <w:rFonts w:eastAsia="Times New Roman"/>
      <w:b/>
      <w:bCs/>
      <w:lang w:val="x-none" w:eastAsia="x-none"/>
    </w:rPr>
  </w:style>
  <w:style w:type="paragraph" w:styleId="BalloonText">
    <w:name w:val="Balloon Text"/>
    <w:basedOn w:val="Normal"/>
    <w:link w:val="BalloonTextChar"/>
    <w:semiHidden/>
    <w:rsid w:val="00E0263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02638"/>
    <w:rPr>
      <w:rFonts w:ascii="Tahoma" w:eastAsia="Times New Roman" w:hAnsi="Tahoma" w:cs="Tahoma"/>
      <w:sz w:val="16"/>
      <w:szCs w:val="16"/>
    </w:rPr>
  </w:style>
  <w:style w:type="table" w:styleId="TableGrid">
    <w:name w:val="Table Grid"/>
    <w:basedOn w:val="TableNormal"/>
    <w:rsid w:val="00E0263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2638"/>
    <w:pPr>
      <w:spacing w:after="200"/>
      <w:ind w:left="720"/>
      <w:contextualSpacing/>
    </w:pPr>
    <w:rPr>
      <w:rFonts w:ascii="Calibri" w:eastAsia="Calibri" w:hAnsi="Calibri"/>
    </w:rPr>
  </w:style>
  <w:style w:type="paragraph" w:styleId="TOCHeading">
    <w:name w:val="TOC Heading"/>
    <w:basedOn w:val="Heading1"/>
    <w:next w:val="Normal"/>
    <w:uiPriority w:val="39"/>
    <w:semiHidden/>
    <w:unhideWhenUsed/>
    <w:qFormat/>
    <w:rsid w:val="00E02638"/>
    <w:pPr>
      <w:keepLines/>
      <w:spacing w:before="480" w:after="0" w:line="276" w:lineRule="auto"/>
      <w:outlineLvl w:val="9"/>
    </w:pPr>
    <w:rPr>
      <w:color w:val="365F91"/>
      <w:kern w:val="0"/>
      <w:sz w:val="28"/>
      <w:szCs w:val="28"/>
      <w:lang w:eastAsia="ja-JP"/>
    </w:rPr>
  </w:style>
  <w:style w:type="paragraph" w:customStyle="1" w:styleId="TableText9">
    <w:name w:val="Table Text 9"/>
    <w:basedOn w:val="BodyText"/>
    <w:qFormat/>
    <w:rsid w:val="00F949A8"/>
    <w:pPr>
      <w:spacing w:before="120" w:line="276" w:lineRule="auto"/>
    </w:pPr>
    <w:rPr>
      <w:rFonts w:eastAsia="Times New Roman" w:cs="Times New Roman"/>
      <w:i w:val="0"/>
      <w:iCs w:val="0"/>
      <w:sz w:val="22"/>
      <w:szCs w:val="22"/>
    </w:rPr>
  </w:style>
  <w:style w:type="paragraph" w:styleId="Header">
    <w:name w:val="header"/>
    <w:basedOn w:val="Normal"/>
    <w:link w:val="HeaderChar"/>
    <w:rsid w:val="00CC108B"/>
    <w:pPr>
      <w:tabs>
        <w:tab w:val="center" w:pos="4680"/>
        <w:tab w:val="right" w:pos="9360"/>
      </w:tabs>
    </w:pPr>
  </w:style>
  <w:style w:type="character" w:customStyle="1" w:styleId="HeaderChar">
    <w:name w:val="Header Char"/>
    <w:basedOn w:val="DefaultParagraphFont"/>
    <w:link w:val="Header"/>
    <w:rsid w:val="00CC108B"/>
  </w:style>
  <w:style w:type="paragraph" w:styleId="Footer">
    <w:name w:val="footer"/>
    <w:basedOn w:val="Normal"/>
    <w:link w:val="FooterChar"/>
    <w:rsid w:val="00CC108B"/>
    <w:pPr>
      <w:tabs>
        <w:tab w:val="center" w:pos="4680"/>
        <w:tab w:val="right" w:pos="9360"/>
      </w:tabs>
    </w:pPr>
  </w:style>
  <w:style w:type="character" w:customStyle="1" w:styleId="FooterChar">
    <w:name w:val="Footer Char"/>
    <w:basedOn w:val="DefaultParagraphFont"/>
    <w:link w:val="Footer"/>
    <w:rsid w:val="00CC108B"/>
  </w:style>
  <w:style w:type="character" w:customStyle="1" w:styleId="Heading4Char">
    <w:name w:val="Heading 4 Char"/>
    <w:basedOn w:val="DefaultParagraphFont"/>
    <w:link w:val="Heading4"/>
    <w:rsid w:val="00CC108B"/>
    <w:rPr>
      <w:rFonts w:asciiTheme="majorHAnsi" w:eastAsiaTheme="majorEastAsia" w:hAnsiTheme="majorHAnsi" w:cstheme="majorBidi"/>
      <w:b/>
      <w:bCs/>
      <w:i/>
      <w:iCs/>
      <w:color w:val="4F81BD" w:themeColor="accent1"/>
    </w:rPr>
  </w:style>
  <w:style w:type="character" w:styleId="PlaceholderText">
    <w:name w:val="Placeholder Text"/>
    <w:basedOn w:val="DefaultParagraphFont"/>
    <w:uiPriority w:val="99"/>
    <w:semiHidden/>
    <w:rsid w:val="00CC108B"/>
    <w:rPr>
      <w:color w:val="808080"/>
    </w:rPr>
  </w:style>
  <w:style w:type="table" w:styleId="LightGrid-Accent1">
    <w:name w:val="Light Grid Accent 1"/>
    <w:basedOn w:val="TableNormal"/>
    <w:uiPriority w:val="62"/>
    <w:rsid w:val="00BE539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glapion@collin.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39261-EA21-4A52-8C64-CD919FA95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1190</Words>
  <Characters>6785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Institutional Effectiveness</dc:creator>
  <cp:keywords>CIP</cp:keywords>
  <cp:lastModifiedBy>Collin College</cp:lastModifiedBy>
  <cp:revision>2</cp:revision>
  <cp:lastPrinted>2015-02-20T16:47:00Z</cp:lastPrinted>
  <dcterms:created xsi:type="dcterms:W3CDTF">2015-03-06T18:59:00Z</dcterms:created>
  <dcterms:modified xsi:type="dcterms:W3CDTF">2015-03-06T18:59:00Z</dcterms:modified>
</cp:coreProperties>
</file>