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Date:</w:t>
      </w:r>
      <w:r>
        <w:t xml:space="preserve">   </w:t>
      </w:r>
      <w:r w:rsidR="00175806">
        <w:t>February 02</w:t>
      </w:r>
      <w:proofErr w:type="gramStart"/>
      <w:r w:rsidR="00175806">
        <w:t>,2015</w:t>
      </w:r>
      <w:proofErr w:type="gramEnd"/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Support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175806">
        <w:rPr>
          <w:b/>
        </w:rPr>
        <w:t>Marketing</w:t>
      </w:r>
      <w:r w:rsidR="00B82387">
        <w:rPr>
          <w:b/>
        </w:rPr>
        <w:t xml:space="preserve"> AAS Degree and Certificate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1F6E44">
      <w:pPr>
        <w:tabs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175806">
        <w:t>Gloria Cockerell</w:t>
      </w:r>
      <w:r w:rsidR="000B6C14">
        <w:tab/>
      </w:r>
      <w:r w:rsidR="008D5F98">
        <w:tab/>
      </w:r>
      <w:r w:rsidR="00CC108B" w:rsidRPr="008D5F98">
        <w:rPr>
          <w:b/>
        </w:rPr>
        <w:t>Contact email:</w:t>
      </w:r>
      <w:r w:rsidR="00175806">
        <w:rPr>
          <w:b/>
        </w:rPr>
        <w:t>gcockerell@collin.edu</w:t>
      </w:r>
      <w:r w:rsidR="008D5F98" w:rsidRPr="008D5F98">
        <w:rPr>
          <w:b/>
        </w:rPr>
        <w:t xml:space="preserve"> 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B82387">
        <w:rPr>
          <w:b/>
        </w:rPr>
        <w:t xml:space="preserve"> </w:t>
      </w:r>
      <w:r w:rsidR="00175806">
        <w:rPr>
          <w:b/>
        </w:rPr>
        <w:t>972.881.5736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</w:t>
      </w:r>
      <w:proofErr w:type="gramStart"/>
      <w:r w:rsidR="008D5F98" w:rsidRPr="008D5F98">
        <w:rPr>
          <w:b/>
        </w:rPr>
        <w:t>:</w:t>
      </w:r>
      <w:r w:rsidR="00175806">
        <w:rPr>
          <w:b/>
        </w:rPr>
        <w:t>J247</w:t>
      </w:r>
      <w:proofErr w:type="gramEnd"/>
      <w:r w:rsidR="00175806">
        <w:rPr>
          <w:b/>
        </w:rPr>
        <w:t xml:space="preserve">   SCC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6F6F15" w:rsidRDefault="00175806" w:rsidP="00B5618F">
            <w:r>
              <w:rPr>
                <w:rFonts w:ascii="Arial" w:hAnsi="Arial" w:cs="Arial"/>
              </w:rPr>
              <w:br/>
              <w:t>Collin’s Marketing program is designed to give a thorough background in aspects of marketing for students new to marketing and to provide methods for improving skills for people already employed in marketing careers.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</w:t>
      </w:r>
      <w:r w:rsidR="00175806">
        <w:rPr>
          <w:b/>
        </w:rPr>
        <w:t>ay</w:t>
      </w:r>
      <w:r w:rsidRPr="00AE6060">
        <w:rPr>
          <w:b/>
        </w:rPr>
        <w:t xml:space="preserve">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B101C4" w:rsidP="00B101C4">
            <w:r>
              <w:t>Analyze people, including generations, genders, and cultures in order to promote products or businesses.</w:t>
            </w:r>
          </w:p>
        </w:tc>
        <w:tc>
          <w:tcPr>
            <w:tcW w:w="4800" w:type="dxa"/>
          </w:tcPr>
          <w:p w:rsidR="00B82387" w:rsidRDefault="00B82387" w:rsidP="00B82387">
            <w:r>
              <w:t>Cooperative Education Professor Evaluation</w:t>
            </w:r>
          </w:p>
          <w:p w:rsidR="00B82387" w:rsidRDefault="00B82387" w:rsidP="00B82387">
            <w:r>
              <w:t>Student Reflection Paper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6A3D8B" w:rsidP="00AE6060">
            <w:r>
              <w:t>80%</w:t>
            </w:r>
          </w:p>
        </w:tc>
      </w:tr>
      <w:tr w:rsidR="000B6C14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B101C4" w:rsidP="00B101C4">
            <w:r>
              <w:t xml:space="preserve">Conduct market analyses of purchasers and users in order to produce, promote, and sell both business and consumer products and services. </w:t>
            </w:r>
          </w:p>
        </w:tc>
        <w:tc>
          <w:tcPr>
            <w:tcW w:w="4800" w:type="dxa"/>
          </w:tcPr>
          <w:p w:rsidR="00581912" w:rsidRDefault="00581912" w:rsidP="00581912">
            <w:r>
              <w:t>Cooperative Education Professor Evaluation</w:t>
            </w:r>
          </w:p>
          <w:p w:rsidR="000B6C14" w:rsidRDefault="00581912" w:rsidP="00581912">
            <w:r>
              <w:t>Student Reflection Paper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6A3D8B" w:rsidP="00D11602">
            <w:r>
              <w:t>80%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E90EED" w:rsidP="00B82387">
            <w:r>
              <w:t xml:space="preserve">Create promotional campaigns appropriate for </w:t>
            </w:r>
            <w:r w:rsidR="00E15B77">
              <w:t>organization</w:t>
            </w:r>
            <w:r w:rsidR="00B82387">
              <w:t>al purchasers</w:t>
            </w:r>
            <w:r w:rsidR="00E15B77">
              <w:t xml:space="preserve"> </w:t>
            </w:r>
            <w:r w:rsidR="00B82387">
              <w:t xml:space="preserve">and/or </w:t>
            </w:r>
            <w:r w:rsidR="00E15B77">
              <w:t>individual consumers</w:t>
            </w:r>
            <w:r w:rsidR="00B82387">
              <w:t xml:space="preserve"> as necessary. </w:t>
            </w:r>
          </w:p>
        </w:tc>
        <w:tc>
          <w:tcPr>
            <w:tcW w:w="4800" w:type="dxa"/>
          </w:tcPr>
          <w:p w:rsidR="00581912" w:rsidRDefault="00581912" w:rsidP="00581912">
            <w:r>
              <w:t>Cooperative Education Professor Evaluation</w:t>
            </w:r>
          </w:p>
          <w:p w:rsidR="000B6C14" w:rsidRDefault="00581912" w:rsidP="00581912">
            <w:r>
              <w:t>Student Reflection Paper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Pr="00AE6060" w:rsidRDefault="006A3D8B" w:rsidP="00B33DA7">
            <w:r>
              <w:t>80%</w:t>
            </w:r>
          </w:p>
        </w:tc>
      </w:tr>
      <w:tr w:rsidR="000B6C14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E15B77" w:rsidP="006A3D8B">
            <w:r>
              <w:t xml:space="preserve">Forecast changes four years in advance </w:t>
            </w:r>
            <w:r w:rsidR="00E90EED">
              <w:t>in order to align existing</w:t>
            </w:r>
            <w:r w:rsidR="006A3D8B">
              <w:t xml:space="preserve"> </w:t>
            </w:r>
            <w:proofErr w:type="gramStart"/>
            <w:r>
              <w:t>marketing</w:t>
            </w:r>
            <w:r w:rsidR="00B82387">
              <w:t xml:space="preserve"> </w:t>
            </w:r>
            <w:r>
              <w:t xml:space="preserve"> structures</w:t>
            </w:r>
            <w:proofErr w:type="gramEnd"/>
            <w:r>
              <w:t xml:space="preserve"> </w:t>
            </w:r>
            <w:r w:rsidR="00E90EED">
              <w:t xml:space="preserve">with future projections.  </w:t>
            </w:r>
          </w:p>
        </w:tc>
        <w:tc>
          <w:tcPr>
            <w:tcW w:w="4800" w:type="dxa"/>
          </w:tcPr>
          <w:p w:rsidR="00581912" w:rsidRDefault="00581912" w:rsidP="00581912">
            <w:r>
              <w:t>Cooperative Education Professor Evaluation</w:t>
            </w:r>
          </w:p>
          <w:p w:rsidR="000B6C14" w:rsidRDefault="00581912" w:rsidP="00581912">
            <w:r>
              <w:t>Student Reflection Paper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6A3D8B" w:rsidP="006A3D8B">
            <w:r>
              <w:t>45%  (level to change as new information is included in the Marketing Program)</w:t>
            </w:r>
          </w:p>
        </w:tc>
      </w:tr>
      <w:tr w:rsidR="00AE6060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AE6060" w:rsidRDefault="00AE6060" w:rsidP="00AE6060"/>
        </w:tc>
        <w:tc>
          <w:tcPr>
            <w:tcW w:w="4800" w:type="dxa"/>
          </w:tcPr>
          <w:p w:rsidR="00AE6060" w:rsidRPr="00AE6060" w:rsidRDefault="00AE6060" w:rsidP="00AE6060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AE6060" w:rsidRDefault="00AE6060" w:rsidP="00B33DA7"/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F7208D">
        <w:rPr>
          <w:b/>
        </w:rPr>
        <w:t xml:space="preserve">  2013-14</w:t>
      </w:r>
      <w:r w:rsidR="00E825E4" w:rsidRPr="00037B52">
        <w:rPr>
          <w:b/>
        </w:rPr>
        <w:tab/>
      </w:r>
      <w:r w:rsidR="00E825E4" w:rsidRPr="00037B52">
        <w:rPr>
          <w:b/>
        </w:rPr>
        <w:tab/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873591" w:rsidTr="0099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73591" w:rsidRDefault="00873591" w:rsidP="00F81C12">
            <w:r>
              <w:t>Analyze people, including generations, genders, and cultures in order to promote products or businesses.</w:t>
            </w:r>
          </w:p>
        </w:tc>
        <w:tc>
          <w:tcPr>
            <w:tcW w:w="2389" w:type="dxa"/>
          </w:tcPr>
          <w:p w:rsidR="00873591" w:rsidRDefault="00873591" w:rsidP="00814613"/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873591" w:rsidRPr="00B84D6C" w:rsidRDefault="00873591" w:rsidP="00D11602">
            <w:pPr>
              <w:rPr>
                <w:i/>
              </w:rPr>
            </w:pPr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873591" w:rsidRDefault="00873591" w:rsidP="00D11602">
            <w:r>
              <w:t>Benchmark 2014</w:t>
            </w:r>
          </w:p>
          <w:p w:rsidR="00994AD5" w:rsidRDefault="00994AD5" w:rsidP="00994AD5">
            <w:r>
              <w:t>Strongest Area</w:t>
            </w:r>
          </w:p>
        </w:tc>
        <w:tc>
          <w:tcPr>
            <w:tcW w:w="2389" w:type="dxa"/>
          </w:tcPr>
          <w:p w:rsidR="00873591" w:rsidRPr="00FD5509" w:rsidRDefault="00034A14" w:rsidP="00D11602">
            <w:pPr>
              <w:rPr>
                <w:b/>
              </w:rPr>
            </w:pPr>
            <w:r>
              <w:rPr>
                <w:b/>
              </w:rPr>
              <w:t>PLEASE SEE ATTACHMENT.</w:t>
            </w:r>
          </w:p>
        </w:tc>
      </w:tr>
      <w:tr w:rsidR="00873591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73591" w:rsidRDefault="00873591" w:rsidP="00F81C12">
            <w:r>
              <w:t xml:space="preserve">Conduct market analyses of purchasers and users in order to produce, promote, and sell both business and consumer products and services. </w:t>
            </w:r>
          </w:p>
        </w:tc>
        <w:tc>
          <w:tcPr>
            <w:tcW w:w="2389" w:type="dxa"/>
          </w:tcPr>
          <w:p w:rsidR="00873591" w:rsidRDefault="00873591" w:rsidP="00814613"/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873591" w:rsidRDefault="00873591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873591" w:rsidRDefault="00873591" w:rsidP="00D11602">
            <w:r>
              <w:t>Benchmark 2014</w:t>
            </w:r>
          </w:p>
          <w:p w:rsidR="00994AD5" w:rsidRPr="00873591" w:rsidRDefault="00994AD5" w:rsidP="00D11602">
            <w:pPr>
              <w:rPr>
                <w:b/>
              </w:rPr>
            </w:pPr>
            <w:r>
              <w:t>Third Strongest Area</w:t>
            </w:r>
          </w:p>
        </w:tc>
        <w:tc>
          <w:tcPr>
            <w:tcW w:w="2389" w:type="dxa"/>
          </w:tcPr>
          <w:p w:rsidR="00873591" w:rsidRPr="00FD5509" w:rsidRDefault="003B4F36" w:rsidP="00D11602">
            <w:pPr>
              <w:rPr>
                <w:b/>
              </w:rPr>
            </w:pPr>
            <w:r>
              <w:rPr>
                <w:b/>
              </w:rPr>
              <w:t>PLEASE SEE ATTACHMENT.</w:t>
            </w:r>
          </w:p>
        </w:tc>
      </w:tr>
      <w:tr w:rsidR="00873591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73591" w:rsidRDefault="00873591" w:rsidP="00F81C12">
            <w:r>
              <w:t xml:space="preserve">Create promotional campaigns appropriate for organizational purchasers and/or individual consumers as necessary. </w:t>
            </w:r>
          </w:p>
        </w:tc>
        <w:tc>
          <w:tcPr>
            <w:tcW w:w="2389" w:type="dxa"/>
          </w:tcPr>
          <w:p w:rsidR="00873591" w:rsidRDefault="00923A78" w:rsidP="00923A78">
            <w:r>
              <w:t>Service Learning Project:</w:t>
            </w:r>
          </w:p>
          <w:p w:rsidR="00923A78" w:rsidRDefault="00923A78" w:rsidP="00923A78">
            <w:r>
              <w:t>Promotional campaign and advertising materials for Heritage Museum of Frisco, Texas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873591" w:rsidRDefault="00873591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94AD5" w:rsidRDefault="00873591" w:rsidP="00D11602">
            <w:r>
              <w:t>Benchm</w:t>
            </w:r>
            <w:r w:rsidR="00923A78">
              <w:t>ark 2013-14</w:t>
            </w:r>
          </w:p>
          <w:p w:rsidR="00873591" w:rsidRDefault="00994AD5" w:rsidP="00994AD5">
            <w:r>
              <w:t xml:space="preserve">Second Strongest Area </w:t>
            </w:r>
            <w:r w:rsidR="00873591">
              <w:t xml:space="preserve"> </w:t>
            </w:r>
          </w:p>
          <w:p w:rsidR="00923A78" w:rsidRDefault="00923A78" w:rsidP="00704933">
            <w:r>
              <w:t>(</w:t>
            </w:r>
            <w:r w:rsidR="00704933">
              <w:t>See Attachment.</w:t>
            </w:r>
            <w:r>
              <w:t>)</w:t>
            </w:r>
          </w:p>
        </w:tc>
        <w:tc>
          <w:tcPr>
            <w:tcW w:w="2389" w:type="dxa"/>
          </w:tcPr>
          <w:p w:rsidR="007121C1" w:rsidRDefault="007121C1" w:rsidP="00923A78">
            <w:pPr>
              <w:rPr>
                <w:b/>
              </w:rPr>
            </w:pPr>
            <w:r>
              <w:rPr>
                <w:b/>
              </w:rPr>
              <w:t>PLEASE SEE ATTACHMENT.</w:t>
            </w:r>
          </w:p>
          <w:p w:rsidR="00873591" w:rsidRDefault="00923A78" w:rsidP="00923A78">
            <w:bookmarkStart w:id="0" w:name="_GoBack"/>
            <w:bookmarkEnd w:id="0"/>
            <w:r>
              <w:t>Best practices for experiencing  appropriate LO accomplished through  service to the community</w:t>
            </w:r>
          </w:p>
        </w:tc>
      </w:tr>
      <w:tr w:rsidR="00873591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73591" w:rsidRDefault="00873591" w:rsidP="006A3D8B">
            <w:r>
              <w:t>Forecast changes four years in advance in order to align existing</w:t>
            </w:r>
            <w:r w:rsidR="006A3D8B">
              <w:t xml:space="preserve"> </w:t>
            </w:r>
            <w:r>
              <w:t xml:space="preserve">marketing structures with future projections.  </w:t>
            </w:r>
          </w:p>
        </w:tc>
        <w:tc>
          <w:tcPr>
            <w:tcW w:w="2389" w:type="dxa"/>
          </w:tcPr>
          <w:p w:rsidR="00873591" w:rsidRDefault="006052B1" w:rsidP="00814613">
            <w:proofErr w:type="spellStart"/>
            <w:r>
              <w:t>eMarketing</w:t>
            </w:r>
            <w:proofErr w:type="spellEnd"/>
            <w:r>
              <w:t xml:space="preserve"> course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873591" w:rsidRDefault="00873591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873591" w:rsidRDefault="00873591" w:rsidP="00D11602">
            <w:r>
              <w:t>Benchmark 201</w:t>
            </w:r>
            <w:r w:rsidR="00923A78">
              <w:t>3-14</w:t>
            </w:r>
          </w:p>
          <w:p w:rsidR="00994AD5" w:rsidRDefault="00994AD5" w:rsidP="00D11602">
            <w:r>
              <w:t>Fourth Strongest Area</w:t>
            </w:r>
          </w:p>
          <w:p w:rsidR="00923A78" w:rsidRPr="00923A78" w:rsidRDefault="00923A78" w:rsidP="006A3D8B">
            <w:r>
              <w:t>(</w:t>
            </w:r>
            <w:r w:rsidR="006A3D8B">
              <w:t>See Attachment</w:t>
            </w:r>
            <w:r w:rsidR="00704933">
              <w:t>.</w:t>
            </w:r>
            <w:r w:rsidR="006A3D8B">
              <w:t>)</w:t>
            </w:r>
          </w:p>
        </w:tc>
        <w:tc>
          <w:tcPr>
            <w:tcW w:w="2389" w:type="dxa"/>
          </w:tcPr>
          <w:p w:rsidR="00873591" w:rsidRDefault="00923A78" w:rsidP="006A3D8B">
            <w:r>
              <w:t xml:space="preserve">New course offered to </w:t>
            </w:r>
            <w:r w:rsidR="006A3D8B">
              <w:t xml:space="preserve">provide </w:t>
            </w:r>
            <w:r>
              <w:t>skills appropriate for forecasting</w:t>
            </w:r>
          </w:p>
        </w:tc>
      </w:tr>
      <w:tr w:rsidR="00873591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73591" w:rsidRPr="00C35107" w:rsidRDefault="00C35107" w:rsidP="003B4F36">
            <w:pPr>
              <w:jc w:val="both"/>
              <w:rPr>
                <w:b/>
              </w:rPr>
            </w:pPr>
            <w:r>
              <w:rPr>
                <w:b/>
              </w:rPr>
              <w:t xml:space="preserve">NOTE:  </w:t>
            </w:r>
            <w:r w:rsidR="00CC1F24">
              <w:rPr>
                <w:b/>
              </w:rPr>
              <w:t xml:space="preserve">Seminars that require mandatory attendance by students in cooperative education (capstone for Marketing </w:t>
            </w:r>
            <w:proofErr w:type="spellStart"/>
            <w:r w:rsidR="00CC1F24">
              <w:rPr>
                <w:b/>
              </w:rPr>
              <w:t>AAS</w:t>
            </w:r>
            <w:proofErr w:type="spellEnd"/>
            <w:r w:rsidR="00CC1F24">
              <w:rPr>
                <w:b/>
              </w:rPr>
              <w:t>) should be up-dated to remain current with changes in the student population that Collin serves.</w:t>
            </w:r>
            <w:r w:rsidR="003B4F36">
              <w:rPr>
                <w:b/>
              </w:rPr>
              <w:t xml:space="preserve"> Co-op is a program independent of the Marketing Program and, therefore, outside either the responsibility or authority of the Marketing Program.</w:t>
            </w:r>
          </w:p>
        </w:tc>
        <w:tc>
          <w:tcPr>
            <w:tcW w:w="2389" w:type="dxa"/>
          </w:tcPr>
          <w:p w:rsidR="00873591" w:rsidRDefault="00873591" w:rsidP="00814613"/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873591" w:rsidRDefault="00873591" w:rsidP="00D11602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873591" w:rsidRDefault="00873591" w:rsidP="00D11602"/>
        </w:tc>
        <w:tc>
          <w:tcPr>
            <w:tcW w:w="2389" w:type="dxa"/>
          </w:tcPr>
          <w:p w:rsidR="00873591" w:rsidRDefault="00873591" w:rsidP="00D11602"/>
        </w:tc>
      </w:tr>
    </w:tbl>
    <w:p w:rsidR="008D5F98" w:rsidRDefault="008D5F98" w:rsidP="008D5F98"/>
    <w:sectPr w:rsidR="008D5F98" w:rsidSect="000B6C1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D2" w:rsidRDefault="001D4FD2" w:rsidP="00CC108B">
      <w:r>
        <w:separator/>
      </w:r>
    </w:p>
  </w:endnote>
  <w:endnote w:type="continuationSeparator" w:id="0">
    <w:p w:rsidR="001D4FD2" w:rsidRDefault="001D4FD2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D2" w:rsidRDefault="001D4FD2" w:rsidP="00CC108B">
      <w:r>
        <w:separator/>
      </w:r>
    </w:p>
  </w:footnote>
  <w:footnote w:type="continuationSeparator" w:id="0">
    <w:p w:rsidR="001D4FD2" w:rsidRDefault="001D4FD2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105E1"/>
    <w:rsid w:val="00027512"/>
    <w:rsid w:val="00034A14"/>
    <w:rsid w:val="00037B52"/>
    <w:rsid w:val="000B6C14"/>
    <w:rsid w:val="000C530A"/>
    <w:rsid w:val="00100EBF"/>
    <w:rsid w:val="00175806"/>
    <w:rsid w:val="001D2959"/>
    <w:rsid w:val="001D4FD2"/>
    <w:rsid w:val="001F6E44"/>
    <w:rsid w:val="0022084C"/>
    <w:rsid w:val="00251778"/>
    <w:rsid w:val="002746DE"/>
    <w:rsid w:val="00290C93"/>
    <w:rsid w:val="002E6ED4"/>
    <w:rsid w:val="0034576D"/>
    <w:rsid w:val="00365043"/>
    <w:rsid w:val="003B4F36"/>
    <w:rsid w:val="00482295"/>
    <w:rsid w:val="004F3DFD"/>
    <w:rsid w:val="00511962"/>
    <w:rsid w:val="00547648"/>
    <w:rsid w:val="00562C06"/>
    <w:rsid w:val="00581912"/>
    <w:rsid w:val="005A7F1A"/>
    <w:rsid w:val="005D2016"/>
    <w:rsid w:val="006052B1"/>
    <w:rsid w:val="006A0147"/>
    <w:rsid w:val="006A3D8B"/>
    <w:rsid w:val="006B011A"/>
    <w:rsid w:val="006D27CC"/>
    <w:rsid w:val="006F6F15"/>
    <w:rsid w:val="00704933"/>
    <w:rsid w:val="007121C1"/>
    <w:rsid w:val="00760D1E"/>
    <w:rsid w:val="00837156"/>
    <w:rsid w:val="0085689F"/>
    <w:rsid w:val="00873591"/>
    <w:rsid w:val="0087504B"/>
    <w:rsid w:val="008865BA"/>
    <w:rsid w:val="008C22A3"/>
    <w:rsid w:val="008D5F98"/>
    <w:rsid w:val="00923A78"/>
    <w:rsid w:val="00930A88"/>
    <w:rsid w:val="00965973"/>
    <w:rsid w:val="00994AD5"/>
    <w:rsid w:val="009A7875"/>
    <w:rsid w:val="009C42D1"/>
    <w:rsid w:val="00A15131"/>
    <w:rsid w:val="00A86603"/>
    <w:rsid w:val="00AC33C4"/>
    <w:rsid w:val="00AE6060"/>
    <w:rsid w:val="00B101C4"/>
    <w:rsid w:val="00B33DA7"/>
    <w:rsid w:val="00B5618F"/>
    <w:rsid w:val="00B82387"/>
    <w:rsid w:val="00B84D6C"/>
    <w:rsid w:val="00BE5391"/>
    <w:rsid w:val="00BF37DB"/>
    <w:rsid w:val="00C20D1F"/>
    <w:rsid w:val="00C22F72"/>
    <w:rsid w:val="00C35107"/>
    <w:rsid w:val="00C51557"/>
    <w:rsid w:val="00C56D65"/>
    <w:rsid w:val="00CB7905"/>
    <w:rsid w:val="00CC108B"/>
    <w:rsid w:val="00CC1F24"/>
    <w:rsid w:val="00CD43CF"/>
    <w:rsid w:val="00D11602"/>
    <w:rsid w:val="00D5543E"/>
    <w:rsid w:val="00DA4D26"/>
    <w:rsid w:val="00DB2268"/>
    <w:rsid w:val="00DB6B77"/>
    <w:rsid w:val="00DF6B38"/>
    <w:rsid w:val="00E02638"/>
    <w:rsid w:val="00E10E14"/>
    <w:rsid w:val="00E15B77"/>
    <w:rsid w:val="00E33A18"/>
    <w:rsid w:val="00E55602"/>
    <w:rsid w:val="00E825E4"/>
    <w:rsid w:val="00E90D55"/>
    <w:rsid w:val="00E90EED"/>
    <w:rsid w:val="00E9331A"/>
    <w:rsid w:val="00EA400A"/>
    <w:rsid w:val="00EC00F3"/>
    <w:rsid w:val="00F7208D"/>
    <w:rsid w:val="00F773AF"/>
    <w:rsid w:val="00F8093A"/>
    <w:rsid w:val="00F949A8"/>
    <w:rsid w:val="00FD5509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7E86-7992-4097-B32A-4DDC5F87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Owner</cp:lastModifiedBy>
  <cp:revision>7</cp:revision>
  <cp:lastPrinted>2015-02-03T01:43:00Z</cp:lastPrinted>
  <dcterms:created xsi:type="dcterms:W3CDTF">2015-02-04T18:20:00Z</dcterms:created>
  <dcterms:modified xsi:type="dcterms:W3CDTF">2015-02-14T17:21:00Z</dcterms:modified>
</cp:coreProperties>
</file>