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proofErr w:type="gramStart"/>
      <w:r w:rsidRPr="008D5F98">
        <w:rPr>
          <w:b/>
        </w:rPr>
        <w:t>Date</w:t>
      </w:r>
      <w:r w:rsidR="00670DFD">
        <w:rPr>
          <w:b/>
        </w:rPr>
        <w:t xml:space="preserve">  </w:t>
      </w:r>
      <w:r w:rsidR="00670DFD" w:rsidRPr="00670DFD">
        <w:rPr>
          <w:u w:val="single"/>
        </w:rPr>
        <w:t>2012</w:t>
      </w:r>
      <w:proofErr w:type="gramEnd"/>
      <w:r w:rsidR="00670DFD" w:rsidRPr="00670DFD">
        <w:rPr>
          <w:u w:val="single"/>
        </w:rPr>
        <w:t>-13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___</w:t>
      </w:r>
      <w:r w:rsidR="004E76B9">
        <w:rPr>
          <w:rFonts w:ascii="Cambria" w:hAnsi="Cambria"/>
          <w:u w:val="single"/>
        </w:rPr>
        <w:t>Institutional Research</w:t>
      </w:r>
      <w:r w:rsidR="00B768CB" w:rsidRPr="006B5082">
        <w:rPr>
          <w:rFonts w:ascii="Cambria" w:hAnsi="Cambria"/>
          <w:u w:val="single"/>
        </w:rPr>
        <w:t>_______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675C43">
        <w:t xml:space="preserve">  </w:t>
      </w:r>
      <w:r w:rsidR="001F39AA" w:rsidRPr="001F39AA">
        <w:rPr>
          <w:u w:val="single"/>
        </w:rPr>
        <w:t>Tom Martin</w:t>
      </w:r>
      <w:r w:rsidR="001F39AA">
        <w:t xml:space="preserve"> </w:t>
      </w:r>
      <w:r w:rsidR="00B768CB" w:rsidRPr="00675C43">
        <w:rPr>
          <w:u w:val="single"/>
        </w:rPr>
        <w:tab/>
      </w:r>
      <w:r w:rsidR="008D5F98">
        <w:tab/>
      </w:r>
      <w:r w:rsidR="00CC108B" w:rsidRPr="008D5F98">
        <w:rPr>
          <w:b/>
        </w:rPr>
        <w:t>Contact email:</w:t>
      </w:r>
      <w:r w:rsidR="005D6562">
        <w:rPr>
          <w:b/>
        </w:rPr>
        <w:t xml:space="preserve">  </w:t>
      </w:r>
      <w:r w:rsidR="004E76B9" w:rsidRPr="004E76B9">
        <w:rPr>
          <w:u w:val="single"/>
        </w:rPr>
        <w:t>TMartin</w:t>
      </w:r>
      <w:r w:rsidR="005D6562" w:rsidRPr="004E76B9">
        <w:rPr>
          <w:u w:val="single"/>
        </w:rPr>
        <w:t>@</w:t>
      </w:r>
      <w:r w:rsidR="005D6562" w:rsidRPr="005D6562">
        <w:rPr>
          <w:u w:val="single"/>
        </w:rPr>
        <w:t>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670DFD" w:rsidRDefault="006F6F15" w:rsidP="00670DFD">
      <w:pPr>
        <w:autoSpaceDE w:val="0"/>
        <w:autoSpaceDN w:val="0"/>
        <w:adjustRightInd w:val="0"/>
        <w:rPr>
          <w:rFonts w:ascii="ArialRegular" w:eastAsia="Times New Roman" w:hAnsi="ArialRegular" w:cs="ArialRegular"/>
          <w:sz w:val="18"/>
          <w:szCs w:val="18"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RPr="00670DFD" w:rsidTr="00FE3EE9">
        <w:trPr>
          <w:trHeight w:val="1152"/>
          <w:jc w:val="center"/>
        </w:trPr>
        <w:tc>
          <w:tcPr>
            <w:tcW w:w="14400" w:type="dxa"/>
          </w:tcPr>
          <w:p w:rsidR="006F6F15" w:rsidRDefault="004E76B9" w:rsidP="00670DFD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We use the tools of planning, research, and evaluation to help people achieve the District's mission.</w:t>
            </w:r>
          </w:p>
          <w:p w:rsidR="006B7AB3" w:rsidRDefault="006B7AB3" w:rsidP="00670DFD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</w:p>
          <w:p w:rsidR="006B7AB3" w:rsidRPr="00670DFD" w:rsidRDefault="006B7AB3" w:rsidP="00670DFD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8C7D5E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4E76B9" w:rsidRPr="004E76B9" w:rsidRDefault="004E76B9" w:rsidP="004E76B9">
            <w:pPr>
              <w:autoSpaceDE w:val="0"/>
              <w:autoSpaceDN w:val="0"/>
              <w:adjustRightInd w:val="0"/>
              <w:rPr>
                <w:rFonts w:ascii="ArialBold" w:hAnsi="ArialBold" w:cs="ArialBold"/>
                <w:bCs/>
                <w:sz w:val="18"/>
                <w:szCs w:val="18"/>
              </w:rPr>
            </w:pPr>
            <w:r w:rsidRPr="004E76B9">
              <w:rPr>
                <w:rFonts w:ascii="ArialBold" w:hAnsi="ArialBold" w:cs="ArialBold"/>
                <w:bCs/>
                <w:sz w:val="18"/>
                <w:szCs w:val="18"/>
              </w:rPr>
              <w:t>1.</w:t>
            </w:r>
            <w:r w:rsidRPr="004E76B9">
              <w:rPr>
                <w:rFonts w:ascii="ArialBold" w:hAnsi="ArialBold" w:cs="ArialBold"/>
                <w:bCs/>
                <w:sz w:val="18"/>
                <w:szCs w:val="18"/>
              </w:rPr>
              <w:t xml:space="preserve"> Reduce demographic data problems</w:t>
            </w:r>
            <w:r>
              <w:rPr>
                <w:rFonts w:ascii="ArialBold" w:hAnsi="ArialBold" w:cs="ArialBold"/>
                <w:bCs/>
                <w:sz w:val="18"/>
                <w:szCs w:val="18"/>
              </w:rPr>
              <w:t xml:space="preserve"> - </w:t>
            </w:r>
          </w:p>
          <w:p w:rsidR="008C7D5E" w:rsidRPr="00691CFB" w:rsidRDefault="004E76B9" w:rsidP="004E76B9">
            <w:pPr>
              <w:autoSpaceDE w:val="0"/>
              <w:autoSpaceDN w:val="0"/>
              <w:adjustRightInd w:val="0"/>
            </w:pP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>Work with departments across the District to reduce the number of student data problems in Banner and improve the</w:t>
            </w: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>accuracy of initial runs of state and federal reports.</w:t>
            </w:r>
            <w:r w:rsidR="006B7AB3">
              <w:rPr>
                <w:rFonts w:ascii="ArialRegular" w:hAnsi="ArialRegular" w:cs="ArialRegular"/>
                <w:color w:val="000000"/>
                <w:sz w:val="18"/>
                <w:szCs w:val="18"/>
              </w:rPr>
              <w:t xml:space="preserve"> (Effectiveness)</w:t>
            </w:r>
          </w:p>
        </w:tc>
        <w:tc>
          <w:tcPr>
            <w:tcW w:w="4800" w:type="dxa"/>
          </w:tcPr>
          <w:p w:rsidR="008C7D5E" w:rsidRPr="00691CFB" w:rsidRDefault="004E76B9" w:rsidP="004E76B9"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>Activity volume:  N</w:t>
            </w: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 xml:space="preserve">umber of student data problems in Banner and </w:t>
            </w: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 xml:space="preserve"> Number of issues with </w:t>
            </w: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>the accuracy of initial runs of state and federal reports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977117" w:rsidP="00922C21">
            <w:r>
              <w:t>5% reduction in demographic data problems</w:t>
            </w:r>
          </w:p>
        </w:tc>
      </w:tr>
      <w:tr w:rsidR="008C7D5E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C7D5E" w:rsidRPr="00691CFB" w:rsidRDefault="004E76B9" w:rsidP="004E76B9">
            <w:pPr>
              <w:autoSpaceDE w:val="0"/>
              <w:autoSpaceDN w:val="0"/>
              <w:adjustRightInd w:val="0"/>
            </w:pPr>
            <w:r>
              <w:rPr>
                <w:rFonts w:ascii="ArialRegular" w:hAnsi="ArialRegular" w:cs="ArialRegular"/>
                <w:sz w:val="18"/>
                <w:szCs w:val="18"/>
              </w:rPr>
              <w:t xml:space="preserve">2.  </w:t>
            </w:r>
            <w:r>
              <w:rPr>
                <w:rFonts w:ascii="ArialRegular" w:hAnsi="ArialRegular" w:cs="ArialRegular"/>
                <w:sz w:val="18"/>
                <w:szCs w:val="18"/>
              </w:rPr>
              <w:t>Improve institution-wide awareness of IRO so a larger segment of the college community is in a position to use its</w:t>
            </w:r>
            <w:r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services</w:t>
            </w:r>
            <w:r w:rsidR="006B7AB3">
              <w:rPr>
                <w:rFonts w:ascii="ArialRegular" w:hAnsi="ArialRegular" w:cs="ArialRegular"/>
                <w:sz w:val="18"/>
                <w:szCs w:val="18"/>
              </w:rPr>
              <w:t xml:space="preserve"> (Customer Awareness &amp; Satisfaction)</w:t>
            </w:r>
          </w:p>
        </w:tc>
        <w:tc>
          <w:tcPr>
            <w:tcW w:w="4800" w:type="dxa"/>
          </w:tcPr>
          <w:p w:rsidR="008C7D5E" w:rsidRPr="00691CFB" w:rsidRDefault="004E76B9" w:rsidP="00922C21">
            <w:r>
              <w:t>IE Faculty/Staff Service Unit Survey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977117" w:rsidP="00922C21">
            <w:r>
              <w:t>5 % increase in Faculty/ Staff awareness of IRO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91"/>
        <w:gridCol w:w="2387"/>
        <w:gridCol w:w="2389"/>
      </w:tblGrid>
      <w:tr w:rsidR="00FB611C" w:rsidRPr="00E90D55" w:rsidTr="00FD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4E76B9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E76B9" w:rsidRPr="004E76B9" w:rsidRDefault="004E76B9" w:rsidP="0052023B">
            <w:pPr>
              <w:autoSpaceDE w:val="0"/>
              <w:autoSpaceDN w:val="0"/>
              <w:adjustRightInd w:val="0"/>
              <w:rPr>
                <w:rFonts w:ascii="ArialBold" w:hAnsi="ArialBold" w:cs="ArialBold"/>
                <w:bCs/>
                <w:sz w:val="18"/>
                <w:szCs w:val="18"/>
              </w:rPr>
            </w:pPr>
            <w:r w:rsidRPr="004E76B9">
              <w:rPr>
                <w:rFonts w:ascii="ArialBold" w:hAnsi="ArialBold" w:cs="ArialBold"/>
                <w:bCs/>
                <w:sz w:val="18"/>
                <w:szCs w:val="18"/>
              </w:rPr>
              <w:t>1.</w:t>
            </w:r>
            <w:r w:rsidRPr="004E76B9">
              <w:rPr>
                <w:rFonts w:ascii="ArialBold" w:hAnsi="ArialBold" w:cs="ArialBold"/>
                <w:bCs/>
                <w:sz w:val="18"/>
                <w:szCs w:val="18"/>
              </w:rPr>
              <w:t xml:space="preserve"> Reduce demographic data problems</w:t>
            </w:r>
            <w:r>
              <w:rPr>
                <w:rFonts w:ascii="ArialBold" w:hAnsi="ArialBold" w:cs="ArialBold"/>
                <w:bCs/>
                <w:sz w:val="18"/>
                <w:szCs w:val="18"/>
              </w:rPr>
              <w:t xml:space="preserve"> - </w:t>
            </w:r>
          </w:p>
          <w:p w:rsidR="004E76B9" w:rsidRPr="00691CFB" w:rsidRDefault="004E76B9" w:rsidP="0052023B">
            <w:pPr>
              <w:autoSpaceDE w:val="0"/>
              <w:autoSpaceDN w:val="0"/>
              <w:adjustRightInd w:val="0"/>
            </w:pP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>Work with departments across the District to reduce the number of student data problems in Banner and improve the</w:t>
            </w: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>accuracy of initial runs of state and federal reports.</w:t>
            </w:r>
          </w:p>
        </w:tc>
        <w:tc>
          <w:tcPr>
            <w:tcW w:w="2389" w:type="dxa"/>
          </w:tcPr>
          <w:p w:rsidR="004E76B9" w:rsidRDefault="004E76B9" w:rsidP="004E76B9">
            <w:pPr>
              <w:autoSpaceDE w:val="0"/>
              <w:autoSpaceDN w:val="0"/>
              <w:adjustRightInd w:val="0"/>
              <w:rPr>
                <w:rFonts w:ascii="ArialBold" w:hAnsi="ArialBold" w:cs="ArialBold"/>
                <w:b/>
                <w:bCs/>
                <w:color w:val="810000"/>
                <w:sz w:val="18"/>
                <w:szCs w:val="18"/>
              </w:rPr>
            </w:pPr>
            <w:r>
              <w:rPr>
                <w:rFonts w:ascii="ArialBold" w:hAnsi="ArialBold" w:cs="ArialBold"/>
                <w:b/>
                <w:bCs/>
                <w:color w:val="810000"/>
                <w:sz w:val="18"/>
                <w:szCs w:val="18"/>
              </w:rPr>
              <w:t>Work with ARO</w:t>
            </w:r>
          </w:p>
          <w:p w:rsidR="004E76B9" w:rsidRDefault="004E76B9" w:rsidP="004E76B9"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>Held meeting with ARO leadership in fall 2010 to discuss scope of problem and develop plan of action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4E76B9" w:rsidRPr="008A433C" w:rsidRDefault="004E76B9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4E76B9" w:rsidRDefault="004E76B9" w:rsidP="004E76B9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1) Reduction of 83% (1,062 in FY2010 to 177 in FY2011)</w:t>
            </w:r>
          </w:p>
          <w:p w:rsidR="004E76B9" w:rsidRDefault="004E76B9" w:rsidP="004E76B9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2) Reduction of 55% (from 485 to 218)</w:t>
            </w:r>
          </w:p>
          <w:p w:rsidR="004E76B9" w:rsidRDefault="004E76B9" w:rsidP="004E76B9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3) Reduction of 51% (from 4,256 to 2,095)</w:t>
            </w:r>
          </w:p>
          <w:p w:rsidR="004E76B9" w:rsidRDefault="004E76B9" w:rsidP="004E76B9">
            <w:r>
              <w:rPr>
                <w:rFonts w:ascii="ArialRegular" w:hAnsi="ArialRegular" w:cs="ArialRegular"/>
                <w:sz w:val="18"/>
                <w:szCs w:val="18"/>
              </w:rPr>
              <w:t>4) Reduction of 43% (from 2,063 to 1,167)</w:t>
            </w:r>
          </w:p>
        </w:tc>
        <w:tc>
          <w:tcPr>
            <w:tcW w:w="2389" w:type="dxa"/>
          </w:tcPr>
          <w:p w:rsidR="004E76B9" w:rsidRDefault="004E76B9" w:rsidP="00977117">
            <w:r>
              <w:t xml:space="preserve">Target </w:t>
            </w:r>
            <w:r w:rsidR="00977117">
              <w:t>m</w:t>
            </w:r>
            <w:r>
              <w:t>et</w:t>
            </w:r>
          </w:p>
        </w:tc>
      </w:tr>
      <w:tr w:rsidR="004E76B9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E76B9" w:rsidRPr="00691CFB" w:rsidRDefault="004E76B9" w:rsidP="0052023B">
            <w:pPr>
              <w:autoSpaceDE w:val="0"/>
              <w:autoSpaceDN w:val="0"/>
              <w:adjustRightInd w:val="0"/>
            </w:pPr>
            <w:r>
              <w:rPr>
                <w:rFonts w:ascii="ArialRegular" w:hAnsi="ArialRegular" w:cs="ArialRegular"/>
                <w:sz w:val="18"/>
                <w:szCs w:val="18"/>
              </w:rPr>
              <w:t xml:space="preserve">2.  </w:t>
            </w:r>
            <w:r>
              <w:rPr>
                <w:rFonts w:ascii="ArialRegular" w:hAnsi="ArialRegular" w:cs="ArialRegular"/>
                <w:sz w:val="18"/>
                <w:szCs w:val="18"/>
              </w:rPr>
              <w:t>Improve institution-wide awareness of IRO so a larger segment of the college community is in a position to use its</w:t>
            </w:r>
            <w:r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services</w:t>
            </w:r>
          </w:p>
        </w:tc>
        <w:tc>
          <w:tcPr>
            <w:tcW w:w="2389" w:type="dxa"/>
          </w:tcPr>
          <w:p w:rsidR="004E76B9" w:rsidRDefault="004E76B9" w:rsidP="004E76B9">
            <w:pPr>
              <w:autoSpaceDE w:val="0"/>
              <w:autoSpaceDN w:val="0"/>
              <w:adjustRightInd w:val="0"/>
              <w:rPr>
                <w:rFonts w:ascii="ArialBold" w:hAnsi="ArialBold" w:cs="ArialBold"/>
                <w:b/>
                <w:bCs/>
                <w:color w:val="810000"/>
                <w:sz w:val="18"/>
                <w:szCs w:val="18"/>
              </w:rPr>
            </w:pPr>
            <w:r>
              <w:rPr>
                <w:rFonts w:ascii="ArialBold" w:hAnsi="ArialBold" w:cs="ArialBold"/>
                <w:b/>
                <w:bCs/>
                <w:color w:val="810000"/>
                <w:sz w:val="18"/>
                <w:szCs w:val="18"/>
              </w:rPr>
              <w:t>Marketing Plan</w:t>
            </w:r>
          </w:p>
          <w:p w:rsidR="004E76B9" w:rsidRDefault="004E76B9" w:rsidP="004E76B9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color w:val="000000"/>
                <w:sz w:val="18"/>
                <w:szCs w:val="18"/>
              </w:rPr>
            </w:pP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>A) Improve branding of IRO products.</w:t>
            </w:r>
          </w:p>
          <w:p w:rsidR="004E76B9" w:rsidRDefault="004E76B9" w:rsidP="004E76B9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color w:val="000000"/>
                <w:sz w:val="18"/>
                <w:szCs w:val="18"/>
              </w:rPr>
            </w:pP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>B) Seek permission to man a booth during All College Day where IRO staff can share reports and discuss data needs</w:t>
            </w: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>with potential clients</w:t>
            </w:r>
          </w:p>
          <w:p w:rsidR="004E76B9" w:rsidRDefault="004E76B9" w:rsidP="004E76B9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color w:val="000000"/>
                <w:sz w:val="18"/>
                <w:szCs w:val="18"/>
              </w:rPr>
              <w:t>C) Add links to the email</w:t>
            </w:r>
            <w:r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signatures of all IRO staff members for IROs intranet site and IRO's District Web page</w:t>
            </w:r>
          </w:p>
          <w:p w:rsidR="004E76B9" w:rsidRDefault="004E76B9" w:rsidP="004E76B9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D) Create a new IRO logo that will immediately identify IRO to users.</w:t>
            </w:r>
          </w:p>
          <w:p w:rsidR="004E76B9" w:rsidRDefault="004E76B9" w:rsidP="004E76B9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E) Send District-wide email notices of updates to IRO's intranet site and IRO's District Web page.</w:t>
            </w:r>
          </w:p>
          <w:p w:rsidR="004E76B9" w:rsidRDefault="004E76B9" w:rsidP="004E76B9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lastRenderedPageBreak/>
              <w:t>F) Redesign IRO's intranet site to make information more user-accessible. At a minimum, the redesign will include</w:t>
            </w:r>
            <w:r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better organization of the site, improved indexing, a “What's New” link, a “Procedures” link, and promotion of IRO's</w:t>
            </w:r>
          </w:p>
          <w:p w:rsidR="004E76B9" w:rsidRDefault="004E76B9" w:rsidP="004E76B9">
            <w:r>
              <w:rPr>
                <w:rFonts w:ascii="ArialRegular" w:hAnsi="ArialRegular" w:cs="ArialRegular"/>
                <w:sz w:val="18"/>
                <w:szCs w:val="18"/>
              </w:rPr>
              <w:t>Glossary of Terminology.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4E76B9" w:rsidRPr="008A433C" w:rsidRDefault="004E76B9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lastRenderedPageBreak/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4E76B9" w:rsidRDefault="004E76B9" w:rsidP="00977117">
            <w:pPr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College-wide</w:t>
            </w:r>
            <w:r>
              <w:rPr>
                <w:rFonts w:ascii="ArialRegular" w:hAnsi="ArialRegular" w:cs="ArialRegular"/>
                <w:sz w:val="18"/>
                <w:szCs w:val="18"/>
              </w:rPr>
              <w:t xml:space="preserve"> IE Faculty/</w:t>
            </w:r>
            <w:proofErr w:type="gramStart"/>
            <w:r>
              <w:rPr>
                <w:rFonts w:ascii="ArialRegular" w:hAnsi="ArialRegular" w:cs="ArialRegular"/>
                <w:sz w:val="18"/>
                <w:szCs w:val="18"/>
              </w:rPr>
              <w:t xml:space="preserve">Staff </w:t>
            </w:r>
            <w:r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977117">
              <w:rPr>
                <w:rFonts w:ascii="ArialRegular" w:hAnsi="ArialRegular" w:cs="ArialRegular"/>
                <w:sz w:val="18"/>
                <w:szCs w:val="18"/>
              </w:rPr>
              <w:t>Service</w:t>
            </w:r>
            <w:proofErr w:type="gramEnd"/>
            <w:r w:rsidR="00977117">
              <w:rPr>
                <w:rFonts w:ascii="ArialRegular" w:hAnsi="ArialRegular" w:cs="ArialRegular"/>
                <w:sz w:val="18"/>
                <w:szCs w:val="18"/>
              </w:rPr>
              <w:t xml:space="preserve"> Unit S</w:t>
            </w:r>
            <w:r>
              <w:rPr>
                <w:rFonts w:ascii="ArialRegular" w:hAnsi="ArialRegular" w:cs="ArialRegular"/>
                <w:sz w:val="18"/>
                <w:szCs w:val="18"/>
              </w:rPr>
              <w:t>urvey measure for 2010-11 was 50.2 percent of Faculty said they were aware of IRO.</w:t>
            </w:r>
          </w:p>
          <w:p w:rsidR="00977117" w:rsidRDefault="00977117" w:rsidP="00977117">
            <w:pPr>
              <w:rPr>
                <w:rFonts w:ascii="ArialRegular" w:hAnsi="ArialRegular" w:cs="ArialRegular"/>
                <w:sz w:val="18"/>
                <w:szCs w:val="18"/>
              </w:rPr>
            </w:pPr>
          </w:p>
          <w:p w:rsidR="00977117" w:rsidRDefault="00977117" w:rsidP="00977117">
            <w:r>
              <w:rPr>
                <w:rFonts w:ascii="ArialRegular" w:hAnsi="ArialRegular" w:cs="ArialRegular"/>
                <w:sz w:val="18"/>
                <w:szCs w:val="18"/>
              </w:rPr>
              <w:t>2012: 47.1% were aware of IRO  (n=705)</w:t>
            </w:r>
          </w:p>
        </w:tc>
        <w:tc>
          <w:tcPr>
            <w:tcW w:w="2389" w:type="dxa"/>
          </w:tcPr>
          <w:p w:rsidR="004E76B9" w:rsidRDefault="00977117" w:rsidP="009004B9">
            <w:r>
              <w:t>Target not met</w:t>
            </w:r>
          </w:p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68" w:rsidRDefault="000C4568" w:rsidP="00CC108B">
      <w:r>
        <w:separator/>
      </w:r>
    </w:p>
  </w:endnote>
  <w:endnote w:type="continuationSeparator" w:id="0">
    <w:p w:rsidR="000C4568" w:rsidRDefault="000C4568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68" w:rsidRDefault="000C4568" w:rsidP="00CC108B">
      <w:r>
        <w:separator/>
      </w:r>
    </w:p>
  </w:footnote>
  <w:footnote w:type="continuationSeparator" w:id="0">
    <w:p w:rsidR="000C4568" w:rsidRDefault="000C4568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7B"/>
    <w:multiLevelType w:val="hybridMultilevel"/>
    <w:tmpl w:val="355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85"/>
    <w:multiLevelType w:val="hybridMultilevel"/>
    <w:tmpl w:val="74B4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628"/>
    <w:multiLevelType w:val="hybridMultilevel"/>
    <w:tmpl w:val="34BA25C6"/>
    <w:lvl w:ilvl="0" w:tplc="240AF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3BB3"/>
    <w:multiLevelType w:val="hybridMultilevel"/>
    <w:tmpl w:val="F41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467C"/>
    <w:multiLevelType w:val="hybridMultilevel"/>
    <w:tmpl w:val="7EBE9E8A"/>
    <w:lvl w:ilvl="0" w:tplc="AE404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767B4"/>
    <w:multiLevelType w:val="hybridMultilevel"/>
    <w:tmpl w:val="7610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3A7F1E"/>
    <w:multiLevelType w:val="hybridMultilevel"/>
    <w:tmpl w:val="D09A1DD2"/>
    <w:lvl w:ilvl="0" w:tplc="72C69A1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B6C14"/>
    <w:rsid w:val="000C4568"/>
    <w:rsid w:val="000C530A"/>
    <w:rsid w:val="00100EBF"/>
    <w:rsid w:val="001D2959"/>
    <w:rsid w:val="001F39AA"/>
    <w:rsid w:val="001F6E44"/>
    <w:rsid w:val="0022084C"/>
    <w:rsid w:val="002746DE"/>
    <w:rsid w:val="00290C93"/>
    <w:rsid w:val="002E6ED4"/>
    <w:rsid w:val="00301A14"/>
    <w:rsid w:val="00307A72"/>
    <w:rsid w:val="0034576D"/>
    <w:rsid w:val="00365043"/>
    <w:rsid w:val="003C3DD5"/>
    <w:rsid w:val="00406AC7"/>
    <w:rsid w:val="00457189"/>
    <w:rsid w:val="00482295"/>
    <w:rsid w:val="00490DB7"/>
    <w:rsid w:val="004E76B9"/>
    <w:rsid w:val="004F3DFD"/>
    <w:rsid w:val="00504E0D"/>
    <w:rsid w:val="00511962"/>
    <w:rsid w:val="00522777"/>
    <w:rsid w:val="005358DC"/>
    <w:rsid w:val="00540CB0"/>
    <w:rsid w:val="00547648"/>
    <w:rsid w:val="00562C06"/>
    <w:rsid w:val="005A7F1A"/>
    <w:rsid w:val="005D2016"/>
    <w:rsid w:val="005D6562"/>
    <w:rsid w:val="00670DFD"/>
    <w:rsid w:val="00675C43"/>
    <w:rsid w:val="00695C19"/>
    <w:rsid w:val="006B011A"/>
    <w:rsid w:val="006B7AB3"/>
    <w:rsid w:val="006C6753"/>
    <w:rsid w:val="006D27CC"/>
    <w:rsid w:val="006E3792"/>
    <w:rsid w:val="006F5192"/>
    <w:rsid w:val="006F6F15"/>
    <w:rsid w:val="007029BA"/>
    <w:rsid w:val="00721521"/>
    <w:rsid w:val="00721711"/>
    <w:rsid w:val="00760D1E"/>
    <w:rsid w:val="00770041"/>
    <w:rsid w:val="007F127F"/>
    <w:rsid w:val="00815FE0"/>
    <w:rsid w:val="00844F0A"/>
    <w:rsid w:val="0085689F"/>
    <w:rsid w:val="0087504B"/>
    <w:rsid w:val="008865BA"/>
    <w:rsid w:val="008A433C"/>
    <w:rsid w:val="008C7D5E"/>
    <w:rsid w:val="008D5F98"/>
    <w:rsid w:val="008F25C4"/>
    <w:rsid w:val="009004B9"/>
    <w:rsid w:val="00930A88"/>
    <w:rsid w:val="00965973"/>
    <w:rsid w:val="00977117"/>
    <w:rsid w:val="009A0F93"/>
    <w:rsid w:val="009A7875"/>
    <w:rsid w:val="009C42D1"/>
    <w:rsid w:val="00A05D72"/>
    <w:rsid w:val="00A86603"/>
    <w:rsid w:val="00AC33C4"/>
    <w:rsid w:val="00AE6060"/>
    <w:rsid w:val="00AF3E37"/>
    <w:rsid w:val="00B314A4"/>
    <w:rsid w:val="00B33DA7"/>
    <w:rsid w:val="00B5618F"/>
    <w:rsid w:val="00B768CB"/>
    <w:rsid w:val="00B769C3"/>
    <w:rsid w:val="00B84D6C"/>
    <w:rsid w:val="00BC7A38"/>
    <w:rsid w:val="00BE5391"/>
    <w:rsid w:val="00BF37DB"/>
    <w:rsid w:val="00C03325"/>
    <w:rsid w:val="00C20D1F"/>
    <w:rsid w:val="00C26989"/>
    <w:rsid w:val="00C51557"/>
    <w:rsid w:val="00C564FC"/>
    <w:rsid w:val="00C56D65"/>
    <w:rsid w:val="00CB7905"/>
    <w:rsid w:val="00CC108B"/>
    <w:rsid w:val="00CD25DA"/>
    <w:rsid w:val="00CD43CF"/>
    <w:rsid w:val="00D11602"/>
    <w:rsid w:val="00D42041"/>
    <w:rsid w:val="00DA4D26"/>
    <w:rsid w:val="00DB2268"/>
    <w:rsid w:val="00DB6B77"/>
    <w:rsid w:val="00DF6B38"/>
    <w:rsid w:val="00E02638"/>
    <w:rsid w:val="00E0706F"/>
    <w:rsid w:val="00E10E14"/>
    <w:rsid w:val="00E23C68"/>
    <w:rsid w:val="00E33A18"/>
    <w:rsid w:val="00E803C9"/>
    <w:rsid w:val="00E825E4"/>
    <w:rsid w:val="00E90D55"/>
    <w:rsid w:val="00E9331A"/>
    <w:rsid w:val="00EA400A"/>
    <w:rsid w:val="00EC00F3"/>
    <w:rsid w:val="00F47FA6"/>
    <w:rsid w:val="00F8093A"/>
    <w:rsid w:val="00F949A8"/>
    <w:rsid w:val="00F97ECF"/>
    <w:rsid w:val="00FB611C"/>
    <w:rsid w:val="00FD615B"/>
    <w:rsid w:val="00FE3EE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EEAA-7710-4D71-B2F4-AB16BFF9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4</cp:revision>
  <cp:lastPrinted>2012-12-14T20:10:00Z</cp:lastPrinted>
  <dcterms:created xsi:type="dcterms:W3CDTF">2014-09-03T23:17:00Z</dcterms:created>
  <dcterms:modified xsi:type="dcterms:W3CDTF">2014-09-03T23:34:00Z</dcterms:modified>
</cp:coreProperties>
</file>