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bookmarkStart w:id="0" w:name="_GoBack"/>
      <w:bookmarkEnd w:id="0"/>
      <w:r w:rsidRPr="00003BD5">
        <w:rPr>
          <w:rFonts w:ascii="Arial" w:eastAsia="Calibri" w:hAnsi="Arial" w:cs="Arial"/>
          <w:b/>
          <w:bCs/>
          <w:spacing w:val="-1"/>
          <w:position w:val="1"/>
          <w:sz w:val="24"/>
          <w:szCs w:val="20"/>
        </w:rPr>
        <w:t>Continuous Improvement Plan</w:t>
      </w:r>
    </w:p>
    <w:p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2657C1" w:rsidRPr="00671453" w:rsidRDefault="002657C1" w:rsidP="002657C1">
      <w:pPr>
        <w:spacing w:after="0" w:line="242" w:lineRule="exact"/>
        <w:ind w:left="-45" w:right="240"/>
        <w:rPr>
          <w:rFonts w:ascii="Arial" w:hAnsi="Arial" w:cs="Arial"/>
          <w:b/>
        </w:rPr>
      </w:pPr>
    </w:p>
    <w:p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DB5B4F">
        <w:rPr>
          <w:rFonts w:ascii="Arial" w:hAnsi="Arial" w:cs="Arial"/>
        </w:rPr>
        <w:t>8/6/18</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DB5B4F">
        <w:rPr>
          <w:rFonts w:ascii="Arial" w:hAnsi="Arial" w:cs="Arial"/>
          <w:b/>
        </w:rPr>
        <w:t>Computer Networking</w:t>
      </w:r>
      <w:r w:rsidR="00C10B61">
        <w:rPr>
          <w:rFonts w:ascii="Arial" w:hAnsi="Arial" w:cs="Arial"/>
          <w:b/>
        </w:rPr>
        <w:t xml:space="preserve"> </w:t>
      </w:r>
    </w:p>
    <w:p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DB5B4F">
        <w:rPr>
          <w:rFonts w:ascii="Arial" w:hAnsi="Arial" w:cs="Arial"/>
        </w:rPr>
        <w:t>Copeland Crisson</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DB5B4F">
        <w:rPr>
          <w:rFonts w:ascii="Arial" w:hAnsi="Arial" w:cs="Arial"/>
        </w:rPr>
        <w:t>ccrisson@collin.edu</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DB5B4F">
        <w:rPr>
          <w:rFonts w:ascii="Arial" w:hAnsi="Arial" w:cs="Arial"/>
        </w:rPr>
        <w:t>(972)377-1664</w:t>
      </w:r>
    </w:p>
    <w:p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rsidTr="003A1F8F">
        <w:trPr>
          <w:trHeight w:hRule="exact" w:val="53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5B2A61" w:rsidP="009F702B">
            <w:pPr>
              <w:spacing w:after="0" w:line="240" w:lineRule="auto"/>
              <w:ind w:right="-20"/>
              <w:rPr>
                <w:rFonts w:ascii="Arial" w:eastAsia="Franklin Gothic Book" w:hAnsi="Arial" w:cs="Arial"/>
                <w:sz w:val="20"/>
                <w:szCs w:val="20"/>
              </w:rPr>
            </w:pPr>
            <w:r w:rsidRPr="005B2A61">
              <w:rPr>
                <w:rFonts w:ascii="Arial" w:eastAsia="Franklin Gothic Book" w:hAnsi="Arial" w:cs="Arial"/>
                <w:sz w:val="20"/>
                <w:szCs w:val="20"/>
              </w:rPr>
              <w:t>Demonstrate proficiency in Wide Area networks (ITCC 2313 CCNA-4)</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5B2A61" w:rsidRDefault="005B2A61" w:rsidP="005B2A61">
            <w:pPr>
              <w:tabs>
                <w:tab w:val="left" w:pos="1560"/>
              </w:tabs>
              <w:spacing w:after="0" w:line="240" w:lineRule="auto"/>
              <w:ind w:right="-20"/>
              <w:jc w:val="both"/>
              <w:rPr>
                <w:rFonts w:ascii="Arial" w:eastAsia="Franklin Gothic Book" w:hAnsi="Arial" w:cs="Arial"/>
                <w:sz w:val="20"/>
                <w:szCs w:val="20"/>
              </w:rPr>
            </w:pPr>
          </w:p>
          <w:p w:rsidR="009F702B" w:rsidRPr="00210107" w:rsidRDefault="005B2A61" w:rsidP="005B2A61">
            <w:pPr>
              <w:tabs>
                <w:tab w:val="left" w:pos="1560"/>
              </w:tabs>
              <w:spacing w:after="0" w:line="240" w:lineRule="auto"/>
              <w:ind w:right="-20"/>
              <w:jc w:val="both"/>
              <w:rPr>
                <w:rFonts w:ascii="Arial" w:eastAsia="Franklin Gothic Book" w:hAnsi="Arial" w:cs="Arial"/>
                <w:sz w:val="20"/>
                <w:szCs w:val="20"/>
              </w:rPr>
            </w:pPr>
            <w:r w:rsidRPr="005B2A61">
              <w:rPr>
                <w:rFonts w:ascii="Arial" w:eastAsia="Franklin Gothic Book" w:hAnsi="Arial" w:cs="Arial"/>
                <w:sz w:val="20"/>
                <w:szCs w:val="20"/>
              </w:rPr>
              <w:t>Skills Based Assessment</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5B2A61" w:rsidRDefault="005B2A61" w:rsidP="00761D43">
            <w:pPr>
              <w:pStyle w:val="NoSpacing"/>
              <w:rPr>
                <w:rFonts w:ascii="Arial" w:hAnsi="Arial" w:cs="Arial"/>
                <w:sz w:val="20"/>
                <w:szCs w:val="20"/>
              </w:rPr>
            </w:pPr>
          </w:p>
          <w:p w:rsidR="009F702B" w:rsidRPr="00210107" w:rsidRDefault="005B2A61" w:rsidP="00761D43">
            <w:pPr>
              <w:pStyle w:val="NoSpacing"/>
              <w:rPr>
                <w:rFonts w:ascii="Arial" w:hAnsi="Arial" w:cs="Arial"/>
                <w:sz w:val="20"/>
                <w:szCs w:val="20"/>
              </w:rPr>
            </w:pPr>
            <w:r w:rsidRPr="005B2A61">
              <w:rPr>
                <w:rFonts w:ascii="Arial" w:hAnsi="Arial" w:cs="Arial"/>
                <w:sz w:val="20"/>
                <w:szCs w:val="20"/>
              </w:rPr>
              <w:t>Appropriate Rubric (Min. 70% on Assessment</w:t>
            </w:r>
            <w:r>
              <w:rPr>
                <w:rFonts w:ascii="Arial" w:hAnsi="Arial" w:cs="Arial"/>
                <w:sz w:val="20"/>
                <w:szCs w:val="20"/>
              </w:rPr>
              <w:t>)</w:t>
            </w:r>
          </w:p>
        </w:tc>
      </w:tr>
      <w:tr w:rsidR="00D87631" w:rsidRPr="00210107" w:rsidTr="005B2A61">
        <w:trPr>
          <w:trHeight w:hRule="exact" w:val="1217"/>
        </w:trPr>
        <w:tc>
          <w:tcPr>
            <w:tcW w:w="4140" w:type="dxa"/>
            <w:tcBorders>
              <w:top w:val="single" w:sz="8" w:space="0" w:color="4F81BD"/>
              <w:left w:val="single" w:sz="8" w:space="0" w:color="4F81BD"/>
              <w:bottom w:val="single" w:sz="8" w:space="0" w:color="4F81BD"/>
              <w:right w:val="single" w:sz="8" w:space="0" w:color="4F81BD"/>
            </w:tcBorders>
          </w:tcPr>
          <w:p w:rsidR="00D87631" w:rsidRPr="00210107" w:rsidRDefault="005B2A61" w:rsidP="00D87631">
            <w:pPr>
              <w:spacing w:after="0" w:line="240" w:lineRule="auto"/>
              <w:ind w:right="-20"/>
              <w:rPr>
                <w:rFonts w:ascii="Arial" w:eastAsia="Franklin Gothic Book" w:hAnsi="Arial" w:cs="Arial"/>
                <w:sz w:val="20"/>
                <w:szCs w:val="20"/>
              </w:rPr>
            </w:pPr>
            <w:r w:rsidRPr="005B2A61">
              <w:rPr>
                <w:rFonts w:ascii="Arial" w:eastAsia="Franklin Gothic Book" w:hAnsi="Arial" w:cs="Arial"/>
                <w:sz w:val="20"/>
                <w:szCs w:val="20"/>
              </w:rPr>
              <w:t>Demonstrate proficiency in configuration, implementation, maintenance, and troubleshooting methodologies used in CISCO Routing and Switching Technology. (ITCC 2356 - CCNP TSHOOT).</w:t>
            </w:r>
          </w:p>
        </w:tc>
        <w:tc>
          <w:tcPr>
            <w:tcW w:w="4782" w:type="dxa"/>
            <w:tcBorders>
              <w:top w:val="single" w:sz="8" w:space="0" w:color="4F81BD"/>
              <w:left w:val="single" w:sz="8" w:space="0" w:color="4F81BD"/>
              <w:bottom w:val="single" w:sz="8" w:space="0" w:color="4F81BD"/>
              <w:right w:val="single" w:sz="8" w:space="0" w:color="4F81BD"/>
            </w:tcBorders>
          </w:tcPr>
          <w:p w:rsidR="005B2A61" w:rsidRDefault="005B2A61" w:rsidP="00D87631">
            <w:pPr>
              <w:spacing w:after="0" w:line="240" w:lineRule="auto"/>
              <w:ind w:left="709" w:right="-20"/>
              <w:rPr>
                <w:rFonts w:ascii="Arial" w:eastAsia="Franklin Gothic Book" w:hAnsi="Arial" w:cs="Arial"/>
                <w:sz w:val="20"/>
                <w:szCs w:val="20"/>
              </w:rPr>
            </w:pPr>
          </w:p>
          <w:p w:rsidR="00D87631" w:rsidRPr="005B2A61" w:rsidRDefault="005B2A61" w:rsidP="005B2A61">
            <w:pPr>
              <w:tabs>
                <w:tab w:val="left" w:pos="1680"/>
              </w:tabs>
              <w:rPr>
                <w:rFonts w:ascii="Arial" w:eastAsia="Franklin Gothic Book" w:hAnsi="Arial" w:cs="Arial"/>
                <w:sz w:val="20"/>
                <w:szCs w:val="20"/>
              </w:rPr>
            </w:pPr>
            <w:r w:rsidRPr="005B2A61">
              <w:rPr>
                <w:rFonts w:ascii="Arial" w:eastAsia="Franklin Gothic Book" w:hAnsi="Arial" w:cs="Arial"/>
                <w:sz w:val="20"/>
                <w:szCs w:val="20"/>
              </w:rPr>
              <w:t>Skills Based Assessment</w:t>
            </w:r>
          </w:p>
        </w:tc>
        <w:tc>
          <w:tcPr>
            <w:tcW w:w="4800" w:type="dxa"/>
            <w:tcBorders>
              <w:top w:val="single" w:sz="8" w:space="0" w:color="4F81BD"/>
              <w:left w:val="single" w:sz="8" w:space="0" w:color="4F81BD"/>
              <w:bottom w:val="single" w:sz="8" w:space="0" w:color="4F81BD"/>
              <w:right w:val="single" w:sz="8" w:space="0" w:color="4F81BD"/>
            </w:tcBorders>
          </w:tcPr>
          <w:p w:rsidR="005B2A61" w:rsidRDefault="005B2A61" w:rsidP="00D87631">
            <w:pPr>
              <w:pStyle w:val="NoSpacing"/>
              <w:rPr>
                <w:rFonts w:ascii="Arial" w:hAnsi="Arial" w:cs="Arial"/>
                <w:sz w:val="20"/>
                <w:szCs w:val="20"/>
              </w:rPr>
            </w:pPr>
          </w:p>
          <w:p w:rsidR="00433CEF" w:rsidRDefault="00433CEF" w:rsidP="00D87631">
            <w:pPr>
              <w:pStyle w:val="NoSpacing"/>
              <w:rPr>
                <w:rFonts w:ascii="Arial" w:hAnsi="Arial" w:cs="Arial"/>
                <w:sz w:val="20"/>
                <w:szCs w:val="20"/>
              </w:rPr>
            </w:pPr>
          </w:p>
          <w:p w:rsidR="00D87631" w:rsidRPr="00210107" w:rsidRDefault="005B2A61" w:rsidP="00D87631">
            <w:pPr>
              <w:pStyle w:val="NoSpacing"/>
              <w:rPr>
                <w:rFonts w:ascii="Arial" w:hAnsi="Arial" w:cs="Arial"/>
                <w:sz w:val="20"/>
                <w:szCs w:val="20"/>
              </w:rPr>
            </w:pPr>
            <w:r w:rsidRPr="005B2A61">
              <w:rPr>
                <w:rFonts w:ascii="Arial" w:hAnsi="Arial" w:cs="Arial"/>
                <w:sz w:val="20"/>
                <w:szCs w:val="20"/>
              </w:rPr>
              <w:t>Appropriate Rubric (Min. 70% on Assessment)</w:t>
            </w:r>
          </w:p>
        </w:tc>
      </w:tr>
      <w:tr w:rsidR="00F25D44" w:rsidRPr="00210107" w:rsidTr="003A1F8F">
        <w:trPr>
          <w:trHeight w:hRule="exact" w:val="542"/>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5B2A61" w:rsidP="00517E19">
            <w:pPr>
              <w:pStyle w:val="NoSpacing"/>
              <w:rPr>
                <w:rFonts w:ascii="Arial" w:hAnsi="Arial" w:cs="Arial"/>
                <w:sz w:val="20"/>
                <w:szCs w:val="20"/>
              </w:rPr>
            </w:pPr>
            <w:r w:rsidRPr="005B2A61">
              <w:rPr>
                <w:rFonts w:ascii="Arial" w:hAnsi="Arial" w:cs="Arial"/>
                <w:sz w:val="20"/>
                <w:szCs w:val="20"/>
              </w:rPr>
              <w:t>ITMT 2375 VmWare vSphere: Installation, Configuration and Management</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5B2A61" w:rsidRDefault="005B2A61" w:rsidP="00517E19">
            <w:pPr>
              <w:pStyle w:val="NoSpacing"/>
              <w:rPr>
                <w:rFonts w:ascii="Arial" w:hAnsi="Arial" w:cs="Arial"/>
                <w:sz w:val="20"/>
                <w:szCs w:val="20"/>
              </w:rPr>
            </w:pPr>
          </w:p>
          <w:p w:rsidR="00F25D44" w:rsidRPr="00210107" w:rsidRDefault="005B2A61" w:rsidP="00517E19">
            <w:pPr>
              <w:pStyle w:val="NoSpacing"/>
              <w:rPr>
                <w:rFonts w:ascii="Arial" w:hAnsi="Arial" w:cs="Arial"/>
                <w:sz w:val="20"/>
                <w:szCs w:val="20"/>
              </w:rPr>
            </w:pPr>
            <w:r>
              <w:rPr>
                <w:rFonts w:ascii="Arial" w:hAnsi="Arial" w:cs="Arial"/>
                <w:sz w:val="20"/>
                <w:szCs w:val="20"/>
              </w:rPr>
              <w:t>Lab activities</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5B2A61" w:rsidRDefault="005B2A61" w:rsidP="00517E19">
            <w:pPr>
              <w:pStyle w:val="NoSpacing"/>
              <w:rPr>
                <w:rFonts w:ascii="Arial" w:hAnsi="Arial" w:cs="Arial"/>
                <w:sz w:val="20"/>
                <w:szCs w:val="20"/>
              </w:rPr>
            </w:pPr>
          </w:p>
          <w:p w:rsidR="009F702B" w:rsidRPr="00210107" w:rsidRDefault="005B2A61" w:rsidP="00517E19">
            <w:pPr>
              <w:pStyle w:val="NoSpacing"/>
              <w:rPr>
                <w:rFonts w:ascii="Arial" w:hAnsi="Arial" w:cs="Arial"/>
                <w:sz w:val="20"/>
                <w:szCs w:val="20"/>
              </w:rPr>
            </w:pPr>
            <w:r w:rsidRPr="005B2A61">
              <w:rPr>
                <w:rFonts w:ascii="Arial" w:hAnsi="Arial" w:cs="Arial"/>
                <w:sz w:val="20"/>
                <w:szCs w:val="20"/>
              </w:rPr>
              <w:t>Appropriate Rubric (Min. 70% on Assessment)</w:t>
            </w:r>
          </w:p>
        </w:tc>
      </w:tr>
      <w:tr w:rsidR="005B2A61" w:rsidRPr="00210107" w:rsidTr="003A1F8F">
        <w:trPr>
          <w:trHeight w:hRule="exact" w:val="452"/>
        </w:trPr>
        <w:tc>
          <w:tcPr>
            <w:tcW w:w="4140" w:type="dxa"/>
            <w:tcBorders>
              <w:top w:val="single" w:sz="8" w:space="0" w:color="4F81BD"/>
              <w:left w:val="single" w:sz="8" w:space="0" w:color="4F81BD"/>
              <w:bottom w:val="single" w:sz="8" w:space="0" w:color="4F81BD"/>
              <w:right w:val="single" w:sz="8" w:space="0" w:color="4F81BD"/>
            </w:tcBorders>
          </w:tcPr>
          <w:p w:rsidR="005B2A61" w:rsidRPr="00210107" w:rsidRDefault="00433CEF" w:rsidP="00433CEF">
            <w:pPr>
              <w:spacing w:after="0" w:line="240" w:lineRule="auto"/>
              <w:ind w:right="-20"/>
              <w:rPr>
                <w:rFonts w:ascii="Arial" w:eastAsia="Franklin Gothic Book" w:hAnsi="Arial" w:cs="Arial"/>
                <w:sz w:val="20"/>
                <w:szCs w:val="20"/>
              </w:rPr>
            </w:pPr>
            <w:r w:rsidRPr="00433CEF">
              <w:rPr>
                <w:rFonts w:ascii="Arial" w:eastAsia="Franklin Gothic Book" w:hAnsi="Arial" w:cs="Arial"/>
                <w:sz w:val="20"/>
                <w:szCs w:val="20"/>
              </w:rPr>
              <w:t>ITMT 2304 Implementing an Advanced Server Infrastructure (Capstone)</w:t>
            </w:r>
            <w:r w:rsidRPr="00433CEF">
              <w:rPr>
                <w:rFonts w:ascii="Arial" w:eastAsia="Franklin Gothic Book" w:hAnsi="Arial" w:cs="Arial"/>
                <w:sz w:val="20"/>
                <w:szCs w:val="20"/>
              </w:rPr>
              <w:tab/>
            </w:r>
          </w:p>
        </w:tc>
        <w:tc>
          <w:tcPr>
            <w:tcW w:w="4782" w:type="dxa"/>
            <w:tcBorders>
              <w:top w:val="single" w:sz="8" w:space="0" w:color="4F81BD"/>
              <w:left w:val="single" w:sz="8" w:space="0" w:color="4F81BD"/>
              <w:bottom w:val="single" w:sz="8" w:space="0" w:color="4F81BD"/>
              <w:right w:val="single" w:sz="8" w:space="0" w:color="4F81BD"/>
            </w:tcBorders>
          </w:tcPr>
          <w:p w:rsidR="00433CEF" w:rsidRDefault="00433CEF" w:rsidP="00433CEF">
            <w:pPr>
              <w:spacing w:after="0" w:line="240" w:lineRule="auto"/>
              <w:ind w:right="-20"/>
              <w:rPr>
                <w:rFonts w:ascii="Arial" w:eastAsia="Franklin Gothic Book" w:hAnsi="Arial" w:cs="Arial"/>
                <w:sz w:val="20"/>
                <w:szCs w:val="20"/>
              </w:rPr>
            </w:pPr>
          </w:p>
          <w:p w:rsidR="005B2A61" w:rsidRPr="00210107" w:rsidRDefault="00433CEF" w:rsidP="00433CEF">
            <w:pPr>
              <w:spacing w:after="0" w:line="240" w:lineRule="auto"/>
              <w:ind w:right="-20"/>
              <w:rPr>
                <w:rFonts w:ascii="Arial" w:eastAsia="Franklin Gothic Book" w:hAnsi="Arial" w:cs="Arial"/>
                <w:sz w:val="20"/>
                <w:szCs w:val="20"/>
              </w:rPr>
            </w:pPr>
            <w:r w:rsidRPr="00433CEF">
              <w:rPr>
                <w:rFonts w:ascii="Arial" w:eastAsia="Franklin Gothic Book" w:hAnsi="Arial" w:cs="Arial"/>
                <w:sz w:val="20"/>
                <w:szCs w:val="20"/>
              </w:rPr>
              <w:t>Lab activities</w:t>
            </w:r>
          </w:p>
        </w:tc>
        <w:tc>
          <w:tcPr>
            <w:tcW w:w="4800" w:type="dxa"/>
            <w:tcBorders>
              <w:top w:val="single" w:sz="8" w:space="0" w:color="4F81BD"/>
              <w:left w:val="single" w:sz="8" w:space="0" w:color="4F81BD"/>
              <w:bottom w:val="single" w:sz="8" w:space="0" w:color="4F81BD"/>
              <w:right w:val="single" w:sz="8" w:space="0" w:color="4F81BD"/>
            </w:tcBorders>
          </w:tcPr>
          <w:p w:rsidR="00433CEF" w:rsidRPr="00433CEF" w:rsidRDefault="00433CEF" w:rsidP="00433CEF">
            <w:pPr>
              <w:pStyle w:val="NoSpacing"/>
              <w:rPr>
                <w:rFonts w:ascii="Arial" w:hAnsi="Arial" w:cs="Arial"/>
                <w:sz w:val="20"/>
                <w:szCs w:val="20"/>
              </w:rPr>
            </w:pPr>
          </w:p>
          <w:p w:rsidR="005B2A61" w:rsidRPr="00210107" w:rsidRDefault="00433CEF" w:rsidP="00433CEF">
            <w:pPr>
              <w:pStyle w:val="NoSpacing"/>
              <w:rPr>
                <w:rFonts w:ascii="Arial" w:hAnsi="Arial" w:cs="Arial"/>
                <w:sz w:val="20"/>
                <w:szCs w:val="20"/>
              </w:rPr>
            </w:pPr>
            <w:r w:rsidRPr="00433CEF">
              <w:rPr>
                <w:rFonts w:ascii="Arial" w:hAnsi="Arial" w:cs="Arial"/>
                <w:sz w:val="20"/>
                <w:szCs w:val="20"/>
              </w:rPr>
              <w:t>Appropriate Rubric (Min. 70% on Assessment)</w:t>
            </w:r>
          </w:p>
        </w:tc>
      </w:tr>
    </w:tbl>
    <w:p w:rsidR="00F547BD" w:rsidRDefault="00F547BD" w:rsidP="00517E19">
      <w:pPr>
        <w:pStyle w:val="NoSpacing"/>
        <w:rPr>
          <w:rFonts w:ascii="Arial" w:hAnsi="Arial" w:cs="Arial"/>
          <w:b/>
          <w:bCs/>
          <w:spacing w:val="-1"/>
          <w:position w:val="1"/>
        </w:rPr>
      </w:pPr>
    </w:p>
    <w:p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lastRenderedPageBreak/>
        <w:t>Table 2. CIP Outcomes 1 &amp; 2</w:t>
      </w:r>
      <w:r w:rsidR="008A27FB">
        <w:rPr>
          <w:rFonts w:ascii="Arial" w:hAnsi="Arial" w:cs="Arial"/>
          <w:b/>
          <w:color w:val="5B9BD5" w:themeColor="accent1"/>
          <w:sz w:val="24"/>
          <w:szCs w:val="24"/>
        </w:rPr>
        <w:t xml:space="preserve"> (FOCUS ON AT LEAST 1)</w:t>
      </w:r>
    </w:p>
    <w:p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rsidR="00F9197F" w:rsidRPr="00210107" w:rsidRDefault="00645AC4" w:rsidP="00F9197F">
            <w:pPr>
              <w:pStyle w:val="NoSpacing"/>
              <w:rPr>
                <w:rFonts w:ascii="Arial" w:hAnsi="Arial" w:cs="Arial"/>
                <w:sz w:val="20"/>
                <w:szCs w:val="20"/>
              </w:rPr>
            </w:pPr>
            <w:r w:rsidRPr="00645AC4">
              <w:rPr>
                <w:rFonts w:ascii="Arial" w:hAnsi="Arial" w:cs="Arial"/>
                <w:sz w:val="20"/>
                <w:szCs w:val="20"/>
              </w:rPr>
              <w:t>Demonstrate proficiency in Wide Area networks (ITCC 2313 CCNA-4)</w:t>
            </w:r>
          </w:p>
        </w:tc>
      </w:tr>
      <w:tr w:rsidR="00F9197F"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rsidR="00F9197F" w:rsidRPr="00210107" w:rsidRDefault="00645AC4" w:rsidP="00F9197F">
            <w:pPr>
              <w:pStyle w:val="NoSpacing"/>
              <w:rPr>
                <w:rFonts w:ascii="Arial" w:hAnsi="Arial" w:cs="Arial"/>
                <w:sz w:val="20"/>
                <w:szCs w:val="20"/>
              </w:rPr>
            </w:pPr>
            <w:r>
              <w:rPr>
                <w:rFonts w:ascii="Arial" w:hAnsi="Arial" w:cs="Arial"/>
                <w:sz w:val="20"/>
                <w:szCs w:val="20"/>
              </w:rPr>
              <w:t xml:space="preserve">                                                           </w:t>
            </w:r>
            <w:r w:rsidRPr="00645AC4">
              <w:rPr>
                <w:rFonts w:ascii="Arial" w:hAnsi="Arial" w:cs="Arial"/>
                <w:sz w:val="20"/>
                <w:szCs w:val="20"/>
              </w:rPr>
              <w:t>Skills Based Assessment</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645AC4" w:rsidRDefault="00746F2D" w:rsidP="00931B53">
            <w:pPr>
              <w:pStyle w:val="NoSpacing"/>
              <w:numPr>
                <w:ilvl w:val="0"/>
                <w:numId w:val="1"/>
              </w:numPr>
              <w:rPr>
                <w:rFonts w:ascii="Arial" w:hAnsi="Arial" w:cs="Arial"/>
                <w:b/>
                <w:sz w:val="20"/>
                <w:szCs w:val="20"/>
              </w:rPr>
            </w:pPr>
            <w:r w:rsidRPr="00645AC4">
              <w:rPr>
                <w:rFonts w:ascii="Arial" w:hAnsi="Arial" w:cs="Arial"/>
                <w:b/>
                <w:sz w:val="20"/>
                <w:szCs w:val="20"/>
              </w:rPr>
              <w:t>Target  (Outcome #1)</w:t>
            </w:r>
          </w:p>
          <w:p w:rsidR="00F9197F" w:rsidRPr="00210107" w:rsidRDefault="00645AC4" w:rsidP="00F9197F">
            <w:pPr>
              <w:pStyle w:val="NoSpacing"/>
              <w:rPr>
                <w:rFonts w:ascii="Arial" w:hAnsi="Arial" w:cs="Arial"/>
                <w:sz w:val="20"/>
                <w:szCs w:val="20"/>
              </w:rPr>
            </w:pPr>
            <w:r w:rsidRPr="00645AC4">
              <w:rPr>
                <w:rFonts w:ascii="Arial" w:hAnsi="Arial" w:cs="Arial"/>
                <w:sz w:val="20"/>
                <w:szCs w:val="20"/>
              </w:rPr>
              <w:t>Appropriate Rubric (Min. 70% on Assessment)</w:t>
            </w:r>
          </w:p>
        </w:tc>
      </w:tr>
      <w:tr w:rsidR="004C7267"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rsidR="004C7267" w:rsidRPr="00EB529F" w:rsidRDefault="00746F2D" w:rsidP="00F9197F">
            <w:pPr>
              <w:pStyle w:val="NoSpacing"/>
              <w:rPr>
                <w:rFonts w:ascii="Arial" w:hAnsi="Arial" w:cs="Arial"/>
                <w:sz w:val="20"/>
                <w:szCs w:val="20"/>
              </w:rPr>
            </w:pPr>
            <w:r w:rsidRPr="00EB529F">
              <w:rPr>
                <w:rFonts w:ascii="Arial" w:hAnsi="Arial" w:cs="Arial"/>
                <w:sz w:val="20"/>
                <w:szCs w:val="20"/>
              </w:rPr>
              <w:t xml:space="preserve"> </w:t>
            </w:r>
            <w:r w:rsidR="00645AC4" w:rsidRPr="00EB529F">
              <w:rPr>
                <w:rFonts w:ascii="Arial" w:hAnsi="Arial" w:cs="Arial"/>
                <w:sz w:val="20"/>
                <w:szCs w:val="20"/>
              </w:rPr>
              <w:t xml:space="preserve">                                                                For each outcome we will compare average grade to the minimum assessment rubric of 70%</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rsidR="00F9197F" w:rsidRPr="00210107" w:rsidRDefault="001E7B10" w:rsidP="00F9197F">
            <w:pPr>
              <w:pStyle w:val="NoSpacing"/>
              <w:rPr>
                <w:rFonts w:ascii="Arial" w:hAnsi="Arial" w:cs="Arial"/>
                <w:sz w:val="20"/>
                <w:szCs w:val="20"/>
              </w:rPr>
            </w:pPr>
            <w:r>
              <w:rPr>
                <w:rFonts w:ascii="Arial" w:hAnsi="Arial" w:cs="Arial"/>
                <w:sz w:val="20"/>
                <w:szCs w:val="20"/>
              </w:rPr>
              <w:t xml:space="preserve">                                                                                    77% of students met the target outcome.</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rsidR="00F9197F" w:rsidRPr="00210107" w:rsidRDefault="003A0C13" w:rsidP="00F9197F">
            <w:pPr>
              <w:pStyle w:val="NoSpacing"/>
              <w:rPr>
                <w:rFonts w:ascii="Arial" w:hAnsi="Arial" w:cs="Arial"/>
                <w:sz w:val="20"/>
                <w:szCs w:val="20"/>
              </w:rPr>
            </w:pPr>
            <w:r w:rsidRPr="003A0C13">
              <w:rPr>
                <w:rFonts w:ascii="Arial" w:hAnsi="Arial" w:cs="Arial"/>
                <w:sz w:val="20"/>
                <w:szCs w:val="20"/>
              </w:rPr>
              <w:t>The course outcomes have met expectations.</w:t>
            </w:r>
            <w:r>
              <w:rPr>
                <w:rFonts w:ascii="Arial" w:hAnsi="Arial" w:cs="Arial"/>
                <w:sz w:val="20"/>
                <w:szCs w:val="20"/>
              </w:rPr>
              <w:t xml:space="preserve"> </w:t>
            </w:r>
          </w:p>
        </w:tc>
      </w:tr>
      <w:tr w:rsidR="00746F2D"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rsidR="008D40CD" w:rsidRDefault="003A0C13" w:rsidP="003A0C13">
            <w:pPr>
              <w:pStyle w:val="NoSpacing"/>
              <w:ind w:left="720"/>
              <w:rPr>
                <w:rFonts w:ascii="Arial" w:hAnsi="Arial" w:cs="Arial"/>
                <w:sz w:val="20"/>
                <w:szCs w:val="20"/>
              </w:rPr>
            </w:pPr>
            <w:r>
              <w:rPr>
                <w:rFonts w:ascii="Arial" w:hAnsi="Arial" w:cs="Arial"/>
                <w:sz w:val="20"/>
                <w:szCs w:val="20"/>
              </w:rPr>
              <w:t>Due to changes in networking technology t</w:t>
            </w:r>
            <w:r w:rsidR="00BC0EE9" w:rsidRPr="00BC0EE9">
              <w:rPr>
                <w:rFonts w:ascii="Arial" w:hAnsi="Arial" w:cs="Arial"/>
                <w:sz w:val="20"/>
                <w:szCs w:val="20"/>
              </w:rPr>
              <w:t xml:space="preserve">he course ITCC2313 </w:t>
            </w:r>
            <w:r w:rsidR="00C5616C">
              <w:rPr>
                <w:rFonts w:ascii="Arial" w:hAnsi="Arial" w:cs="Arial"/>
                <w:sz w:val="20"/>
                <w:szCs w:val="20"/>
              </w:rPr>
              <w:t>will be</w:t>
            </w:r>
            <w:r w:rsidR="00BC0EE9" w:rsidRPr="00BC0EE9">
              <w:rPr>
                <w:rFonts w:ascii="Arial" w:hAnsi="Arial" w:cs="Arial"/>
                <w:sz w:val="20"/>
                <w:szCs w:val="20"/>
              </w:rPr>
              <w:t xml:space="preserve"> discontinued after Spring 2020. Starting in Fall 2020 an outcome from a new course titled “Enterprise Networking, Security, and Automation (ENSA)” will be used to measure improvement. The new course does not have a WECM course number assigned at this time.   The measure and target will remain the same, Skills Based Assessment and Appropriate Rubric (Min. 70% on Assessment).</w:t>
            </w:r>
          </w:p>
          <w:p w:rsidR="001D795A" w:rsidRPr="008D40CD" w:rsidRDefault="001D795A" w:rsidP="003A0C13">
            <w:pPr>
              <w:pStyle w:val="NoSpacing"/>
              <w:ind w:left="720"/>
              <w:rPr>
                <w:rFonts w:ascii="Arial" w:hAnsi="Arial" w:cs="Arial"/>
                <w:sz w:val="20"/>
                <w:szCs w:val="20"/>
              </w:rPr>
            </w:pPr>
            <w:r>
              <w:rPr>
                <w:rFonts w:ascii="Arial" w:hAnsi="Arial" w:cs="Arial"/>
                <w:sz w:val="20"/>
                <w:szCs w:val="20"/>
              </w:rPr>
              <w:t>In an effort to increase the number of successful completers a recommendation to add a prerequisite, CPMT1305, will be proposed to the CAB in the Spring of 2020.</w:t>
            </w:r>
          </w:p>
        </w:tc>
      </w:tr>
    </w:tbl>
    <w:p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rsidR="00BE7B86" w:rsidRPr="00210107" w:rsidRDefault="00EB529F" w:rsidP="00A22D6B">
            <w:pPr>
              <w:pStyle w:val="NoSpacing"/>
              <w:rPr>
                <w:rFonts w:ascii="Arial" w:hAnsi="Arial" w:cs="Arial"/>
                <w:sz w:val="20"/>
                <w:szCs w:val="20"/>
              </w:rPr>
            </w:pPr>
            <w:r w:rsidRPr="00EB529F">
              <w:rPr>
                <w:rFonts w:ascii="Arial" w:hAnsi="Arial" w:cs="Arial"/>
                <w:sz w:val="20"/>
                <w:szCs w:val="20"/>
              </w:rPr>
              <w:t>Demonstrate proficiency in configuration, implementation, maintenance, and troubleshooting methodologies used in CISCO Routing and Switching Technology. (ITCC 2356 - CCNP TSHOOT).</w:t>
            </w:r>
          </w:p>
        </w:tc>
      </w:tr>
      <w:tr w:rsidR="00BE7B86"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EB529F" w:rsidP="00A22D6B">
            <w:pPr>
              <w:pStyle w:val="NoSpacing"/>
              <w:rPr>
                <w:rFonts w:ascii="Arial" w:hAnsi="Arial" w:cs="Arial"/>
                <w:sz w:val="20"/>
                <w:szCs w:val="20"/>
              </w:rPr>
            </w:pPr>
            <w:r w:rsidRPr="00EB529F">
              <w:rPr>
                <w:rFonts w:ascii="Arial" w:hAnsi="Arial" w:cs="Arial"/>
                <w:sz w:val="20"/>
                <w:szCs w:val="20"/>
              </w:rPr>
              <w:t>Skills Based Assessment</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EB529F" w:rsidP="00A22D6B">
            <w:pPr>
              <w:pStyle w:val="NoSpacing"/>
              <w:rPr>
                <w:rFonts w:ascii="Arial" w:hAnsi="Arial" w:cs="Arial"/>
                <w:sz w:val="20"/>
                <w:szCs w:val="20"/>
              </w:rPr>
            </w:pPr>
            <w:r w:rsidRPr="00EB529F">
              <w:rPr>
                <w:rFonts w:ascii="Arial" w:hAnsi="Arial" w:cs="Arial"/>
                <w:sz w:val="20"/>
                <w:szCs w:val="20"/>
              </w:rPr>
              <w:t>Appropriate Rubric (Min. 70% on Assessment)</w:t>
            </w:r>
          </w:p>
        </w:tc>
      </w:tr>
      <w:tr w:rsidR="004C7267"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EB529F" w:rsidRPr="00EB529F" w:rsidRDefault="00EB529F" w:rsidP="00EB529F">
            <w:pPr>
              <w:pStyle w:val="NoSpacing"/>
              <w:ind w:left="720"/>
              <w:rPr>
                <w:rFonts w:ascii="Arial" w:hAnsi="Arial" w:cs="Arial"/>
                <w:sz w:val="20"/>
                <w:szCs w:val="20"/>
              </w:rPr>
            </w:pPr>
            <w:r w:rsidRPr="00EB529F">
              <w:rPr>
                <w:rFonts w:ascii="Arial" w:hAnsi="Arial" w:cs="Arial"/>
                <w:b/>
                <w:sz w:val="20"/>
                <w:szCs w:val="20"/>
              </w:rPr>
              <w:t xml:space="preserve">                                                </w:t>
            </w:r>
            <w:r w:rsidRPr="00EB529F">
              <w:rPr>
                <w:rFonts w:ascii="Arial" w:hAnsi="Arial" w:cs="Arial"/>
                <w:sz w:val="20"/>
                <w:szCs w:val="20"/>
              </w:rPr>
              <w:t>For each outcome we will compare average grade to the minimum assessment rubric of 70%</w:t>
            </w:r>
          </w:p>
        </w:tc>
      </w:tr>
      <w:tr w:rsidR="00BE7B8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rsidR="00BE7B86" w:rsidRPr="00210107" w:rsidRDefault="008D40CD" w:rsidP="00A22D6B">
            <w:pPr>
              <w:pStyle w:val="NoSpacing"/>
              <w:rPr>
                <w:rFonts w:ascii="Arial" w:hAnsi="Arial" w:cs="Arial"/>
                <w:sz w:val="20"/>
                <w:szCs w:val="20"/>
              </w:rPr>
            </w:pPr>
            <w:r>
              <w:rPr>
                <w:rFonts w:ascii="Arial" w:hAnsi="Arial" w:cs="Arial"/>
                <w:sz w:val="20"/>
                <w:szCs w:val="20"/>
              </w:rPr>
              <w:t>Only 55% of students met the target outcome</w:t>
            </w:r>
            <w:r w:rsidR="00F25A6E">
              <w:rPr>
                <w:rFonts w:ascii="Arial" w:hAnsi="Arial" w:cs="Arial"/>
                <w:sz w:val="20"/>
                <w:szCs w:val="20"/>
              </w:rPr>
              <w:t xml:space="preserve">.  </w:t>
            </w:r>
            <w:r w:rsidR="00BF327E">
              <w:rPr>
                <w:rFonts w:ascii="Arial" w:hAnsi="Arial" w:cs="Arial"/>
                <w:sz w:val="20"/>
                <w:szCs w:val="20"/>
              </w:rPr>
              <w:t xml:space="preserve">The CCNP courses were changed to a Blended/Online method in 2017.  This may have had an impact of student success.  </w:t>
            </w: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rsidR="00C76636" w:rsidRPr="00210107" w:rsidRDefault="0028242E" w:rsidP="00C76636">
            <w:pPr>
              <w:pStyle w:val="NoSpacing"/>
              <w:rPr>
                <w:rFonts w:ascii="Arial" w:hAnsi="Arial" w:cs="Arial"/>
                <w:sz w:val="20"/>
                <w:szCs w:val="20"/>
              </w:rPr>
            </w:pPr>
            <w:r>
              <w:rPr>
                <w:rFonts w:ascii="Arial" w:hAnsi="Arial" w:cs="Arial"/>
                <w:sz w:val="20"/>
                <w:szCs w:val="20"/>
              </w:rPr>
              <w:t xml:space="preserve">Since only slightly over half of the students met the target outcome the methodologies and pedagogy of course delivery will be analyzed. </w:t>
            </w: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lastRenderedPageBreak/>
              <w:t>Implementation of Findings</w:t>
            </w:r>
          </w:p>
          <w:p w:rsidR="008D40CD" w:rsidRPr="008D40CD" w:rsidRDefault="003A0C13" w:rsidP="008D40CD">
            <w:pPr>
              <w:pStyle w:val="NoSpacing"/>
              <w:ind w:left="720"/>
              <w:rPr>
                <w:rFonts w:ascii="Arial" w:hAnsi="Arial" w:cs="Arial"/>
                <w:sz w:val="20"/>
                <w:szCs w:val="20"/>
              </w:rPr>
            </w:pPr>
            <w:r w:rsidRPr="003A0C13">
              <w:rPr>
                <w:rFonts w:ascii="Arial" w:hAnsi="Arial" w:cs="Arial"/>
                <w:sz w:val="20"/>
                <w:szCs w:val="20"/>
              </w:rPr>
              <w:t>Due to changes in networking technology the</w:t>
            </w:r>
            <w:r w:rsidR="00F25A6E" w:rsidRPr="00F25A6E">
              <w:rPr>
                <w:rFonts w:ascii="Arial" w:hAnsi="Arial" w:cs="Arial"/>
                <w:sz w:val="20"/>
                <w:szCs w:val="20"/>
              </w:rPr>
              <w:t xml:space="preserve"> course ITCC2356 will be discontinued after Spring 2020. Starting in Fall 2020 an outcome from a new course titled “Implementing Cisco Enterprise Advanced Routing and Services (ENARSI 300-410))” will be used to measure improvement. The new course does not have a WECM course number assigned at this time.   The measure and target will remain the same, Skills Based Assessment and Appropriate Rubric (Min. 70% on Assessment).</w:t>
            </w:r>
            <w:r w:rsidR="0028242E">
              <w:rPr>
                <w:rFonts w:ascii="Arial" w:hAnsi="Arial" w:cs="Arial"/>
                <w:sz w:val="20"/>
                <w:szCs w:val="20"/>
              </w:rPr>
              <w:t xml:space="preserve">  Also, the new course may not be offered as a blended/online course.</w:t>
            </w:r>
          </w:p>
        </w:tc>
      </w:tr>
    </w:tbl>
    <w:p w:rsidR="008D40CD" w:rsidRDefault="008D40CD" w:rsidP="007F4753">
      <w:pPr>
        <w:tabs>
          <w:tab w:val="left" w:pos="690"/>
          <w:tab w:val="left" w:pos="4575"/>
        </w:tabs>
      </w:pPr>
    </w:p>
    <w:tbl>
      <w:tblPr>
        <w:tblStyle w:val="TableGrid2"/>
        <w:tblW w:w="13518" w:type="dxa"/>
        <w:tblInd w:w="-23" w:type="dxa"/>
        <w:tblLayout w:type="fixed"/>
        <w:tblLook w:val="04A0" w:firstRow="1" w:lastRow="0" w:firstColumn="1" w:lastColumn="0" w:noHBand="0" w:noVBand="1"/>
      </w:tblPr>
      <w:tblGrid>
        <w:gridCol w:w="7020"/>
        <w:gridCol w:w="6498"/>
      </w:tblGrid>
      <w:tr w:rsidR="008D40CD" w:rsidRPr="008D40CD" w:rsidTr="006F0E21">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D40CD" w:rsidRPr="008D40CD" w:rsidRDefault="008D40CD" w:rsidP="008D40CD">
            <w:pPr>
              <w:numPr>
                <w:ilvl w:val="0"/>
                <w:numId w:val="3"/>
              </w:numPr>
              <w:spacing w:after="0" w:line="240" w:lineRule="auto"/>
              <w:rPr>
                <w:rFonts w:ascii="Arial" w:hAnsi="Arial" w:cs="Arial"/>
                <w:b/>
                <w:sz w:val="20"/>
                <w:szCs w:val="20"/>
              </w:rPr>
            </w:pPr>
            <w:r>
              <w:rPr>
                <w:rFonts w:ascii="Arial" w:hAnsi="Arial" w:cs="Arial"/>
                <w:b/>
                <w:sz w:val="20"/>
                <w:szCs w:val="20"/>
              </w:rPr>
              <w:t>Outcome #3</w:t>
            </w:r>
          </w:p>
          <w:p w:rsidR="008D40CD" w:rsidRPr="008D40CD" w:rsidRDefault="00D40503" w:rsidP="008D40CD">
            <w:pPr>
              <w:spacing w:after="0" w:line="240" w:lineRule="auto"/>
              <w:rPr>
                <w:rFonts w:ascii="Arial" w:hAnsi="Arial" w:cs="Arial"/>
                <w:sz w:val="20"/>
                <w:szCs w:val="20"/>
              </w:rPr>
            </w:pPr>
            <w:r w:rsidRPr="00D40503">
              <w:rPr>
                <w:rFonts w:ascii="Arial" w:hAnsi="Arial" w:cs="Arial"/>
                <w:sz w:val="20"/>
                <w:szCs w:val="20"/>
              </w:rPr>
              <w:t>ITMT 2375 VmWare vSphere: Installation, Configuration and Management</w:t>
            </w:r>
          </w:p>
        </w:tc>
      </w:tr>
      <w:tr w:rsidR="008D40CD" w:rsidRPr="008D40CD" w:rsidTr="006F0E21">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D40CD" w:rsidRPr="008D40CD" w:rsidRDefault="008D40CD" w:rsidP="008D40CD">
            <w:pPr>
              <w:numPr>
                <w:ilvl w:val="0"/>
                <w:numId w:val="3"/>
              </w:numPr>
              <w:spacing w:after="0" w:line="240" w:lineRule="auto"/>
              <w:rPr>
                <w:rFonts w:ascii="Arial" w:hAnsi="Arial" w:cs="Arial"/>
                <w:b/>
                <w:sz w:val="20"/>
                <w:szCs w:val="20"/>
              </w:rPr>
            </w:pPr>
            <w:r w:rsidRPr="008D40CD">
              <w:rPr>
                <w:rFonts w:ascii="Arial" w:hAnsi="Arial" w:cs="Arial"/>
                <w:b/>
                <w:sz w:val="20"/>
                <w:szCs w:val="20"/>
              </w:rPr>
              <w:t>Measure (Outcome</w:t>
            </w:r>
            <w:r w:rsidR="00D40503">
              <w:rPr>
                <w:rFonts w:ascii="Arial" w:hAnsi="Arial" w:cs="Arial"/>
                <w:b/>
                <w:sz w:val="20"/>
                <w:szCs w:val="20"/>
              </w:rPr>
              <w:t xml:space="preserve"> #3</w:t>
            </w:r>
            <w:r w:rsidRPr="008D40CD">
              <w:rPr>
                <w:rFonts w:ascii="Arial" w:hAnsi="Arial" w:cs="Arial"/>
                <w:b/>
                <w:sz w:val="20"/>
                <w:szCs w:val="20"/>
              </w:rPr>
              <w:t>)</w:t>
            </w:r>
          </w:p>
          <w:p w:rsidR="008D40CD" w:rsidRPr="008D40CD" w:rsidRDefault="00D40503" w:rsidP="008D40CD">
            <w:pPr>
              <w:spacing w:after="0" w:line="240" w:lineRule="auto"/>
              <w:rPr>
                <w:rFonts w:ascii="Arial" w:hAnsi="Arial" w:cs="Arial"/>
                <w:sz w:val="20"/>
                <w:szCs w:val="20"/>
              </w:rPr>
            </w:pPr>
            <w:r>
              <w:rPr>
                <w:rFonts w:ascii="Arial" w:hAnsi="Arial" w:cs="Arial"/>
                <w:sz w:val="20"/>
                <w:szCs w:val="20"/>
              </w:rPr>
              <w:t xml:space="preserve">                                                                      </w:t>
            </w:r>
            <w:r w:rsidRPr="00D40503">
              <w:rPr>
                <w:rFonts w:ascii="Arial" w:hAnsi="Arial" w:cs="Arial"/>
                <w:sz w:val="20"/>
                <w:szCs w:val="20"/>
              </w:rPr>
              <w:t>Lab activities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D40CD" w:rsidRPr="008D40CD" w:rsidRDefault="00D40503" w:rsidP="008D40CD">
            <w:pPr>
              <w:numPr>
                <w:ilvl w:val="0"/>
                <w:numId w:val="3"/>
              </w:numPr>
              <w:spacing w:after="0" w:line="240" w:lineRule="auto"/>
              <w:rPr>
                <w:rFonts w:ascii="Arial" w:hAnsi="Arial" w:cs="Arial"/>
                <w:b/>
                <w:sz w:val="20"/>
                <w:szCs w:val="20"/>
              </w:rPr>
            </w:pPr>
            <w:r>
              <w:rPr>
                <w:rFonts w:ascii="Arial" w:hAnsi="Arial" w:cs="Arial"/>
                <w:b/>
                <w:sz w:val="20"/>
                <w:szCs w:val="20"/>
              </w:rPr>
              <w:t>Target  (Outcome #3</w:t>
            </w:r>
            <w:r w:rsidR="008D40CD" w:rsidRPr="008D40CD">
              <w:rPr>
                <w:rFonts w:ascii="Arial" w:hAnsi="Arial" w:cs="Arial"/>
                <w:b/>
                <w:sz w:val="20"/>
                <w:szCs w:val="20"/>
              </w:rPr>
              <w:t>)</w:t>
            </w:r>
          </w:p>
          <w:p w:rsidR="008D40CD" w:rsidRPr="008D40CD" w:rsidRDefault="00D40503" w:rsidP="008D40CD">
            <w:pPr>
              <w:spacing w:after="0" w:line="240" w:lineRule="auto"/>
              <w:rPr>
                <w:rFonts w:ascii="Arial" w:hAnsi="Arial" w:cs="Arial"/>
                <w:sz w:val="20"/>
                <w:szCs w:val="20"/>
              </w:rPr>
            </w:pPr>
            <w:r w:rsidRPr="00D40503">
              <w:rPr>
                <w:rFonts w:ascii="Arial" w:hAnsi="Arial" w:cs="Arial"/>
                <w:sz w:val="20"/>
                <w:szCs w:val="20"/>
              </w:rPr>
              <w:t>Appropriate Rubric (Min. 70% on Assessment)</w:t>
            </w:r>
          </w:p>
          <w:p w:rsidR="008D40CD" w:rsidRPr="008D40CD" w:rsidRDefault="008D40CD" w:rsidP="008D40CD">
            <w:pPr>
              <w:spacing w:after="0" w:line="240" w:lineRule="auto"/>
              <w:rPr>
                <w:rFonts w:ascii="Arial" w:hAnsi="Arial" w:cs="Arial"/>
                <w:sz w:val="20"/>
                <w:szCs w:val="20"/>
              </w:rPr>
            </w:pPr>
          </w:p>
        </w:tc>
      </w:tr>
      <w:tr w:rsidR="008D40CD" w:rsidRPr="008D40CD" w:rsidTr="006F0E2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D40CD" w:rsidRPr="008D40CD" w:rsidRDefault="008D40CD" w:rsidP="008D40CD">
            <w:pPr>
              <w:numPr>
                <w:ilvl w:val="0"/>
                <w:numId w:val="3"/>
              </w:numPr>
              <w:spacing w:after="0" w:line="240" w:lineRule="auto"/>
              <w:rPr>
                <w:rFonts w:ascii="Arial" w:hAnsi="Arial" w:cs="Arial"/>
                <w:b/>
                <w:sz w:val="20"/>
                <w:szCs w:val="20"/>
              </w:rPr>
            </w:pPr>
            <w:r w:rsidRPr="008D40CD">
              <w:rPr>
                <w:rFonts w:ascii="Arial" w:hAnsi="Arial" w:cs="Arial"/>
                <w:b/>
                <w:sz w:val="20"/>
                <w:szCs w:val="20"/>
              </w:rPr>
              <w:t xml:space="preserve">Action Plan </w:t>
            </w:r>
            <w:r w:rsidR="00D40503">
              <w:rPr>
                <w:rFonts w:ascii="Arial" w:hAnsi="Arial" w:cs="Arial"/>
                <w:b/>
                <w:sz w:val="20"/>
                <w:szCs w:val="20"/>
              </w:rPr>
              <w:t>(Outcome #3</w:t>
            </w:r>
            <w:r w:rsidRPr="008D40CD">
              <w:rPr>
                <w:rFonts w:ascii="Arial" w:hAnsi="Arial" w:cs="Arial"/>
                <w:b/>
                <w:sz w:val="20"/>
                <w:szCs w:val="20"/>
              </w:rPr>
              <w:t>)</w:t>
            </w:r>
          </w:p>
          <w:p w:rsidR="008D40CD" w:rsidRPr="008D40CD" w:rsidRDefault="008D40CD" w:rsidP="008D40CD">
            <w:pPr>
              <w:spacing w:after="0" w:line="240" w:lineRule="auto"/>
              <w:rPr>
                <w:rFonts w:ascii="Arial" w:hAnsi="Arial" w:cs="Arial"/>
                <w:sz w:val="20"/>
                <w:szCs w:val="20"/>
              </w:rPr>
            </w:pPr>
            <w:r w:rsidRPr="008D40CD">
              <w:rPr>
                <w:rFonts w:ascii="Arial" w:hAnsi="Arial" w:cs="Arial"/>
                <w:sz w:val="20"/>
                <w:szCs w:val="20"/>
              </w:rPr>
              <w:t xml:space="preserve"> </w:t>
            </w:r>
            <w:r w:rsidR="00D40503">
              <w:rPr>
                <w:rFonts w:ascii="Arial" w:hAnsi="Arial" w:cs="Arial"/>
                <w:sz w:val="20"/>
                <w:szCs w:val="20"/>
              </w:rPr>
              <w:t xml:space="preserve">                                                             </w:t>
            </w:r>
            <w:r w:rsidR="00D40503" w:rsidRPr="00D40503">
              <w:rPr>
                <w:rFonts w:ascii="Arial" w:hAnsi="Arial" w:cs="Arial"/>
                <w:sz w:val="20"/>
                <w:szCs w:val="20"/>
              </w:rPr>
              <w:t>For each outcome we will compare average grade to the minimum assessment rubric of 70%</w:t>
            </w:r>
          </w:p>
        </w:tc>
      </w:tr>
      <w:tr w:rsidR="008D40CD" w:rsidRPr="008D40CD" w:rsidTr="006F0E2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D40CD" w:rsidRPr="008D40CD" w:rsidRDefault="00D40503" w:rsidP="008D40CD">
            <w:pPr>
              <w:numPr>
                <w:ilvl w:val="0"/>
                <w:numId w:val="3"/>
              </w:numPr>
              <w:spacing w:after="0" w:line="240" w:lineRule="auto"/>
              <w:rPr>
                <w:rFonts w:ascii="Arial" w:hAnsi="Arial" w:cs="Arial"/>
                <w:b/>
                <w:sz w:val="20"/>
                <w:szCs w:val="20"/>
              </w:rPr>
            </w:pPr>
            <w:r>
              <w:rPr>
                <w:rFonts w:ascii="Arial" w:hAnsi="Arial" w:cs="Arial"/>
                <w:b/>
                <w:sz w:val="20"/>
                <w:szCs w:val="20"/>
              </w:rPr>
              <w:t>Results Summary (Outcome #3</w:t>
            </w:r>
            <w:r w:rsidR="008D40CD" w:rsidRPr="008D40CD">
              <w:rPr>
                <w:rFonts w:ascii="Arial" w:hAnsi="Arial" w:cs="Arial"/>
                <w:b/>
                <w:sz w:val="20"/>
                <w:szCs w:val="20"/>
              </w:rPr>
              <w:t>)</w:t>
            </w:r>
          </w:p>
          <w:p w:rsidR="008D40CD" w:rsidRPr="008D40CD" w:rsidRDefault="00D40503" w:rsidP="008D40CD">
            <w:pPr>
              <w:spacing w:after="0" w:line="240" w:lineRule="auto"/>
              <w:rPr>
                <w:rFonts w:ascii="Arial" w:hAnsi="Arial" w:cs="Arial"/>
                <w:sz w:val="20"/>
                <w:szCs w:val="20"/>
              </w:rPr>
            </w:pPr>
            <w:r>
              <w:rPr>
                <w:rFonts w:ascii="Arial" w:hAnsi="Arial" w:cs="Arial"/>
                <w:sz w:val="20"/>
                <w:szCs w:val="20"/>
              </w:rPr>
              <w:t xml:space="preserve">                                                                             91% of students met the target outcome</w:t>
            </w:r>
          </w:p>
        </w:tc>
      </w:tr>
      <w:tr w:rsidR="008D40CD" w:rsidRPr="008D40CD" w:rsidTr="006F0E2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D40CD" w:rsidRPr="008D40CD" w:rsidRDefault="00D40503" w:rsidP="008D40CD">
            <w:pPr>
              <w:numPr>
                <w:ilvl w:val="0"/>
                <w:numId w:val="3"/>
              </w:numPr>
              <w:spacing w:after="0" w:line="240" w:lineRule="auto"/>
              <w:rPr>
                <w:rFonts w:ascii="Arial" w:hAnsi="Arial" w:cs="Arial"/>
                <w:b/>
                <w:sz w:val="20"/>
                <w:szCs w:val="20"/>
              </w:rPr>
            </w:pPr>
            <w:r>
              <w:rPr>
                <w:rFonts w:ascii="Arial" w:hAnsi="Arial" w:cs="Arial"/>
                <w:b/>
                <w:sz w:val="20"/>
                <w:szCs w:val="20"/>
              </w:rPr>
              <w:t>Findings (Outcome #3</w:t>
            </w:r>
            <w:r w:rsidR="008D40CD" w:rsidRPr="008D40CD">
              <w:rPr>
                <w:rFonts w:ascii="Arial" w:hAnsi="Arial" w:cs="Arial"/>
                <w:b/>
                <w:sz w:val="20"/>
                <w:szCs w:val="20"/>
              </w:rPr>
              <w:t>)</w:t>
            </w:r>
          </w:p>
          <w:p w:rsidR="008D40CD" w:rsidRPr="008D40CD" w:rsidRDefault="00BC0EE9" w:rsidP="008D40CD">
            <w:pPr>
              <w:spacing w:after="0" w:line="240" w:lineRule="auto"/>
              <w:rPr>
                <w:rFonts w:ascii="Arial" w:hAnsi="Arial" w:cs="Arial"/>
                <w:sz w:val="20"/>
                <w:szCs w:val="20"/>
              </w:rPr>
            </w:pPr>
            <w:r>
              <w:rPr>
                <w:rFonts w:ascii="Arial" w:hAnsi="Arial" w:cs="Arial"/>
                <w:sz w:val="20"/>
                <w:szCs w:val="20"/>
              </w:rPr>
              <w:t xml:space="preserve">The course outcomes have met expectations. </w:t>
            </w:r>
          </w:p>
        </w:tc>
      </w:tr>
      <w:tr w:rsidR="008D40CD" w:rsidRPr="008D40CD" w:rsidTr="006F0E2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D40CD" w:rsidRDefault="008D40CD" w:rsidP="008D40CD">
            <w:pPr>
              <w:numPr>
                <w:ilvl w:val="0"/>
                <w:numId w:val="3"/>
              </w:numPr>
              <w:spacing w:after="0" w:line="240" w:lineRule="auto"/>
              <w:rPr>
                <w:rFonts w:ascii="Arial" w:hAnsi="Arial" w:cs="Arial"/>
                <w:b/>
                <w:sz w:val="20"/>
                <w:szCs w:val="20"/>
              </w:rPr>
            </w:pPr>
            <w:r w:rsidRPr="008D40CD">
              <w:rPr>
                <w:rFonts w:ascii="Arial" w:hAnsi="Arial" w:cs="Arial"/>
                <w:b/>
                <w:sz w:val="20"/>
                <w:szCs w:val="20"/>
              </w:rPr>
              <w:t>Implementation of Findings</w:t>
            </w:r>
          </w:p>
          <w:p w:rsidR="00D75A97" w:rsidRPr="00D75A97" w:rsidRDefault="00D75A97" w:rsidP="00D75A97">
            <w:pPr>
              <w:spacing w:after="0" w:line="240" w:lineRule="auto"/>
              <w:ind w:left="720"/>
              <w:rPr>
                <w:rFonts w:ascii="Arial" w:hAnsi="Arial" w:cs="Arial"/>
                <w:sz w:val="20"/>
                <w:szCs w:val="20"/>
              </w:rPr>
            </w:pPr>
            <w:r>
              <w:rPr>
                <w:rFonts w:ascii="Arial" w:hAnsi="Arial" w:cs="Arial"/>
                <w:sz w:val="20"/>
                <w:szCs w:val="20"/>
              </w:rPr>
              <w:t>A new version of the course containing updated activities will be offered starting in Spring 2020. The new content will enhance students’ knowledge of the fundamental concepts. The course will be proposed as a required course for multiple degree tracts.</w:t>
            </w:r>
            <w:r w:rsidR="00E91829">
              <w:rPr>
                <w:rFonts w:ascii="Arial" w:hAnsi="Arial" w:cs="Arial"/>
                <w:sz w:val="20"/>
                <w:szCs w:val="20"/>
              </w:rPr>
              <w:t xml:space="preserve"> </w:t>
            </w:r>
            <w:r w:rsidR="00E91829" w:rsidRPr="00E91829">
              <w:rPr>
                <w:rFonts w:ascii="Arial" w:hAnsi="Arial" w:cs="Arial"/>
                <w:sz w:val="20"/>
                <w:szCs w:val="20"/>
              </w:rPr>
              <w:t xml:space="preserve">The </w:t>
            </w:r>
            <w:r w:rsidR="00E91829">
              <w:rPr>
                <w:rFonts w:ascii="Arial" w:hAnsi="Arial" w:cs="Arial"/>
                <w:sz w:val="20"/>
                <w:szCs w:val="20"/>
              </w:rPr>
              <w:t xml:space="preserve">outcome, </w:t>
            </w:r>
            <w:r w:rsidR="00E91829" w:rsidRPr="00E91829">
              <w:rPr>
                <w:rFonts w:ascii="Arial" w:hAnsi="Arial" w:cs="Arial"/>
                <w:sz w:val="20"/>
                <w:szCs w:val="20"/>
              </w:rPr>
              <w:t>measure and target will remain the same, Skills Based Assessment and Appropriate Rubric (Min. 70% on Assessment).</w:t>
            </w:r>
          </w:p>
        </w:tc>
      </w:tr>
    </w:tbl>
    <w:p w:rsidR="008D40CD" w:rsidRDefault="008D40CD" w:rsidP="007F4753">
      <w:pPr>
        <w:tabs>
          <w:tab w:val="left" w:pos="690"/>
          <w:tab w:val="left" w:pos="4575"/>
        </w:tabs>
      </w:pPr>
    </w:p>
    <w:tbl>
      <w:tblPr>
        <w:tblStyle w:val="TableGrid3"/>
        <w:tblW w:w="13518" w:type="dxa"/>
        <w:tblInd w:w="-23" w:type="dxa"/>
        <w:tblLayout w:type="fixed"/>
        <w:tblLook w:val="04A0" w:firstRow="1" w:lastRow="0" w:firstColumn="1" w:lastColumn="0" w:noHBand="0" w:noVBand="1"/>
      </w:tblPr>
      <w:tblGrid>
        <w:gridCol w:w="7020"/>
        <w:gridCol w:w="6498"/>
      </w:tblGrid>
      <w:tr w:rsidR="008D40CD" w:rsidRPr="008D40CD" w:rsidTr="006F0E21">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D40CD" w:rsidRPr="008D40CD" w:rsidRDefault="008D40CD" w:rsidP="008D40CD">
            <w:pPr>
              <w:numPr>
                <w:ilvl w:val="0"/>
                <w:numId w:val="4"/>
              </w:numPr>
              <w:spacing w:after="0" w:line="240" w:lineRule="auto"/>
              <w:rPr>
                <w:rFonts w:ascii="Arial" w:hAnsi="Arial" w:cs="Arial"/>
                <w:b/>
                <w:sz w:val="20"/>
                <w:szCs w:val="20"/>
              </w:rPr>
            </w:pPr>
            <w:r>
              <w:rPr>
                <w:rFonts w:ascii="Arial" w:hAnsi="Arial" w:cs="Arial"/>
                <w:b/>
                <w:sz w:val="20"/>
                <w:szCs w:val="20"/>
              </w:rPr>
              <w:t>Outcome #4</w:t>
            </w:r>
          </w:p>
          <w:p w:rsidR="008D40CD" w:rsidRPr="008D40CD" w:rsidRDefault="00DC4097" w:rsidP="008D40CD">
            <w:pPr>
              <w:spacing w:after="0" w:line="240" w:lineRule="auto"/>
              <w:rPr>
                <w:rFonts w:ascii="Arial" w:hAnsi="Arial" w:cs="Arial"/>
                <w:sz w:val="20"/>
                <w:szCs w:val="20"/>
              </w:rPr>
            </w:pPr>
            <w:r w:rsidRPr="00DC4097">
              <w:rPr>
                <w:rFonts w:ascii="Arial" w:hAnsi="Arial" w:cs="Arial"/>
                <w:sz w:val="20"/>
                <w:szCs w:val="20"/>
              </w:rPr>
              <w:t>ITMT 2304 Implementing an Advanced Server Infrastructure (Capstone)</w:t>
            </w:r>
            <w:r w:rsidRPr="00DC4097">
              <w:rPr>
                <w:rFonts w:ascii="Arial" w:hAnsi="Arial" w:cs="Arial"/>
                <w:sz w:val="20"/>
                <w:szCs w:val="20"/>
              </w:rPr>
              <w:tab/>
            </w:r>
          </w:p>
        </w:tc>
      </w:tr>
      <w:tr w:rsidR="008D40CD" w:rsidRPr="008D40CD" w:rsidTr="006F0E21">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D40CD" w:rsidRPr="008D40CD" w:rsidRDefault="008D40CD" w:rsidP="008D40CD">
            <w:pPr>
              <w:numPr>
                <w:ilvl w:val="0"/>
                <w:numId w:val="4"/>
              </w:numPr>
              <w:spacing w:after="0" w:line="240" w:lineRule="auto"/>
              <w:rPr>
                <w:rFonts w:ascii="Arial" w:hAnsi="Arial" w:cs="Arial"/>
                <w:b/>
                <w:sz w:val="20"/>
                <w:szCs w:val="20"/>
              </w:rPr>
            </w:pPr>
            <w:r w:rsidRPr="008D40CD">
              <w:rPr>
                <w:rFonts w:ascii="Arial" w:hAnsi="Arial" w:cs="Arial"/>
                <w:b/>
                <w:sz w:val="20"/>
                <w:szCs w:val="20"/>
              </w:rPr>
              <w:t>Measure (Outcome</w:t>
            </w:r>
            <w:r w:rsidR="00D40503">
              <w:rPr>
                <w:rFonts w:ascii="Arial" w:hAnsi="Arial" w:cs="Arial"/>
                <w:b/>
                <w:sz w:val="20"/>
                <w:szCs w:val="20"/>
              </w:rPr>
              <w:t xml:space="preserve"> #4</w:t>
            </w:r>
            <w:r w:rsidRPr="008D40CD">
              <w:rPr>
                <w:rFonts w:ascii="Arial" w:hAnsi="Arial" w:cs="Arial"/>
                <w:b/>
                <w:sz w:val="20"/>
                <w:szCs w:val="20"/>
              </w:rPr>
              <w:t>)</w:t>
            </w:r>
          </w:p>
          <w:p w:rsidR="008D40CD" w:rsidRPr="008D40CD" w:rsidRDefault="004E684E" w:rsidP="008D40CD">
            <w:pPr>
              <w:spacing w:after="0" w:line="240" w:lineRule="auto"/>
              <w:rPr>
                <w:rFonts w:ascii="Arial" w:hAnsi="Arial" w:cs="Arial"/>
                <w:sz w:val="20"/>
                <w:szCs w:val="20"/>
              </w:rPr>
            </w:pPr>
            <w:r w:rsidRPr="004E684E">
              <w:rPr>
                <w:rFonts w:ascii="Arial" w:hAnsi="Arial" w:cs="Arial"/>
                <w:sz w:val="20"/>
                <w:szCs w:val="20"/>
              </w:rPr>
              <w:t xml:space="preserve">                                                                      Lab activities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D40CD" w:rsidRPr="008D40CD" w:rsidRDefault="00D40503" w:rsidP="008D40CD">
            <w:pPr>
              <w:numPr>
                <w:ilvl w:val="0"/>
                <w:numId w:val="4"/>
              </w:numPr>
              <w:spacing w:after="0" w:line="240" w:lineRule="auto"/>
              <w:rPr>
                <w:rFonts w:ascii="Arial" w:hAnsi="Arial" w:cs="Arial"/>
                <w:b/>
                <w:sz w:val="20"/>
                <w:szCs w:val="20"/>
              </w:rPr>
            </w:pPr>
            <w:r>
              <w:rPr>
                <w:rFonts w:ascii="Arial" w:hAnsi="Arial" w:cs="Arial"/>
                <w:b/>
                <w:sz w:val="20"/>
                <w:szCs w:val="20"/>
              </w:rPr>
              <w:t>Target  (Outcome #4</w:t>
            </w:r>
            <w:r w:rsidR="008D40CD" w:rsidRPr="008D40CD">
              <w:rPr>
                <w:rFonts w:ascii="Arial" w:hAnsi="Arial" w:cs="Arial"/>
                <w:b/>
                <w:sz w:val="20"/>
                <w:szCs w:val="20"/>
              </w:rPr>
              <w:t>)</w:t>
            </w:r>
          </w:p>
          <w:p w:rsidR="008D40CD" w:rsidRPr="008D40CD" w:rsidRDefault="004E684E" w:rsidP="008D40CD">
            <w:pPr>
              <w:spacing w:after="0" w:line="240" w:lineRule="auto"/>
              <w:rPr>
                <w:rFonts w:ascii="Arial" w:hAnsi="Arial" w:cs="Arial"/>
                <w:sz w:val="20"/>
                <w:szCs w:val="20"/>
              </w:rPr>
            </w:pPr>
            <w:r w:rsidRPr="004E684E">
              <w:rPr>
                <w:rFonts w:ascii="Arial" w:hAnsi="Arial" w:cs="Arial"/>
                <w:sz w:val="20"/>
                <w:szCs w:val="20"/>
              </w:rPr>
              <w:t>Appropriate Rubric (Min. 70% on Assessment)</w:t>
            </w:r>
          </w:p>
          <w:p w:rsidR="008D40CD" w:rsidRPr="008D40CD" w:rsidRDefault="008D40CD" w:rsidP="008D40CD">
            <w:pPr>
              <w:spacing w:after="0" w:line="240" w:lineRule="auto"/>
              <w:rPr>
                <w:rFonts w:ascii="Arial" w:hAnsi="Arial" w:cs="Arial"/>
                <w:sz w:val="20"/>
                <w:szCs w:val="20"/>
              </w:rPr>
            </w:pPr>
          </w:p>
        </w:tc>
      </w:tr>
      <w:tr w:rsidR="008D40CD" w:rsidRPr="008D40CD" w:rsidTr="006F0E2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D40CD" w:rsidRPr="008D40CD" w:rsidRDefault="008D40CD" w:rsidP="008D40CD">
            <w:pPr>
              <w:numPr>
                <w:ilvl w:val="0"/>
                <w:numId w:val="4"/>
              </w:numPr>
              <w:spacing w:after="0" w:line="240" w:lineRule="auto"/>
              <w:rPr>
                <w:rFonts w:ascii="Arial" w:hAnsi="Arial" w:cs="Arial"/>
                <w:b/>
                <w:sz w:val="20"/>
                <w:szCs w:val="20"/>
              </w:rPr>
            </w:pPr>
            <w:r w:rsidRPr="008D40CD">
              <w:rPr>
                <w:rFonts w:ascii="Arial" w:hAnsi="Arial" w:cs="Arial"/>
                <w:b/>
                <w:sz w:val="20"/>
                <w:szCs w:val="20"/>
              </w:rPr>
              <w:t xml:space="preserve">Action Plan </w:t>
            </w:r>
            <w:r w:rsidR="00D40503">
              <w:rPr>
                <w:rFonts w:ascii="Arial" w:hAnsi="Arial" w:cs="Arial"/>
                <w:b/>
                <w:sz w:val="20"/>
                <w:szCs w:val="20"/>
              </w:rPr>
              <w:t>(Outcome #4</w:t>
            </w:r>
            <w:r w:rsidRPr="008D40CD">
              <w:rPr>
                <w:rFonts w:ascii="Arial" w:hAnsi="Arial" w:cs="Arial"/>
                <w:b/>
                <w:sz w:val="20"/>
                <w:szCs w:val="20"/>
              </w:rPr>
              <w:t>)</w:t>
            </w:r>
          </w:p>
          <w:p w:rsidR="008D40CD" w:rsidRPr="008D40CD" w:rsidRDefault="008D40CD" w:rsidP="008D40CD">
            <w:pPr>
              <w:spacing w:after="0" w:line="240" w:lineRule="auto"/>
              <w:rPr>
                <w:rFonts w:ascii="Arial" w:hAnsi="Arial" w:cs="Arial"/>
                <w:sz w:val="20"/>
                <w:szCs w:val="20"/>
              </w:rPr>
            </w:pPr>
            <w:r w:rsidRPr="008D40CD">
              <w:rPr>
                <w:rFonts w:ascii="Arial" w:hAnsi="Arial" w:cs="Arial"/>
                <w:b/>
                <w:sz w:val="20"/>
                <w:szCs w:val="20"/>
              </w:rPr>
              <w:t xml:space="preserve"> </w:t>
            </w:r>
            <w:r w:rsidR="004E684E" w:rsidRPr="004E684E">
              <w:rPr>
                <w:rFonts w:ascii="Arial" w:hAnsi="Arial" w:cs="Arial"/>
                <w:sz w:val="20"/>
                <w:szCs w:val="20"/>
              </w:rPr>
              <w:t>For each outcome we will compare average grade to the minimum assessment rubric of 70%</w:t>
            </w:r>
          </w:p>
        </w:tc>
      </w:tr>
      <w:tr w:rsidR="008D40CD" w:rsidRPr="008D40CD" w:rsidTr="006F0E2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D40CD" w:rsidRPr="008D40CD" w:rsidRDefault="00D40503" w:rsidP="008D40CD">
            <w:pPr>
              <w:numPr>
                <w:ilvl w:val="0"/>
                <w:numId w:val="4"/>
              </w:numPr>
              <w:spacing w:after="0" w:line="240" w:lineRule="auto"/>
              <w:rPr>
                <w:rFonts w:ascii="Arial" w:hAnsi="Arial" w:cs="Arial"/>
                <w:b/>
                <w:sz w:val="20"/>
                <w:szCs w:val="20"/>
              </w:rPr>
            </w:pPr>
            <w:r>
              <w:rPr>
                <w:rFonts w:ascii="Arial" w:hAnsi="Arial" w:cs="Arial"/>
                <w:b/>
                <w:sz w:val="20"/>
                <w:szCs w:val="20"/>
              </w:rPr>
              <w:t>Results Summary (Outcome #4</w:t>
            </w:r>
            <w:r w:rsidR="008D40CD" w:rsidRPr="008D40CD">
              <w:rPr>
                <w:rFonts w:ascii="Arial" w:hAnsi="Arial" w:cs="Arial"/>
                <w:b/>
                <w:sz w:val="20"/>
                <w:szCs w:val="20"/>
              </w:rPr>
              <w:t>)</w:t>
            </w:r>
          </w:p>
          <w:p w:rsidR="008D40CD" w:rsidRPr="008D40CD" w:rsidRDefault="00B53832" w:rsidP="00B53832">
            <w:pPr>
              <w:spacing w:after="0" w:line="240" w:lineRule="auto"/>
              <w:rPr>
                <w:rFonts w:ascii="Arial" w:hAnsi="Arial" w:cs="Arial"/>
                <w:sz w:val="20"/>
                <w:szCs w:val="20"/>
              </w:rPr>
            </w:pPr>
            <w:r>
              <w:rPr>
                <w:rFonts w:ascii="Arial" w:hAnsi="Arial" w:cs="Arial"/>
                <w:sz w:val="20"/>
                <w:szCs w:val="20"/>
              </w:rPr>
              <w:t xml:space="preserve">The course has been discontinued. </w:t>
            </w:r>
          </w:p>
        </w:tc>
      </w:tr>
      <w:tr w:rsidR="008D40CD" w:rsidRPr="008D40CD" w:rsidTr="006F0E2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D40CD" w:rsidRPr="008D40CD" w:rsidRDefault="00D40503" w:rsidP="008D40CD">
            <w:pPr>
              <w:numPr>
                <w:ilvl w:val="0"/>
                <w:numId w:val="4"/>
              </w:numPr>
              <w:spacing w:after="0" w:line="240" w:lineRule="auto"/>
              <w:rPr>
                <w:rFonts w:ascii="Arial" w:hAnsi="Arial" w:cs="Arial"/>
                <w:b/>
                <w:sz w:val="20"/>
                <w:szCs w:val="20"/>
              </w:rPr>
            </w:pPr>
            <w:r>
              <w:rPr>
                <w:rFonts w:ascii="Arial" w:hAnsi="Arial" w:cs="Arial"/>
                <w:b/>
                <w:sz w:val="20"/>
                <w:szCs w:val="20"/>
              </w:rPr>
              <w:lastRenderedPageBreak/>
              <w:t>Findings (Outcome #4</w:t>
            </w:r>
            <w:r w:rsidR="008D40CD" w:rsidRPr="008D40CD">
              <w:rPr>
                <w:rFonts w:ascii="Arial" w:hAnsi="Arial" w:cs="Arial"/>
                <w:b/>
                <w:sz w:val="20"/>
                <w:szCs w:val="20"/>
              </w:rPr>
              <w:t>)</w:t>
            </w:r>
          </w:p>
          <w:p w:rsidR="008D40CD" w:rsidRPr="008D40CD" w:rsidRDefault="00B53832" w:rsidP="008D40CD">
            <w:pPr>
              <w:spacing w:after="0" w:line="240" w:lineRule="auto"/>
              <w:rPr>
                <w:rFonts w:ascii="Arial" w:hAnsi="Arial" w:cs="Arial"/>
                <w:sz w:val="20"/>
                <w:szCs w:val="20"/>
              </w:rPr>
            </w:pPr>
            <w:r w:rsidRPr="00B53832">
              <w:rPr>
                <w:rFonts w:ascii="Arial" w:hAnsi="Arial" w:cs="Arial"/>
                <w:sz w:val="20"/>
                <w:szCs w:val="20"/>
              </w:rPr>
              <w:t>Course not offered in last academic year therefore there are no results to analyze.</w:t>
            </w:r>
          </w:p>
        </w:tc>
      </w:tr>
      <w:tr w:rsidR="008D40CD" w:rsidRPr="008D40CD" w:rsidTr="006F0E2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D40CD" w:rsidRDefault="008D40CD" w:rsidP="008D40CD">
            <w:pPr>
              <w:numPr>
                <w:ilvl w:val="0"/>
                <w:numId w:val="4"/>
              </w:numPr>
              <w:spacing w:after="0" w:line="240" w:lineRule="auto"/>
              <w:rPr>
                <w:rFonts w:ascii="Arial" w:hAnsi="Arial" w:cs="Arial"/>
                <w:b/>
                <w:sz w:val="20"/>
                <w:szCs w:val="20"/>
              </w:rPr>
            </w:pPr>
            <w:r w:rsidRPr="008D40CD">
              <w:rPr>
                <w:rFonts w:ascii="Arial" w:hAnsi="Arial" w:cs="Arial"/>
                <w:b/>
                <w:sz w:val="20"/>
                <w:szCs w:val="20"/>
              </w:rPr>
              <w:t>Implementation of Findings</w:t>
            </w:r>
          </w:p>
          <w:p w:rsidR="00D07668" w:rsidRPr="00D07668" w:rsidRDefault="00D07668" w:rsidP="00D07668">
            <w:pPr>
              <w:spacing w:after="0" w:line="240" w:lineRule="auto"/>
              <w:ind w:left="720"/>
              <w:rPr>
                <w:rFonts w:ascii="Arial" w:hAnsi="Arial" w:cs="Arial"/>
                <w:sz w:val="20"/>
                <w:szCs w:val="20"/>
              </w:rPr>
            </w:pPr>
            <w:r w:rsidRPr="00D07668">
              <w:rPr>
                <w:rFonts w:ascii="Arial" w:hAnsi="Arial" w:cs="Arial"/>
                <w:sz w:val="20"/>
                <w:szCs w:val="20"/>
              </w:rPr>
              <w:t>The course ITMT2304 has been discontinued and was not offered in last academic year. A new outcome will be selected</w:t>
            </w:r>
            <w:r w:rsidR="00B53832">
              <w:rPr>
                <w:rFonts w:ascii="Arial" w:hAnsi="Arial" w:cs="Arial"/>
                <w:sz w:val="20"/>
                <w:szCs w:val="20"/>
              </w:rPr>
              <w:t xml:space="preserve"> from ITMT1374</w:t>
            </w:r>
            <w:r w:rsidRPr="00D07668">
              <w:rPr>
                <w:rFonts w:ascii="Arial" w:hAnsi="Arial" w:cs="Arial"/>
                <w:sz w:val="20"/>
                <w:szCs w:val="20"/>
              </w:rPr>
              <w:t>. The measure and target will remain the same, Skills Based Assessment and Appropriate Rubric (Min. 70% on Assessment).</w:t>
            </w:r>
          </w:p>
        </w:tc>
      </w:tr>
    </w:tbl>
    <w:p w:rsidR="008D40CD" w:rsidRDefault="008D40CD" w:rsidP="007F4753">
      <w:pPr>
        <w:tabs>
          <w:tab w:val="left" w:pos="690"/>
          <w:tab w:val="left" w:pos="4575"/>
        </w:tabs>
      </w:pPr>
    </w:p>
    <w:sectPr w:rsidR="008D40CD"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B01" w:rsidRDefault="00A16B01" w:rsidP="0002489A">
      <w:pPr>
        <w:spacing w:after="0" w:line="240" w:lineRule="auto"/>
      </w:pPr>
      <w:r>
        <w:separator/>
      </w:r>
    </w:p>
  </w:endnote>
  <w:endnote w:type="continuationSeparator" w:id="0">
    <w:p w:rsidR="00A16B01" w:rsidRDefault="00A16B01"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D0E8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0E85">
              <w:rPr>
                <w:b/>
                <w:bCs/>
                <w:noProof/>
              </w:rPr>
              <w:t>1</w:t>
            </w:r>
            <w:r>
              <w:rPr>
                <w:b/>
                <w:bCs/>
                <w:sz w:val="24"/>
                <w:szCs w:val="24"/>
              </w:rPr>
              <w:fldChar w:fldCharType="end"/>
            </w:r>
          </w:p>
        </w:sdtContent>
      </w:sdt>
    </w:sdtContent>
  </w:sdt>
  <w:p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B01" w:rsidRDefault="00A16B01" w:rsidP="0002489A">
      <w:pPr>
        <w:spacing w:after="0" w:line="240" w:lineRule="auto"/>
      </w:pPr>
      <w:r>
        <w:separator/>
      </w:r>
    </w:p>
  </w:footnote>
  <w:footnote w:type="continuationSeparator" w:id="0">
    <w:p w:rsidR="00A16B01" w:rsidRDefault="00A16B01"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8FD"/>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66B3D"/>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E5"/>
    <w:rsid w:val="0000023D"/>
    <w:rsid w:val="00003BD5"/>
    <w:rsid w:val="00005552"/>
    <w:rsid w:val="0002489A"/>
    <w:rsid w:val="00073053"/>
    <w:rsid w:val="00092FA2"/>
    <w:rsid w:val="000E2EAF"/>
    <w:rsid w:val="000F18FC"/>
    <w:rsid w:val="00110AAC"/>
    <w:rsid w:val="00173023"/>
    <w:rsid w:val="001D4BB0"/>
    <w:rsid w:val="001D795A"/>
    <w:rsid w:val="001E0783"/>
    <w:rsid w:val="001E7B10"/>
    <w:rsid w:val="00210107"/>
    <w:rsid w:val="002657C1"/>
    <w:rsid w:val="0028242E"/>
    <w:rsid w:val="002E23BE"/>
    <w:rsid w:val="00366166"/>
    <w:rsid w:val="003A0C13"/>
    <w:rsid w:val="003A1F8F"/>
    <w:rsid w:val="00433CEF"/>
    <w:rsid w:val="004C586B"/>
    <w:rsid w:val="004C7267"/>
    <w:rsid w:val="004E684E"/>
    <w:rsid w:val="004F2961"/>
    <w:rsid w:val="00517E19"/>
    <w:rsid w:val="00545ED8"/>
    <w:rsid w:val="005A203A"/>
    <w:rsid w:val="005B2A61"/>
    <w:rsid w:val="005C60D2"/>
    <w:rsid w:val="005D0E85"/>
    <w:rsid w:val="005D66CF"/>
    <w:rsid w:val="00645AC4"/>
    <w:rsid w:val="00671453"/>
    <w:rsid w:val="00746F2D"/>
    <w:rsid w:val="00761D43"/>
    <w:rsid w:val="007B5A78"/>
    <w:rsid w:val="007C3F60"/>
    <w:rsid w:val="007D11B3"/>
    <w:rsid w:val="007F4753"/>
    <w:rsid w:val="008410E5"/>
    <w:rsid w:val="00847DBF"/>
    <w:rsid w:val="00850DA4"/>
    <w:rsid w:val="008A27FB"/>
    <w:rsid w:val="008C3DA0"/>
    <w:rsid w:val="008D40CD"/>
    <w:rsid w:val="008E2C52"/>
    <w:rsid w:val="00906211"/>
    <w:rsid w:val="00917272"/>
    <w:rsid w:val="009617FF"/>
    <w:rsid w:val="0098162F"/>
    <w:rsid w:val="00993C83"/>
    <w:rsid w:val="009E3359"/>
    <w:rsid w:val="009F702B"/>
    <w:rsid w:val="00A16B01"/>
    <w:rsid w:val="00A22D6B"/>
    <w:rsid w:val="00A53228"/>
    <w:rsid w:val="00AF243B"/>
    <w:rsid w:val="00AF4DD1"/>
    <w:rsid w:val="00B53832"/>
    <w:rsid w:val="00B57654"/>
    <w:rsid w:val="00B65CE1"/>
    <w:rsid w:val="00BA07FB"/>
    <w:rsid w:val="00BC0EE9"/>
    <w:rsid w:val="00BE7B86"/>
    <w:rsid w:val="00BF327E"/>
    <w:rsid w:val="00C10B61"/>
    <w:rsid w:val="00C5616C"/>
    <w:rsid w:val="00C76636"/>
    <w:rsid w:val="00CE653D"/>
    <w:rsid w:val="00D07668"/>
    <w:rsid w:val="00D21AC7"/>
    <w:rsid w:val="00D2274C"/>
    <w:rsid w:val="00D40503"/>
    <w:rsid w:val="00D75A97"/>
    <w:rsid w:val="00D87631"/>
    <w:rsid w:val="00DB5B4F"/>
    <w:rsid w:val="00DC4097"/>
    <w:rsid w:val="00DD48F3"/>
    <w:rsid w:val="00E87527"/>
    <w:rsid w:val="00E91829"/>
    <w:rsid w:val="00EA1C0D"/>
    <w:rsid w:val="00EB529F"/>
    <w:rsid w:val="00ED2CF9"/>
    <w:rsid w:val="00F25A6E"/>
    <w:rsid w:val="00F25D44"/>
    <w:rsid w:val="00F547BD"/>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table" w:customStyle="1" w:styleId="TableGrid1">
    <w:name w:val="Table Grid1"/>
    <w:basedOn w:val="TableNormal"/>
    <w:next w:val="TableGrid"/>
    <w:uiPriority w:val="39"/>
    <w:rsid w:val="008D4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D4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D4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Beenah Moshay</cp:lastModifiedBy>
  <cp:revision>2</cp:revision>
  <cp:lastPrinted>2018-09-04T19:27:00Z</cp:lastPrinted>
  <dcterms:created xsi:type="dcterms:W3CDTF">2020-03-02T22:30:00Z</dcterms:created>
  <dcterms:modified xsi:type="dcterms:W3CDTF">2020-03-02T22:30:00Z</dcterms:modified>
</cp:coreProperties>
</file>