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</w:t>
      </w:r>
      <w:r w:rsidRPr="003A4FD4">
        <w:rPr>
          <w:b/>
          <w:u w:val="single"/>
        </w:rPr>
        <w:t>:</w:t>
      </w:r>
      <w:r w:rsidRPr="003A4FD4">
        <w:rPr>
          <w:u w:val="single"/>
        </w:rPr>
        <w:t xml:space="preserve">   </w:t>
      </w:r>
      <w:r w:rsidR="003A4FD4" w:rsidRPr="003A4FD4">
        <w:rPr>
          <w:u w:val="single"/>
        </w:rPr>
        <w:t>2-1-2016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Support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3A4FD4" w:rsidRPr="003A4FD4">
        <w:rPr>
          <w:u w:val="single"/>
        </w:rPr>
        <w:t>Information Technology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1F6E44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3A4FD4">
        <w:t xml:space="preserve">  </w:t>
      </w:r>
      <w:r w:rsidR="003A4FD4" w:rsidRPr="003A4FD4">
        <w:rPr>
          <w:u w:val="single"/>
        </w:rPr>
        <w:t>Dave Hoyt</w:t>
      </w:r>
      <w:r w:rsidR="000B6C14">
        <w:tab/>
      </w:r>
      <w:r w:rsidR="008D5F98">
        <w:tab/>
      </w:r>
      <w:r w:rsidR="00CC108B" w:rsidRPr="008D5F98">
        <w:rPr>
          <w:b/>
        </w:rPr>
        <w:t>Contact email:</w:t>
      </w:r>
      <w:r w:rsidR="008D5F98" w:rsidRPr="008D5F98">
        <w:rPr>
          <w:b/>
        </w:rPr>
        <w:t xml:space="preserve"> </w:t>
      </w:r>
      <w:r w:rsidR="003A4FD4" w:rsidRPr="003A4FD4">
        <w:rPr>
          <w:u w:val="single"/>
        </w:rPr>
        <w:t>dhoyt@collin.edu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3A4FD4">
        <w:rPr>
          <w:b/>
        </w:rPr>
        <w:t xml:space="preserve">  </w:t>
      </w:r>
      <w:r w:rsidR="003A4FD4" w:rsidRPr="003A4FD4">
        <w:rPr>
          <w:u w:val="single"/>
        </w:rPr>
        <w:t>x3133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3A4FD4">
        <w:rPr>
          <w:b/>
        </w:rPr>
        <w:t xml:space="preserve">  </w:t>
      </w:r>
      <w:r w:rsidR="003A4FD4" w:rsidRPr="003A4FD4">
        <w:rPr>
          <w:u w:val="single"/>
        </w:rPr>
        <w:t>CHEC 305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6F6F15" w:rsidRDefault="003A4FD4" w:rsidP="00B5618F">
            <w:r>
              <w:t>Information Technology at Collin College provides professional and responsive services, effective support and a reliable infrastructure integral to the advancement of the college community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  <w:r w:rsidR="00EF61E5">
        <w:rPr>
          <w:b/>
        </w:rPr>
        <w:t xml:space="preserve">.  If this is an academic or workforce program, you must have 3-4 long-term student learning outcomes.  You may also add short-term administrative, technological, assessment, resource or professional development goals, as needed.  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3A4FD4" w:rsidP="000B6C14">
            <w:r>
              <w:t>Increase faculty/staff overall satisfaction rating of technology services</w:t>
            </w:r>
          </w:p>
        </w:tc>
        <w:tc>
          <w:tcPr>
            <w:tcW w:w="4800" w:type="dxa"/>
          </w:tcPr>
          <w:p w:rsidR="000B6C14" w:rsidRDefault="003A4FD4" w:rsidP="00AE6060">
            <w:r>
              <w:t>College wide faculty and staff surveys compared year to year.  Faculty technology survey conducted in the Fall semester of 2015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3D371F" w:rsidP="00AE6060">
            <w:r>
              <w:t>5% d</w:t>
            </w:r>
            <w:r w:rsidR="003A4FD4">
              <w:t>ecrease in tickets related to unsatisfactory service</w:t>
            </w:r>
          </w:p>
          <w:p w:rsidR="00FA3DBC" w:rsidRDefault="00FA3DBC" w:rsidP="00AE6060"/>
          <w:p w:rsidR="00FA3DBC" w:rsidRDefault="00FA3DBC" w:rsidP="00AE6060"/>
        </w:tc>
      </w:tr>
      <w:tr w:rsidR="000B6C1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FA3DBC" w:rsidP="003D371F">
            <w:r>
              <w:t xml:space="preserve">Advance communication and service delivery models desired by faculty and </w:t>
            </w:r>
            <w:r w:rsidRPr="003D371F">
              <w:t>staff</w:t>
            </w:r>
            <w:r w:rsidRPr="003D371F">
              <w:t xml:space="preserve"> to support</w:t>
            </w:r>
            <w:r>
              <w:t xml:space="preserve"> </w:t>
            </w:r>
            <w:r>
              <w:t xml:space="preserve"> the College’s strategic plan</w:t>
            </w:r>
          </w:p>
        </w:tc>
        <w:tc>
          <w:tcPr>
            <w:tcW w:w="4800" w:type="dxa"/>
          </w:tcPr>
          <w:p w:rsidR="000B6C14" w:rsidRDefault="003D371F" w:rsidP="00AE6060">
            <w:r>
              <w:t>Issue(s) resolved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3D371F" w:rsidP="00D11602">
            <w:r>
              <w:t>One major issue resolved per year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0B6C14" w:rsidP="000B6C14"/>
        </w:tc>
        <w:tc>
          <w:tcPr>
            <w:tcW w:w="4800" w:type="dxa"/>
          </w:tcPr>
          <w:p w:rsidR="000B6C14" w:rsidRDefault="000B6C14" w:rsidP="00AE6060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Pr="00AE6060" w:rsidRDefault="000B6C14" w:rsidP="00B33DA7"/>
        </w:tc>
      </w:tr>
      <w:tr w:rsidR="000B6C1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0B6C14" w:rsidP="000B6C14"/>
        </w:tc>
        <w:tc>
          <w:tcPr>
            <w:tcW w:w="4800" w:type="dxa"/>
          </w:tcPr>
          <w:p w:rsidR="000B6C14" w:rsidRDefault="000B6C14" w:rsidP="000B6C14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0B6C14" w:rsidP="000B6C14"/>
        </w:tc>
      </w:tr>
      <w:tr w:rsidR="00AE6060" w:rsidTr="00FA3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  <w:jc w:val="center"/>
        </w:trPr>
        <w:tc>
          <w:tcPr>
            <w:tcW w:w="4800" w:type="dxa"/>
          </w:tcPr>
          <w:p w:rsidR="00AE6060" w:rsidRDefault="00AE6060" w:rsidP="00AE6060"/>
        </w:tc>
        <w:tc>
          <w:tcPr>
            <w:tcW w:w="4800" w:type="dxa"/>
          </w:tcPr>
          <w:p w:rsidR="00AE6060" w:rsidRPr="00AE6060" w:rsidRDefault="00AE6060" w:rsidP="00AE6060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AE6060" w:rsidRDefault="00AE6060" w:rsidP="00B33DA7"/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67976">
        <w:rPr>
          <w:b/>
        </w:rPr>
        <w:t>2016-2017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60B9C5"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1655"/>
        <w:gridCol w:w="3123"/>
        <w:gridCol w:w="2389"/>
      </w:tblGrid>
      <w:tr w:rsidR="00760D1E" w:rsidRPr="00E90D55" w:rsidTr="00EE3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1655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3123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FA3DBC" w:rsidTr="00EE3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FA3DBC" w:rsidRDefault="00E3151F" w:rsidP="00FA3DBC">
            <w:r>
              <w:t>Increase faculty/staff overall satisfaction rating of technology services</w:t>
            </w:r>
          </w:p>
        </w:tc>
        <w:tc>
          <w:tcPr>
            <w:tcW w:w="2389" w:type="dxa"/>
          </w:tcPr>
          <w:p w:rsidR="00FA3DBC" w:rsidRDefault="00FA3DBC" w:rsidP="00814613"/>
        </w:tc>
        <w:tc>
          <w:tcPr>
            <w:tcW w:w="1655" w:type="dxa"/>
            <w:tcBorders>
              <w:right w:val="single" w:sz="18" w:space="0" w:color="4F81BD" w:themeColor="accent1"/>
            </w:tcBorders>
          </w:tcPr>
          <w:p w:rsidR="00FA3DBC" w:rsidRPr="003A4FD4" w:rsidRDefault="00FA3DBC" w:rsidP="00D11602"/>
        </w:tc>
        <w:tc>
          <w:tcPr>
            <w:tcW w:w="3123" w:type="dxa"/>
            <w:tcBorders>
              <w:left w:val="single" w:sz="18" w:space="0" w:color="4F81BD" w:themeColor="accent1"/>
            </w:tcBorders>
          </w:tcPr>
          <w:p w:rsidR="00EE3506" w:rsidRDefault="00EE3506" w:rsidP="00D11602">
            <w:r w:rsidRPr="006B294B">
              <w:rPr>
                <w:b/>
              </w:rPr>
              <w:t>2014</w:t>
            </w:r>
            <w:r w:rsidRPr="006B294B">
              <w:rPr>
                <w:b/>
              </w:rPr>
              <w:t xml:space="preserve"> Overall Satisfaction Ratings</w:t>
            </w:r>
            <w:r>
              <w:t xml:space="preserve">: </w:t>
            </w:r>
          </w:p>
          <w:p w:rsidR="00FA3DBC" w:rsidRDefault="00131593" w:rsidP="00D11602">
            <w:r>
              <w:t>Software Support Services</w:t>
            </w:r>
            <w:r w:rsidR="00EE3506">
              <w:t>- 77%</w:t>
            </w:r>
          </w:p>
          <w:p w:rsidR="00EE3506" w:rsidRDefault="00EE3506" w:rsidP="00D11602">
            <w:r>
              <w:t>Help Desk- 91.7%</w:t>
            </w:r>
          </w:p>
          <w:p w:rsidR="00EE3506" w:rsidRDefault="00EE3506" w:rsidP="00D11602">
            <w:r>
              <w:t>Media Services- 90.8%</w:t>
            </w:r>
          </w:p>
          <w:p w:rsidR="00EE3506" w:rsidRDefault="00EE3506" w:rsidP="00D11602">
            <w:r>
              <w:t>Telecommunications- 94.4%</w:t>
            </w:r>
          </w:p>
          <w:p w:rsidR="00EE3506" w:rsidRDefault="00EE3506" w:rsidP="00D11602">
            <w:r>
              <w:t>Web Services- 88.6%</w:t>
            </w:r>
          </w:p>
          <w:p w:rsidR="00EE3506" w:rsidRDefault="00EE3506" w:rsidP="00D11602"/>
        </w:tc>
        <w:tc>
          <w:tcPr>
            <w:tcW w:w="2389" w:type="dxa"/>
          </w:tcPr>
          <w:p w:rsidR="00FA3DBC" w:rsidRDefault="00E3151F" w:rsidP="00D11602">
            <w:r>
              <w:t>What are the issues that were identified</w:t>
            </w:r>
            <w:r w:rsidR="006B294B">
              <w:t>:</w:t>
            </w:r>
          </w:p>
          <w:p w:rsidR="006B294B" w:rsidRDefault="006B294B" w:rsidP="00D11602">
            <w:r>
              <w:t>--Programming may be understaffed</w:t>
            </w:r>
          </w:p>
          <w:p w:rsidR="006B294B" w:rsidRDefault="006B294B" w:rsidP="00D11602">
            <w:r>
              <w:t>--</w:t>
            </w:r>
            <w:r w:rsidR="00A00546">
              <w:t xml:space="preserve">Programming </w:t>
            </w:r>
            <w:r w:rsidR="00DA0E55">
              <w:t>p</w:t>
            </w:r>
            <w:r>
              <w:t>oint of contact can be confusing</w:t>
            </w:r>
          </w:p>
          <w:p w:rsidR="006B294B" w:rsidRDefault="006B294B" w:rsidP="00D11602"/>
        </w:tc>
      </w:tr>
      <w:tr w:rsidR="00760D1E" w:rsidTr="00EE35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FA3DBC" w:rsidP="00131593">
            <w:r>
              <w:t xml:space="preserve">Advance communication and service delivery models desired by faculty and </w:t>
            </w:r>
            <w:r w:rsidRPr="00131593">
              <w:t>staff to support</w:t>
            </w:r>
            <w:r>
              <w:t xml:space="preserve">  the College’s strategic plan</w:t>
            </w:r>
            <w:r>
              <w:t xml:space="preserve"> </w:t>
            </w:r>
          </w:p>
        </w:tc>
        <w:tc>
          <w:tcPr>
            <w:tcW w:w="2389" w:type="dxa"/>
          </w:tcPr>
          <w:p w:rsidR="00760D1E" w:rsidRDefault="0022659A" w:rsidP="00814613">
            <w:r w:rsidRPr="0022659A">
              <w:rPr>
                <w:b/>
              </w:rPr>
              <w:t>2016:</w:t>
            </w:r>
            <w:r>
              <w:t xml:space="preserve"> </w:t>
            </w:r>
            <w:r w:rsidR="00A7413A">
              <w:t xml:space="preserve">The College is looking to replace </w:t>
            </w:r>
            <w:bookmarkStart w:id="0" w:name="_GoBack"/>
            <w:bookmarkEnd w:id="0"/>
            <w:r w:rsidR="00A7413A">
              <w:t>Blackboard with a hosted solution</w:t>
            </w:r>
          </w:p>
        </w:tc>
        <w:tc>
          <w:tcPr>
            <w:tcW w:w="1655" w:type="dxa"/>
            <w:tcBorders>
              <w:right w:val="single" w:sz="18" w:space="0" w:color="4F81BD" w:themeColor="accent1"/>
            </w:tcBorders>
          </w:tcPr>
          <w:p w:rsidR="00760D1E" w:rsidRPr="003A4FD4" w:rsidRDefault="00760D1E" w:rsidP="00D11602"/>
        </w:tc>
        <w:tc>
          <w:tcPr>
            <w:tcW w:w="3123" w:type="dxa"/>
            <w:tcBorders>
              <w:left w:val="single" w:sz="18" w:space="0" w:color="4F81BD" w:themeColor="accent1"/>
            </w:tcBorders>
          </w:tcPr>
          <w:p w:rsidR="00760D1E" w:rsidRDefault="0022659A" w:rsidP="00D11602">
            <w:r w:rsidRPr="0022659A">
              <w:rPr>
                <w:b/>
              </w:rPr>
              <w:t>2014:</w:t>
            </w:r>
            <w:r>
              <w:t xml:space="preserve"> </w:t>
            </w:r>
            <w:r w:rsidR="00E67976">
              <w:t>Faculty report slow response times on Blackboard and concerns about its availability</w:t>
            </w:r>
          </w:p>
        </w:tc>
        <w:tc>
          <w:tcPr>
            <w:tcW w:w="2389" w:type="dxa"/>
          </w:tcPr>
          <w:p w:rsidR="00760D1E" w:rsidRDefault="00A7413A" w:rsidP="00D11602">
            <w:r>
              <w:t>IT needs to improve the services provided by Blackboard</w:t>
            </w:r>
          </w:p>
        </w:tc>
      </w:tr>
      <w:tr w:rsidR="00760D1E" w:rsidTr="00EE3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B5618F"/>
        </w:tc>
        <w:tc>
          <w:tcPr>
            <w:tcW w:w="2389" w:type="dxa"/>
          </w:tcPr>
          <w:p w:rsidR="00760D1E" w:rsidRDefault="0022659A" w:rsidP="00814613">
            <w:r w:rsidRPr="0022659A">
              <w:rPr>
                <w:b/>
              </w:rPr>
              <w:t>2016:</w:t>
            </w:r>
            <w:r>
              <w:t xml:space="preserve"> </w:t>
            </w:r>
            <w:r w:rsidR="00A7413A">
              <w:t>Software Support Services is adding additional staff to address timeliness and efficiency of the department to its clients</w:t>
            </w:r>
          </w:p>
        </w:tc>
        <w:tc>
          <w:tcPr>
            <w:tcW w:w="1655" w:type="dxa"/>
            <w:tcBorders>
              <w:right w:val="single" w:sz="18" w:space="0" w:color="4F81BD" w:themeColor="accent1"/>
            </w:tcBorders>
          </w:tcPr>
          <w:p w:rsidR="00760D1E" w:rsidRDefault="00760D1E" w:rsidP="00D11602"/>
        </w:tc>
        <w:tc>
          <w:tcPr>
            <w:tcW w:w="3123" w:type="dxa"/>
            <w:tcBorders>
              <w:left w:val="single" w:sz="18" w:space="0" w:color="4F81BD" w:themeColor="accent1"/>
            </w:tcBorders>
          </w:tcPr>
          <w:p w:rsidR="00760D1E" w:rsidRDefault="00E67976" w:rsidP="00D11602">
            <w:r>
              <w:t xml:space="preserve">Software Support Services service </w:t>
            </w:r>
            <w:r w:rsidRPr="009760AA">
              <w:t>levels</w:t>
            </w:r>
            <w:r>
              <w:t xml:space="preserve"> could improve</w:t>
            </w:r>
          </w:p>
          <w:p w:rsidR="00131593" w:rsidRPr="00131593" w:rsidRDefault="00131593" w:rsidP="00D11602">
            <w:pPr>
              <w:rPr>
                <w:b/>
              </w:rPr>
            </w:pPr>
            <w:r w:rsidRPr="00131593">
              <w:rPr>
                <w:b/>
              </w:rPr>
              <w:t>2014 Effic</w:t>
            </w:r>
            <w:r w:rsidR="009760AA">
              <w:rPr>
                <w:b/>
              </w:rPr>
              <w:t>i</w:t>
            </w:r>
            <w:r w:rsidRPr="00131593">
              <w:rPr>
                <w:b/>
              </w:rPr>
              <w:t xml:space="preserve">ency: </w:t>
            </w:r>
          </w:p>
          <w:p w:rsidR="00131593" w:rsidRDefault="00131593" w:rsidP="00131593">
            <w:r>
              <w:t>Software Support Services-</w:t>
            </w:r>
            <w:r>
              <w:t>80.4</w:t>
            </w:r>
            <w:r>
              <w:t xml:space="preserve"> %</w:t>
            </w:r>
          </w:p>
          <w:p w:rsidR="00131593" w:rsidRDefault="00131593" w:rsidP="00131593">
            <w:r>
              <w:t xml:space="preserve">Help Desk- </w:t>
            </w:r>
            <w:r>
              <w:t>80.4</w:t>
            </w:r>
            <w:r>
              <w:t>%</w:t>
            </w:r>
          </w:p>
          <w:p w:rsidR="00131593" w:rsidRDefault="00131593" w:rsidP="00131593">
            <w:r>
              <w:t xml:space="preserve">Media Services- </w:t>
            </w:r>
            <w:r>
              <w:t>84.3</w:t>
            </w:r>
            <w:r>
              <w:t>%</w:t>
            </w:r>
          </w:p>
          <w:p w:rsidR="00131593" w:rsidRDefault="00131593" w:rsidP="00131593">
            <w:r>
              <w:t>Telecommunications-</w:t>
            </w:r>
            <w:r>
              <w:t xml:space="preserve"> 81.9%</w:t>
            </w:r>
            <w:r>
              <w:t xml:space="preserve"> %</w:t>
            </w:r>
          </w:p>
          <w:p w:rsidR="00FA3DBC" w:rsidRDefault="00131593" w:rsidP="00131593">
            <w:r>
              <w:t>Web Services-</w:t>
            </w:r>
            <w:r>
              <w:t xml:space="preserve"> 77.6%</w:t>
            </w:r>
          </w:p>
          <w:p w:rsidR="00131593" w:rsidRDefault="00131593" w:rsidP="00D11602">
            <w:r w:rsidRPr="00131593">
              <w:rPr>
                <w:b/>
              </w:rPr>
              <w:t>2014 Timeliness</w:t>
            </w:r>
            <w:r>
              <w:t xml:space="preserve">: </w:t>
            </w:r>
          </w:p>
          <w:p w:rsidR="00131593" w:rsidRDefault="00131593" w:rsidP="00131593">
            <w:r>
              <w:t>Software Support Services-</w:t>
            </w:r>
            <w:r>
              <w:t xml:space="preserve"> 86.8</w:t>
            </w:r>
            <w:r>
              <w:t>%</w:t>
            </w:r>
          </w:p>
          <w:p w:rsidR="00131593" w:rsidRDefault="00131593" w:rsidP="00131593">
            <w:r>
              <w:t xml:space="preserve">Help Desk- </w:t>
            </w:r>
            <w:r>
              <w:t>86.8</w:t>
            </w:r>
            <w:r>
              <w:t>%</w:t>
            </w:r>
          </w:p>
          <w:p w:rsidR="00131593" w:rsidRDefault="00131593" w:rsidP="00131593">
            <w:r>
              <w:t xml:space="preserve">Media Services- </w:t>
            </w:r>
            <w:r>
              <w:t>88.3</w:t>
            </w:r>
            <w:r>
              <w:t>%</w:t>
            </w:r>
          </w:p>
          <w:p w:rsidR="00131593" w:rsidRDefault="00131593" w:rsidP="00131593">
            <w:r>
              <w:t>Telecommunications-</w:t>
            </w:r>
            <w:r>
              <w:t xml:space="preserve"> 89.7</w:t>
            </w:r>
            <w:r>
              <w:t xml:space="preserve"> %</w:t>
            </w:r>
          </w:p>
          <w:p w:rsidR="00FA3DBC" w:rsidRDefault="00131593" w:rsidP="00131593">
            <w:r>
              <w:t>Web Services-</w:t>
            </w:r>
            <w:r>
              <w:t xml:space="preserve"> 84.2%</w:t>
            </w:r>
          </w:p>
        </w:tc>
        <w:tc>
          <w:tcPr>
            <w:tcW w:w="2389" w:type="dxa"/>
          </w:tcPr>
          <w:p w:rsidR="00760D1E" w:rsidRDefault="00A7413A" w:rsidP="00D11602">
            <w:r>
              <w:t>Software Support Services needs to improve on the service delivery and communication of those services to its clients.</w:t>
            </w:r>
          </w:p>
        </w:tc>
      </w:tr>
    </w:tbl>
    <w:p w:rsidR="008D5F98" w:rsidRDefault="008D5F98" w:rsidP="008D5F98"/>
    <w:sectPr w:rsidR="008D5F98" w:rsidSect="000B6C1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9E" w:rsidRDefault="00DB4D9E" w:rsidP="00CC108B">
      <w:r>
        <w:separator/>
      </w:r>
    </w:p>
  </w:endnote>
  <w:endnote w:type="continuationSeparator" w:id="0">
    <w:p w:rsidR="00DB4D9E" w:rsidRDefault="00DB4D9E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9B" w:rsidRDefault="00A1229B">
    <w:pPr>
      <w:pStyle w:val="Footer"/>
    </w:pPr>
    <w:r>
      <w:ptab w:relativeTo="margin" w:alignment="center" w:leader="none"/>
    </w:r>
    <w:r>
      <w:ptab w:relativeTo="margin" w:alignment="right" w:leader="none"/>
    </w:r>
    <w:r>
      <w:t>Rev. 8/27/2015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9E" w:rsidRDefault="00DB4D9E" w:rsidP="00CC108B">
      <w:r>
        <w:separator/>
      </w:r>
    </w:p>
  </w:footnote>
  <w:footnote w:type="continuationSeparator" w:id="0">
    <w:p w:rsidR="00DB4D9E" w:rsidRDefault="00DB4D9E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5"/>
    <w:rsid w:val="00027512"/>
    <w:rsid w:val="00037B52"/>
    <w:rsid w:val="000B6C14"/>
    <w:rsid w:val="000C530A"/>
    <w:rsid w:val="00100EBF"/>
    <w:rsid w:val="00131593"/>
    <w:rsid w:val="001D2959"/>
    <w:rsid w:val="001F6E44"/>
    <w:rsid w:val="0022084C"/>
    <w:rsid w:val="0022659A"/>
    <w:rsid w:val="002746DE"/>
    <w:rsid w:val="00290C93"/>
    <w:rsid w:val="002E6ED4"/>
    <w:rsid w:val="0034576D"/>
    <w:rsid w:val="00365043"/>
    <w:rsid w:val="003A4FD4"/>
    <w:rsid w:val="003D371F"/>
    <w:rsid w:val="00482295"/>
    <w:rsid w:val="004F3DFD"/>
    <w:rsid w:val="00511962"/>
    <w:rsid w:val="00547648"/>
    <w:rsid w:val="00562C06"/>
    <w:rsid w:val="005A7F1A"/>
    <w:rsid w:val="005D2016"/>
    <w:rsid w:val="006B011A"/>
    <w:rsid w:val="006B294B"/>
    <w:rsid w:val="006D27CC"/>
    <w:rsid w:val="006F6F15"/>
    <w:rsid w:val="00760D1E"/>
    <w:rsid w:val="0085689F"/>
    <w:rsid w:val="0087504B"/>
    <w:rsid w:val="008865BA"/>
    <w:rsid w:val="008D5F98"/>
    <w:rsid w:val="00930A88"/>
    <w:rsid w:val="00965973"/>
    <w:rsid w:val="009760AA"/>
    <w:rsid w:val="009A7875"/>
    <w:rsid w:val="009C42D1"/>
    <w:rsid w:val="00A00546"/>
    <w:rsid w:val="00A1229B"/>
    <w:rsid w:val="00A7413A"/>
    <w:rsid w:val="00A86603"/>
    <w:rsid w:val="00AC33C4"/>
    <w:rsid w:val="00AE6060"/>
    <w:rsid w:val="00B33DA7"/>
    <w:rsid w:val="00B5618F"/>
    <w:rsid w:val="00B84D6C"/>
    <w:rsid w:val="00BE5391"/>
    <w:rsid w:val="00BF37DB"/>
    <w:rsid w:val="00C20D1F"/>
    <w:rsid w:val="00C51557"/>
    <w:rsid w:val="00C56D65"/>
    <w:rsid w:val="00CB7905"/>
    <w:rsid w:val="00CC108B"/>
    <w:rsid w:val="00CD43CF"/>
    <w:rsid w:val="00D11602"/>
    <w:rsid w:val="00DA0E55"/>
    <w:rsid w:val="00DA4D26"/>
    <w:rsid w:val="00DB2268"/>
    <w:rsid w:val="00DB4D9E"/>
    <w:rsid w:val="00DB6B77"/>
    <w:rsid w:val="00DF6B38"/>
    <w:rsid w:val="00E02638"/>
    <w:rsid w:val="00E10E14"/>
    <w:rsid w:val="00E3151F"/>
    <w:rsid w:val="00E33A18"/>
    <w:rsid w:val="00E67976"/>
    <w:rsid w:val="00E825E4"/>
    <w:rsid w:val="00E90D55"/>
    <w:rsid w:val="00E9331A"/>
    <w:rsid w:val="00EA1E75"/>
    <w:rsid w:val="00EA400A"/>
    <w:rsid w:val="00EC00F3"/>
    <w:rsid w:val="00EE3506"/>
    <w:rsid w:val="00EF61E5"/>
    <w:rsid w:val="00F8093A"/>
    <w:rsid w:val="00F949A8"/>
    <w:rsid w:val="00FA3DBC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30DBC9-64F7-4965-9BF2-08EDC1F0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66D-A19D-47B5-A4FE-FD4287E8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Kathleen Fenton</cp:lastModifiedBy>
  <cp:revision>8</cp:revision>
  <cp:lastPrinted>2016-02-03T17:27:00Z</cp:lastPrinted>
  <dcterms:created xsi:type="dcterms:W3CDTF">2016-02-03T16:44:00Z</dcterms:created>
  <dcterms:modified xsi:type="dcterms:W3CDTF">2016-02-03T18:01:00Z</dcterms:modified>
</cp:coreProperties>
</file>