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412C2438" w14:paraId="20FE0B9E" w14:textId="77777777">
        <w:trPr>
          <w:tblHeader/>
        </w:trPr>
        <w:tc>
          <w:tcPr>
            <w:tcW w:w="3235" w:type="dxa"/>
            <w:shd w:val="clear" w:color="auto" w:fill="C4BC96" w:themeFill="background2" w:themeFillShade="BF"/>
            <w:tcMar/>
          </w:tcPr>
          <w:p w:rsidRPr="002148CA" w:rsidR="008B6986" w:rsidP="002148CA" w:rsidRDefault="008B6986" w14:paraId="4D183C72" w14:textId="77777777">
            <w:pPr>
              <w:rPr>
                <w:b/>
              </w:rPr>
            </w:pPr>
          </w:p>
        </w:tc>
        <w:tc>
          <w:tcPr>
            <w:tcW w:w="1710" w:type="dxa"/>
            <w:tcMar/>
            <w:vAlign w:val="center"/>
          </w:tcPr>
          <w:p w:rsidRPr="00785CEB" w:rsidR="008B6986" w:rsidP="00AC5518" w:rsidRDefault="008B6986" w14:paraId="35D3C79E" w14:textId="77777777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tcMar/>
            <w:vAlign w:val="center"/>
          </w:tcPr>
          <w:p w:rsidRPr="00785CEB" w:rsidR="008B6986" w:rsidP="008B6986" w:rsidRDefault="008B6986" w14:paraId="189DC8F3" w14:textId="77777777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tcMar/>
            <w:vAlign w:val="center"/>
          </w:tcPr>
          <w:p w:rsidRPr="00EB2442" w:rsidR="008B6986" w:rsidP="008B6986" w:rsidRDefault="008B6986" w14:paraId="7832CFDE" w14:textId="77777777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tcMar/>
            <w:vAlign w:val="center"/>
          </w:tcPr>
          <w:p w:rsidRPr="00785CEB" w:rsidR="008B6986" w:rsidP="008B6986" w:rsidRDefault="008B6986" w14:paraId="505D5D53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tcMar/>
            <w:vAlign w:val="center"/>
          </w:tcPr>
          <w:p w:rsidRPr="00785CEB" w:rsidR="008B6986" w:rsidP="008B6986" w:rsidRDefault="008B6986" w14:paraId="28D225BA" w14:textId="77777777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412C2438" w14:paraId="01356FA1" w14:textId="77777777">
        <w:tc>
          <w:tcPr>
            <w:tcW w:w="3235" w:type="dxa"/>
            <w:tcMar/>
          </w:tcPr>
          <w:p w:rsidRPr="00EB2442" w:rsidR="008B6986" w:rsidP="0984BF05" w:rsidRDefault="008B6986" w14:paraId="4D1064F8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8B6986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  <w:tcMar/>
          </w:tcPr>
          <w:p w:rsidR="008B6986" w:rsidP="412C2438" w:rsidRDefault="00854E42" w14:paraId="08FE5D42" w14:textId="49E808C4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412C2438" w:rsidR="544714BA">
              <w:rPr>
                <w:sz w:val="20"/>
                <w:szCs w:val="20"/>
              </w:rPr>
              <w:t>Accepted without Recommendations</w:t>
            </w: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8B6986" w:rsidP="0984BF05" w:rsidRDefault="008B6986" w14:paraId="214C5451" w14:textId="77777777" w14:noSpellErr="1">
            <w:pPr>
              <w:spacing w:after="240" w:afterAutospacing="off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8B6986" w:rsidP="0984BF05" w:rsidRDefault="008B6986" w14:paraId="084B68C4" w14:textId="77777777" w14:noSpellErr="1">
            <w:pPr>
              <w:spacing w:after="240" w:afterAutospacing="off"/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  <w:tcMar/>
          </w:tcPr>
          <w:p w:rsidR="544714BA" w:rsidP="412C2438" w:rsidRDefault="544714BA" w14:paraId="66DB3CFD" w14:textId="25C3218A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412C2438" w:rsidR="544714BA">
              <w:rPr>
                <w:sz w:val="20"/>
                <w:szCs w:val="20"/>
              </w:rPr>
              <w:t>Accepted without Recommendations</w:t>
            </w:r>
          </w:p>
          <w:p w:rsidR="008B6986" w:rsidP="0984BF05" w:rsidRDefault="00A5637C" w14:paraId="4FFEE9AA" w14:textId="1051843C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/>
            </w:pPr>
          </w:p>
        </w:tc>
        <w:tc>
          <w:tcPr>
            <w:tcW w:w="4434" w:type="dxa"/>
            <w:tcMar/>
          </w:tcPr>
          <w:p w:rsidR="008B6986" w:rsidP="412C2438" w:rsidRDefault="00A5637C" w14:paraId="784A078F" w14:textId="58E7B4A9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6EB10B8E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Solid description of CADD. Useful information on the degree, and certificate programs and the </w:t>
            </w:r>
            <w:r w:rsidRPr="412C2438" w:rsidR="51E15E3B">
              <w:rPr>
                <w:rFonts w:ascii="Aptos Narrow" w:hAnsi="Aptos Narrow" w:eastAsia="Aptos Narrow" w:cs="Aptos Narrow"/>
                <w:sz w:val="20"/>
                <w:szCs w:val="20"/>
              </w:rPr>
              <w:t>overall look at the program CADD offers.</w:t>
            </w:r>
          </w:p>
          <w:p w:rsidR="008B6986" w:rsidP="412C2438" w:rsidRDefault="00A5637C" w14:paraId="0156FD06" w14:textId="79FBEC8E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00A5637C">
              <w:rPr>
                <w:rFonts w:ascii="Aptos Narrow" w:hAnsi="Aptos Narrow" w:eastAsia="Aptos Narrow" w:cs="Aptos Narrow"/>
                <w:sz w:val="20"/>
                <w:szCs w:val="20"/>
              </w:rPr>
              <w:t>Could use details other than CIP of what the program does</w:t>
            </w:r>
            <w:r w:rsidRPr="412C2438" w:rsidR="523B744B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008E4457">
              <w:rPr>
                <w:rFonts w:ascii="Aptos Narrow" w:hAnsi="Aptos Narrow" w:eastAsia="Aptos Narrow" w:cs="Aptos Narrow"/>
                <w:sz w:val="20"/>
                <w:szCs w:val="20"/>
              </w:rPr>
              <w:t>Maybe mention employment of students</w:t>
            </w:r>
            <w:r w:rsidRPr="412C2438" w:rsidR="086836FA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</w:p>
        </w:tc>
      </w:tr>
      <w:tr w:rsidR="00AC5518" w:rsidTr="412C2438" w14:paraId="32D76E43" w14:textId="77777777">
        <w:tc>
          <w:tcPr>
            <w:tcW w:w="3235" w:type="dxa"/>
            <w:tcMar/>
          </w:tcPr>
          <w:p w:rsidRPr="00EB2442" w:rsidR="008B6986" w:rsidP="0984BF05" w:rsidRDefault="008B6986" w14:paraId="7A08198D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8B6986">
              <w:rPr>
                <w:sz w:val="20"/>
                <w:szCs w:val="20"/>
              </w:rPr>
              <w:t>2. Program relationship to</w:t>
            </w:r>
            <w:r w:rsidRPr="0984BF05" w:rsidR="006E7B2B">
              <w:rPr>
                <w:sz w:val="20"/>
                <w:szCs w:val="20"/>
              </w:rPr>
              <w:t xml:space="preserve"> the college mission</w:t>
            </w:r>
            <w:r w:rsidRPr="0984BF05" w:rsidR="008B6986">
              <w:rPr>
                <w:sz w:val="20"/>
                <w:szCs w:val="20"/>
              </w:rPr>
              <w:t xml:space="preserve"> and strategic plan</w:t>
            </w:r>
            <w:r w:rsidRPr="0984BF05" w:rsidR="00E23DB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Mar/>
          </w:tcPr>
          <w:p w:rsidR="008B6986" w:rsidP="0984BF05" w:rsidRDefault="008E4457" w14:paraId="71F52D49" w14:textId="20249E0F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984BF05" w:rsidR="4E67BC48">
              <w:rPr>
                <w:sz w:val="20"/>
                <w:szCs w:val="20"/>
              </w:rPr>
              <w:t>Accepted without Recommendations</w:t>
            </w:r>
          </w:p>
          <w:p w:rsidR="008B6986" w:rsidP="0984BF05" w:rsidRDefault="008E4457" w14:paraId="23C9260E" w14:textId="5F670BE9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="008B6986" w:rsidP="0984BF05" w:rsidRDefault="008E4457" w14:paraId="26033D41" w14:textId="20249E0F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984BF05" w:rsidR="79A1837E">
              <w:rPr>
                <w:sz w:val="20"/>
                <w:szCs w:val="20"/>
              </w:rPr>
              <w:t>Accepted without Recommendations</w:t>
            </w:r>
          </w:p>
          <w:p w:rsidR="008B6986" w:rsidP="0984BF05" w:rsidRDefault="008E4457" w14:paraId="3694E704" w14:textId="60643EED">
            <w:pPr>
              <w:pStyle w:val="Normal"/>
              <w:spacing w:after="240" w:afterAutospacing="off"/>
              <w:rPr/>
            </w:pPr>
          </w:p>
          <w:p w:rsidR="008B6986" w:rsidP="0984BF05" w:rsidRDefault="008E4457" w14:paraId="76C59A8F" w14:textId="7D39EAFB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tcMar/>
          </w:tcPr>
          <w:p w:rsidR="008B6986" w:rsidP="0984BF05" w:rsidRDefault="008E4457" w14:paraId="5D5009DA" w14:textId="7922BB8B">
            <w:pPr>
              <w:bidi w:val="0"/>
              <w:spacing w:after="240" w:afterAutospacing="off"/>
              <w:jc w:val="left"/>
              <w:rPr/>
            </w:pPr>
            <w:r w:rsidRPr="0984BF05" w:rsidR="79A1837E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  <w:r w:rsidR="79A1837E">
              <w:rPr/>
              <w:t xml:space="preserve"> </w:t>
            </w:r>
          </w:p>
          <w:p w:rsidR="008B6986" w:rsidP="0984BF05" w:rsidRDefault="008E4457" w14:paraId="15C757FD" w14:textId="095EED80">
            <w:pPr>
              <w:spacing w:after="240" w:afterAutospacing="off"/>
              <w:rPr/>
            </w:pPr>
          </w:p>
        </w:tc>
        <w:tc>
          <w:tcPr>
            <w:tcW w:w="1501" w:type="dxa"/>
            <w:tcMar/>
          </w:tcPr>
          <w:p w:rsidR="008B6986" w:rsidP="0984BF05" w:rsidRDefault="008E4457" w14:paraId="7E749235" w14:textId="171D2D41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477C2A3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="008B6986" w:rsidP="0984BF05" w:rsidRDefault="008E4457" w14:paraId="1B8737F0" w14:textId="29320F41">
            <w:pPr>
              <w:pStyle w:val="Normal"/>
              <w:spacing w:after="240" w:afterAutospacing="off"/>
              <w:rPr/>
            </w:pPr>
          </w:p>
        </w:tc>
        <w:tc>
          <w:tcPr>
            <w:tcW w:w="4434" w:type="dxa"/>
            <w:tcMar/>
          </w:tcPr>
          <w:p w:rsidR="008B6986" w:rsidP="412C2438" w:rsidRDefault="008E4457" w14:paraId="6468A587" w14:textId="0C4C1A13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0B664B30">
              <w:rPr>
                <w:rFonts w:ascii="Aptos Narrow" w:hAnsi="Aptos Narrow" w:eastAsia="Aptos Narrow" w:cs="Aptos Narrow"/>
                <w:sz w:val="20"/>
                <w:szCs w:val="20"/>
              </w:rPr>
              <w:t>Concise point</w:t>
            </w:r>
            <w:r w:rsidRPr="412C2438" w:rsidR="0B664B3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by point on the college mission area. </w:t>
            </w:r>
          </w:p>
          <w:p w:rsidR="008B6986" w:rsidP="412C2438" w:rsidRDefault="008E4457" w14:paraId="55042A73" w14:textId="297214E7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008E4457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What </w:t>
            </w:r>
            <w:bookmarkStart w:name="_Int_rU2ypqGx" w:id="254885081"/>
            <w:r w:rsidRPr="412C2438" w:rsidR="008E4457">
              <w:rPr>
                <w:rFonts w:ascii="Aptos Narrow" w:hAnsi="Aptos Narrow" w:eastAsia="Aptos Narrow" w:cs="Aptos Narrow"/>
                <w:sz w:val="20"/>
                <w:szCs w:val="20"/>
              </w:rPr>
              <w:t>are</w:t>
            </w:r>
            <w:bookmarkEnd w:id="254885081"/>
            <w:r w:rsidRPr="412C2438" w:rsidR="008E4457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the most popular software(s) used and according to </w:t>
            </w:r>
            <w:r w:rsidRPr="412C2438" w:rsidR="008E4457">
              <w:rPr>
                <w:rFonts w:ascii="Aptos Narrow" w:hAnsi="Aptos Narrow" w:eastAsia="Aptos Narrow" w:cs="Aptos Narrow"/>
                <w:sz w:val="20"/>
                <w:szCs w:val="20"/>
              </w:rPr>
              <w:t>who</w:t>
            </w:r>
            <w:r w:rsidRPr="412C2438" w:rsidR="70F503E8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? </w:t>
            </w:r>
          </w:p>
          <w:p w:rsidR="008B6986" w:rsidP="412C2438" w:rsidRDefault="008E4457" w14:paraId="3D785076" w14:textId="5EEEE8A7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00B7737D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Name Colleges and Universities that you have a partnership </w:t>
            </w:r>
            <w:r w:rsidRPr="412C2438" w:rsidR="791648ED">
              <w:rPr>
                <w:rFonts w:ascii="Aptos Narrow" w:hAnsi="Aptos Narrow" w:eastAsia="Aptos Narrow" w:cs="Aptos Narrow"/>
                <w:sz w:val="20"/>
                <w:szCs w:val="20"/>
              </w:rPr>
              <w:t>agreement with</w:t>
            </w:r>
            <w:r w:rsidRPr="412C2438" w:rsidR="1CAC36CF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for students wanting a 4-year degree.</w:t>
            </w:r>
          </w:p>
          <w:p w:rsidR="008B6986" w:rsidP="412C2438" w:rsidRDefault="008E4457" w14:paraId="2D79C06A" w14:textId="4E330DEA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58F3F617">
              <w:rPr>
                <w:rFonts w:ascii="Aptos Narrow" w:hAnsi="Aptos Narrow" w:eastAsia="Aptos Narrow" w:cs="Aptos Narrow"/>
                <w:sz w:val="20"/>
                <w:szCs w:val="20"/>
              </w:rPr>
              <w:t>M</w:t>
            </w:r>
            <w:r w:rsidRPr="412C2438" w:rsidR="10392A71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ore </w:t>
            </w:r>
            <w:r w:rsidRPr="412C2438" w:rsidR="10BB4ACF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information </w:t>
            </w:r>
            <w:r w:rsidRPr="412C2438" w:rsidR="10392A71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about soft skills </w:t>
            </w:r>
            <w:r w:rsidRPr="412C2438" w:rsidR="67E4ED4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in </w:t>
            </w:r>
            <w:r w:rsidRPr="412C2438" w:rsidR="10392A71">
              <w:rPr>
                <w:rFonts w:ascii="Aptos Narrow" w:hAnsi="Aptos Narrow" w:eastAsia="Aptos Narrow" w:cs="Aptos Narrow"/>
                <w:sz w:val="20"/>
                <w:szCs w:val="20"/>
              </w:rPr>
              <w:t>general</w:t>
            </w:r>
            <w:r w:rsidRPr="412C2438" w:rsidR="74D17AC9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1A93FEDC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Be more detailed in the evidence as for the final projects that help </w:t>
            </w:r>
            <w:r w:rsidRPr="412C2438" w:rsidR="1A93FEDC">
              <w:rPr>
                <w:rFonts w:ascii="Aptos Narrow" w:hAnsi="Aptos Narrow" w:eastAsia="Aptos Narrow" w:cs="Aptos Narrow"/>
                <w:sz w:val="20"/>
                <w:szCs w:val="20"/>
              </w:rPr>
              <w:t>determine</w:t>
            </w:r>
            <w:r w:rsidRPr="412C2438" w:rsidR="1A93FEDC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outcomes.</w:t>
            </w:r>
          </w:p>
        </w:tc>
      </w:tr>
      <w:tr w:rsidR="00AC5518" w:rsidTr="412C2438" w14:paraId="4140440E" w14:textId="77777777">
        <w:tc>
          <w:tcPr>
            <w:tcW w:w="3235" w:type="dxa"/>
            <w:tcMar/>
          </w:tcPr>
          <w:p w:rsidRPr="00EB2442" w:rsidR="008B6986" w:rsidP="0984BF05" w:rsidRDefault="008B6986" w14:paraId="0DADCC52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8B6986">
              <w:rPr>
                <w:sz w:val="20"/>
                <w:szCs w:val="20"/>
              </w:rPr>
              <w:t>3. Program relationship to student demand</w:t>
            </w:r>
            <w:r w:rsidRPr="0984BF05" w:rsidR="00E23DB6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  <w:tcMar/>
          </w:tcPr>
          <w:p w:rsidR="008B6986" w:rsidP="412C2438" w:rsidRDefault="00635EF4" w14:paraId="167D2F67" w14:textId="515934D1">
            <w:pPr>
              <w:spacing w:after="240" w:afterAutospacing="off"/>
              <w:rPr/>
            </w:pPr>
            <w:r w:rsidRPr="412C2438" w:rsidR="09361304">
              <w:rPr>
                <w:rFonts w:ascii="Aptos Narrow" w:hAnsi="Aptos Narrow" w:eastAsia="Aptos Narrow" w:cs="Aptos Narrow"/>
                <w:noProof w:val="0"/>
                <w:color w:val="242424"/>
                <w:sz w:val="19"/>
                <w:szCs w:val="19"/>
                <w:lang w:val="en-US"/>
              </w:rPr>
              <w:t>Accepted with Required Change</w:t>
            </w:r>
          </w:p>
          <w:p w:rsidR="008B6986" w:rsidP="0984BF05" w:rsidRDefault="00635EF4" w14:paraId="5F84204E" w14:textId="494CC06D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="008B6986" w:rsidP="412C2438" w:rsidRDefault="00635EF4" w14:paraId="11AC70A3" w14:textId="2058C703">
            <w:pPr>
              <w:spacing w:after="240" w:afterAutospacing="off"/>
              <w:rPr/>
            </w:pPr>
            <w:r w:rsidRPr="412C2438" w:rsidR="09361304">
              <w:rPr>
                <w:rFonts w:ascii="Aptos Narrow" w:hAnsi="Aptos Narrow" w:eastAsia="Aptos Narrow" w:cs="Aptos Narrow"/>
                <w:noProof w:val="0"/>
                <w:color w:val="242424"/>
                <w:sz w:val="19"/>
                <w:szCs w:val="19"/>
                <w:lang w:val="en-US"/>
              </w:rPr>
              <w:t>Accepted with Required Change</w:t>
            </w:r>
          </w:p>
          <w:p w:rsidR="008B6986" w:rsidP="0984BF05" w:rsidRDefault="00635EF4" w14:paraId="6AD84B37" w14:textId="36CEB593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tcMar/>
          </w:tcPr>
          <w:p w:rsidR="00C043A4" w:rsidP="0984BF05" w:rsidRDefault="00C043A4" w14:paraId="060695A6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2110F6E1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  <w:proofErr w:type="gramStart"/>
            <w:proofErr w:type="gramEnd"/>
          </w:p>
          <w:p w:rsidR="00C043A4" w:rsidP="0984BF05" w:rsidRDefault="00C043A4" w14:paraId="3CF67D76" w14:textId="06A0C93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="00C043A4" w:rsidP="0984BF05" w:rsidRDefault="00C043A4" w14:paraId="06CA78FE" w14:textId="6C06D175">
            <w:pPr>
              <w:pStyle w:val="Normal"/>
              <w:spacing w:after="240" w:afterAutospacing="off"/>
              <w:rPr/>
            </w:pPr>
          </w:p>
        </w:tc>
        <w:tc>
          <w:tcPr>
            <w:tcW w:w="1501" w:type="dxa"/>
            <w:tcMar/>
          </w:tcPr>
          <w:p w:rsidR="008B6986" w:rsidP="0984BF05" w:rsidRDefault="00635EF4" w14:paraId="2864D5D3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7CCBAC08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</w:t>
            </w:r>
            <w:r w:rsidRPr="0984BF05" w:rsidR="0ECB354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s</w:t>
            </w:r>
          </w:p>
          <w:p w:rsidR="008B6986" w:rsidP="0984BF05" w:rsidRDefault="00635EF4" w14:paraId="3BA5A304" w14:textId="196AE0F8">
            <w:pPr>
              <w:pStyle w:val="Normal"/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="008B6986" w:rsidP="0984BF05" w:rsidRDefault="00635EF4" w14:paraId="20904D11" w14:textId="068626BD">
            <w:pPr>
              <w:pStyle w:val="Normal"/>
              <w:spacing w:after="240" w:afterAutospacing="off"/>
              <w:rPr/>
            </w:pPr>
          </w:p>
        </w:tc>
        <w:tc>
          <w:tcPr>
            <w:tcW w:w="4434" w:type="dxa"/>
            <w:tcMar/>
          </w:tcPr>
          <w:p w:rsidR="008B6986" w:rsidP="412C2438" w:rsidRDefault="00635EF4" w14:paraId="17261454" w14:textId="41150D65">
            <w:pPr>
              <w:spacing w:after="240" w:afterAutospacing="off"/>
              <w:rPr>
                <w:sz w:val="20"/>
                <w:szCs w:val="20"/>
              </w:rPr>
            </w:pPr>
            <w:r w:rsidRPr="412C2438" w:rsidR="00635EF4">
              <w:rPr>
                <w:sz w:val="20"/>
                <w:szCs w:val="20"/>
              </w:rPr>
              <w:t xml:space="preserve">What improvements were made to the </w:t>
            </w:r>
            <w:r w:rsidRPr="412C2438" w:rsidR="30D11C91">
              <w:rPr>
                <w:sz w:val="20"/>
                <w:szCs w:val="20"/>
              </w:rPr>
              <w:t>AAS</w:t>
            </w:r>
            <w:r w:rsidRPr="412C2438" w:rsidR="30D11C91">
              <w:rPr>
                <w:sz w:val="20"/>
                <w:szCs w:val="20"/>
              </w:rPr>
              <w:t xml:space="preserve"> (Associate of Applied Science)</w:t>
            </w:r>
            <w:r w:rsidRPr="412C2438" w:rsidR="00635EF4">
              <w:rPr>
                <w:sz w:val="20"/>
                <w:szCs w:val="20"/>
              </w:rPr>
              <w:t xml:space="preserve"> degree to help </w:t>
            </w:r>
            <w:r w:rsidRPr="412C2438" w:rsidR="5A3CDD77">
              <w:rPr>
                <w:sz w:val="20"/>
                <w:szCs w:val="20"/>
              </w:rPr>
              <w:t>completion</w:t>
            </w:r>
            <w:r w:rsidRPr="412C2438" w:rsidR="28724D18">
              <w:rPr>
                <w:sz w:val="20"/>
                <w:szCs w:val="20"/>
              </w:rPr>
              <w:t xml:space="preserve">? </w:t>
            </w:r>
          </w:p>
          <w:p w:rsidR="008B6986" w:rsidP="412C2438" w:rsidRDefault="00635EF4" w14:paraId="6498739F" w14:textId="26F85FD3">
            <w:pPr>
              <w:pStyle w:val="Normal"/>
              <w:spacing w:after="240" w:afterAutospacing="off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412C2438" w:rsidR="5A1C9309"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  <w:t>Moving to Tech Center and hiring more faculty, dual credit good evidence for student demand. Also,</w:t>
            </w:r>
          </w:p>
          <w:p w:rsidR="008B6986" w:rsidP="412C2438" w:rsidRDefault="00635EF4" w14:paraId="5AE93FC5" w14:textId="626EB313">
            <w:pPr>
              <w:spacing w:after="240" w:afterAutospacing="off"/>
              <w:rPr>
                <w:sz w:val="20"/>
                <w:szCs w:val="20"/>
              </w:rPr>
            </w:pPr>
            <w:r w:rsidRPr="412C2438" w:rsidR="00635EF4">
              <w:rPr>
                <w:sz w:val="20"/>
                <w:szCs w:val="20"/>
              </w:rPr>
              <w:t xml:space="preserve">Provide numbers on diversity. </w:t>
            </w:r>
            <w:r w:rsidRPr="412C2438" w:rsidR="1F28FDBB">
              <w:rPr>
                <w:sz w:val="20"/>
                <w:szCs w:val="20"/>
              </w:rPr>
              <w:t>No information given.</w:t>
            </w:r>
          </w:p>
        </w:tc>
      </w:tr>
      <w:tr w:rsidR="00635EF4" w:rsidTr="412C2438" w14:paraId="580C943F" w14:textId="77777777">
        <w:tc>
          <w:tcPr>
            <w:tcW w:w="3235" w:type="dxa"/>
            <w:tcMar/>
          </w:tcPr>
          <w:p w:rsidRPr="00EB2442" w:rsidR="00635EF4" w:rsidP="0984BF05" w:rsidRDefault="00635EF4" w14:paraId="597F9E9B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4. Program relationship to market demand.</w:t>
            </w:r>
          </w:p>
        </w:tc>
        <w:tc>
          <w:tcPr>
            <w:tcW w:w="1710" w:type="dxa"/>
            <w:tcMar/>
          </w:tcPr>
          <w:p w:rsidR="00635EF4" w:rsidP="0984BF05" w:rsidRDefault="00635EF4" w14:paraId="198FAFD0" w14:textId="01BD41ED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177E31D8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 xml:space="preserve">Accepted </w:t>
            </w:r>
            <w:r w:rsidRPr="0984BF05" w:rsidR="240F31F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w</w:t>
            </w:r>
            <w:r w:rsidRPr="0984BF05" w:rsidR="177E31D8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ithout Recommendations</w:t>
            </w:r>
          </w:p>
          <w:p w:rsidR="00635EF4" w:rsidP="0984BF05" w:rsidRDefault="00635EF4" w14:paraId="0FF49221" w14:textId="57ED0FC7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="000B2995" w:rsidP="0984BF05" w:rsidRDefault="000B2995" w14:paraId="43EB6ABF" w14:textId="5DA4F8E2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B57EDE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 xml:space="preserve">Accepted </w:t>
            </w:r>
            <w:r w:rsidRPr="0984BF05" w:rsidR="5764C49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w</w:t>
            </w:r>
            <w:r w:rsidRPr="0984BF05" w:rsidR="3B57EDE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ith Recommendatio</w:t>
            </w:r>
            <w:r w:rsidRPr="0984BF05" w:rsidR="12B262D2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n</w:t>
            </w:r>
            <w:r w:rsidRPr="0984BF05" w:rsidR="3B57EDE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s</w:t>
            </w:r>
          </w:p>
          <w:p w:rsidR="000B2995" w:rsidP="0984BF05" w:rsidRDefault="000B2995" w14:paraId="3496AC18" w14:textId="3E6A5DFC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tcMar/>
          </w:tcPr>
          <w:p w:rsidR="00635EF4" w:rsidP="0984BF05" w:rsidRDefault="00635EF4" w14:paraId="38A78C8C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5C9E3C7E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 xml:space="preserve">Accepted </w:t>
            </w:r>
            <w:r w:rsidRPr="0984BF05" w:rsidR="5F0FEC1D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w</w:t>
            </w:r>
            <w:r w:rsidRPr="0984BF05" w:rsidR="5C9E3C7E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ith Recommendations</w:t>
            </w:r>
          </w:p>
          <w:p w:rsidR="00635EF4" w:rsidP="0984BF05" w:rsidRDefault="00635EF4" w14:paraId="1354DFBA" w14:textId="2D4B7E47">
            <w:pPr>
              <w:pStyle w:val="Normal"/>
              <w:spacing w:after="240" w:afterAutospacing="off"/>
              <w:rPr/>
            </w:pPr>
          </w:p>
        </w:tc>
        <w:tc>
          <w:tcPr>
            <w:tcW w:w="1501" w:type="dxa"/>
            <w:tcMar/>
          </w:tcPr>
          <w:p w:rsidR="4B14005A" w:rsidP="412C2438" w:rsidRDefault="4B14005A" w14:paraId="604F3CA8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4B14005A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412C2438" w:rsidP="412C2438" w:rsidRDefault="412C2438" w14:paraId="387FFE7F" w14:textId="351794FE">
            <w:pPr>
              <w:pStyle w:val="Normal"/>
              <w:bidi w:val="0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19"/>
                <w:szCs w:val="19"/>
                <w:lang w:val="en-US"/>
              </w:rPr>
            </w:pPr>
          </w:p>
          <w:p w:rsidR="00635EF4" w:rsidP="0984BF05" w:rsidRDefault="00BC033B" w14:paraId="23293F4C" w14:textId="3874A33D">
            <w:pPr>
              <w:pStyle w:val="Normal"/>
              <w:bidi w:val="0"/>
              <w:spacing w:after="240" w:afterAutospacing="off"/>
              <w:jc w:val="left"/>
              <w:rPr/>
            </w:pPr>
          </w:p>
          <w:p w:rsidR="00635EF4" w:rsidP="0984BF05" w:rsidRDefault="00BC033B" w14:paraId="3A178F3A" w14:textId="1518BFE4">
            <w:pPr>
              <w:pStyle w:val="Normal"/>
              <w:bidi w:val="0"/>
              <w:spacing w:after="240" w:afterAutospacing="off"/>
              <w:jc w:val="left"/>
              <w:rPr/>
            </w:pPr>
          </w:p>
        </w:tc>
        <w:tc>
          <w:tcPr>
            <w:tcW w:w="4434" w:type="dxa"/>
            <w:tcMar/>
          </w:tcPr>
          <w:p w:rsidR="00635EF4" w:rsidP="412C2438" w:rsidRDefault="00BC033B" w14:paraId="6A943CE6" w14:textId="56C8BD64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>Might include the board member companies to show the strength in having an advisory board</w:t>
            </w: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</w:t>
            </w:r>
          </w:p>
          <w:p w:rsidR="00635EF4" w:rsidP="412C2438" w:rsidRDefault="00BC033B" w14:paraId="2FD42C67" w14:textId="2565D171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>The numbers</w:t>
            </w: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were good to show the growth in the industry.</w:t>
            </w:r>
          </w:p>
          <w:p w:rsidR="00635EF4" w:rsidP="412C2438" w:rsidRDefault="00BC033B" w14:paraId="0B25B2C8" w14:textId="25E30BC1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73B8B3BF">
              <w:rPr>
                <w:rFonts w:ascii="Aptos Narrow" w:hAnsi="Aptos Narrow" w:eastAsia="Aptos Narrow" w:cs="Aptos Narrow"/>
                <w:sz w:val="20"/>
                <w:szCs w:val="20"/>
              </w:rPr>
              <w:t>It is good</w:t>
            </w: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that the program </w:t>
            </w: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>acknowledges</w:t>
            </w:r>
            <w:r w:rsidRPr="412C2438" w:rsidR="2F2A19B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this issue of tracking graduates as a weakness. </w:t>
            </w:r>
            <w:r w:rsidRPr="412C2438" w:rsidR="00BC033B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This is a big weakness - </w:t>
            </w:r>
            <w:r w:rsidRPr="412C2438" w:rsidR="00635EF4">
              <w:rPr>
                <w:rFonts w:ascii="Aptos Narrow" w:hAnsi="Aptos Narrow" w:eastAsia="Aptos Narrow" w:cs="Aptos Narrow"/>
                <w:sz w:val="20"/>
                <w:szCs w:val="20"/>
              </w:rPr>
              <w:t>Need to find a way to track graduates and former students</w:t>
            </w:r>
            <w:r w:rsidRPr="412C2438" w:rsidR="54F1A9E8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00635EF4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Maybe create a </w:t>
            </w:r>
            <w:r w:rsidRPr="412C2438" w:rsidR="51AF7F82">
              <w:rPr>
                <w:rFonts w:ascii="Aptos Narrow" w:hAnsi="Aptos Narrow" w:eastAsia="Aptos Narrow" w:cs="Aptos Narrow"/>
                <w:sz w:val="20"/>
                <w:szCs w:val="20"/>
              </w:rPr>
              <w:t>database</w:t>
            </w:r>
            <w:r w:rsidRPr="412C2438" w:rsidR="00635EF4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form before the student leaves Collin so that they can check-in with </w:t>
            </w:r>
            <w:r w:rsidRPr="412C2438" w:rsidR="349D63F4">
              <w:rPr>
                <w:rFonts w:ascii="Aptos Narrow" w:hAnsi="Aptos Narrow" w:eastAsia="Aptos Narrow" w:cs="Aptos Narrow"/>
                <w:sz w:val="20"/>
                <w:szCs w:val="20"/>
              </w:rPr>
              <w:t>Collin,</w:t>
            </w:r>
            <w:r w:rsidRPr="412C2438" w:rsidR="00635EF4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or a professor can reach out</w:t>
            </w:r>
            <w:r w:rsidRPr="412C2438" w:rsidR="77349077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75C4E4C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Our </w:t>
            </w:r>
            <w:r w:rsidRPr="412C2438" w:rsidR="00BC033B">
              <w:rPr>
                <w:rFonts w:ascii="Aptos Narrow" w:hAnsi="Aptos Narrow" w:eastAsia="Aptos Narrow" w:cs="Aptos Narrow"/>
                <w:sz w:val="20"/>
                <w:szCs w:val="20"/>
              </w:rPr>
              <w:t>Workforce</w:t>
            </w:r>
            <w:r w:rsidRPr="412C2438" w:rsidR="00BC033B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has a big problem tracking students after they leave</w:t>
            </w:r>
            <w:r w:rsidRPr="412C2438" w:rsidR="54E3DB6B">
              <w:rPr>
                <w:rFonts w:ascii="Aptos Narrow" w:hAnsi="Aptos Narrow" w:eastAsia="Aptos Narrow" w:cs="Aptos Narrow"/>
                <w:sz w:val="20"/>
                <w:szCs w:val="20"/>
              </w:rPr>
              <w:t>.</w:t>
            </w:r>
          </w:p>
          <w:p w:rsidR="00635EF4" w:rsidP="412C2438" w:rsidRDefault="00BC033B" w14:paraId="34DE87CD" w14:textId="3DC60A4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1D832945">
              <w:rPr>
                <w:rFonts w:ascii="Aptos Narrow" w:hAnsi="Aptos Narrow" w:eastAsia="Aptos Narrow" w:cs="Aptos Narrow"/>
                <w:sz w:val="20"/>
                <w:szCs w:val="20"/>
              </w:rPr>
              <w:t>This would be a great CIP for this department to gather data.</w:t>
            </w:r>
          </w:p>
        </w:tc>
      </w:tr>
      <w:tr w:rsidR="00635EF4" w:rsidTr="412C2438" w14:paraId="751C0945" w14:textId="77777777">
        <w:tc>
          <w:tcPr>
            <w:tcW w:w="3235" w:type="dxa"/>
            <w:tcMar/>
          </w:tcPr>
          <w:p w:rsidRPr="00EB2442" w:rsidR="00635EF4" w:rsidP="0984BF05" w:rsidRDefault="00635EF4" w14:paraId="75A00761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  <w:tcMar/>
          </w:tcPr>
          <w:p w:rsidR="00635EF4" w:rsidP="0984BF05" w:rsidRDefault="00BC033B" w14:paraId="52BD9473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1C70F137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00635EF4" w:rsidP="0984BF05" w:rsidRDefault="00BC033B" w14:paraId="174813EB" w14:textId="69AFDDBB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="3527D645" w:rsidP="412C2438" w:rsidRDefault="3527D645" w14:paraId="341CBCB0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3527D64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412C2438" w:rsidP="412C2438" w:rsidRDefault="412C2438" w14:paraId="4B1F7543" w14:textId="1837CA7E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="00635EF4" w:rsidP="0984BF05" w:rsidRDefault="00BC033B" w14:paraId="4330E5A1" w14:textId="57850B5F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tcMar/>
          </w:tcPr>
          <w:p w:rsidR="77AFC23D" w:rsidP="412C2438" w:rsidRDefault="77AFC23D" w14:paraId="45280EC9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77AFC23D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="412C2438" w:rsidP="412C2438" w:rsidRDefault="412C2438" w14:paraId="0B74BA4B" w14:textId="0660A0C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="00635EF4" w:rsidP="0984BF05" w:rsidRDefault="00BC033B" w14:paraId="45E6215D" w14:textId="06AE3604">
            <w:pPr>
              <w:pStyle w:val="Normal"/>
              <w:spacing w:after="240" w:afterAutospacing="off"/>
              <w:rPr/>
            </w:pPr>
          </w:p>
        </w:tc>
        <w:tc>
          <w:tcPr>
            <w:tcW w:w="1501" w:type="dxa"/>
            <w:tcMar/>
          </w:tcPr>
          <w:p w:rsidR="00635EF4" w:rsidP="0984BF05" w:rsidRDefault="000B2995" w14:paraId="1BADB486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4BBEB1FE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="00635EF4" w:rsidP="0984BF05" w:rsidRDefault="000B2995" w14:paraId="24F09235" w14:textId="7B85164C">
            <w:pPr>
              <w:pStyle w:val="Normal"/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="00635EF4" w:rsidP="0984BF05" w:rsidRDefault="000B2995" w14:paraId="289AB864" w14:textId="6C3D934C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/>
            </w:pPr>
          </w:p>
        </w:tc>
        <w:tc>
          <w:tcPr>
            <w:tcW w:w="4434" w:type="dxa"/>
            <w:tcMar/>
          </w:tcPr>
          <w:p w:rsidR="00635EF4" w:rsidP="0984BF05" w:rsidRDefault="00C043A4" w14:paraId="1C687F12" w14:textId="64DB7B06">
            <w:pPr>
              <w:pStyle w:val="Normal"/>
              <w:spacing w:after="240" w:afterAutospacing="off"/>
              <w:rPr/>
            </w:pPr>
            <w:r w:rsidR="24A3F66A">
              <w:rPr/>
              <w:t>It is</w:t>
            </w:r>
            <w:r w:rsidR="456A902C">
              <w:rPr/>
              <w:t xml:space="preserve"> good</w:t>
            </w:r>
            <w:r w:rsidR="00C043A4">
              <w:rPr/>
              <w:t xml:space="preserve"> for Collin to recognize the variety of electives and how with current numbers offering fewer makes the program stronger.</w:t>
            </w:r>
            <w:r w:rsidR="000B2995">
              <w:rPr/>
              <w:t xml:space="preserve"> </w:t>
            </w:r>
          </w:p>
          <w:p w:rsidR="00635EF4" w:rsidP="0984BF05" w:rsidRDefault="00C043A4" w14:paraId="370E61E4" w14:textId="31880973">
            <w:pPr>
              <w:spacing w:after="240" w:afterAutospacing="off"/>
              <w:rPr/>
            </w:pPr>
            <w:r w:rsidR="72E4521D">
              <w:rPr/>
              <w:t>Good comparison between DCCCD and Collin’s program as well as NCTC in-depth analysis.</w:t>
            </w:r>
          </w:p>
          <w:p w:rsidR="00635EF4" w:rsidP="0984BF05" w:rsidRDefault="00C043A4" w14:paraId="06236BFD" w14:textId="3EC6F1DD">
            <w:pPr>
              <w:pStyle w:val="Normal"/>
              <w:spacing w:after="240" w:afterAutospacing="off"/>
              <w:rPr/>
            </w:pPr>
            <w:r w:rsidR="000B2995">
              <w:rPr/>
              <w:t xml:space="preserve">Nice to see the advisory board suggestions and how they are being implemented. </w:t>
            </w:r>
            <w:bookmarkStart w:name="_Int_2xwuH5kA" w:id="1201803719"/>
            <w:r w:rsidR="6D5B6859">
              <w:rPr/>
              <w:t>Well</w:t>
            </w:r>
            <w:bookmarkEnd w:id="1201803719"/>
            <w:r w:rsidR="2E4AAAA5">
              <w:rPr/>
              <w:t xml:space="preserve"> thought out in layout of the presentation answering questions from earlier sections.</w:t>
            </w:r>
          </w:p>
          <w:p w:rsidR="00635EF4" w:rsidP="0984BF05" w:rsidRDefault="00C043A4" w14:paraId="66A1FE35" w14:textId="2CB4CD32">
            <w:pPr>
              <w:pStyle w:val="Normal"/>
              <w:spacing w:after="240" w:afterAutospacing="off"/>
              <w:rPr/>
            </w:pPr>
            <w:r w:rsidR="666B5FDA">
              <w:rPr/>
              <w:t xml:space="preserve">Need more info on </w:t>
            </w:r>
            <w:r w:rsidR="112DC593">
              <w:rPr/>
              <w:t xml:space="preserve">Part </w:t>
            </w:r>
            <w:r w:rsidR="666B5FDA">
              <w:rPr/>
              <w:t>F</w:t>
            </w:r>
            <w:r w:rsidR="618F9169">
              <w:rPr/>
              <w:t xml:space="preserve"> with analysis.</w:t>
            </w:r>
          </w:p>
          <w:p w:rsidR="00635EF4" w:rsidP="0984BF05" w:rsidRDefault="00C043A4" w14:paraId="2436E1EE" w14:textId="46196782">
            <w:pPr>
              <w:pStyle w:val="Normal"/>
              <w:spacing w:after="240" w:afterAutospacing="off"/>
              <w:rPr/>
            </w:pPr>
          </w:p>
          <w:p w:rsidR="00C043A4" w:rsidP="0984BF05" w:rsidRDefault="00C043A4" w14:paraId="52A0925E" w14:textId="7CD54E92" w14:noSpellErr="1">
            <w:pPr>
              <w:spacing w:after="240" w:afterAutospacing="off"/>
              <w:rPr/>
            </w:pPr>
          </w:p>
        </w:tc>
      </w:tr>
      <w:tr w:rsidR="00635EF4" w:rsidTr="412C2438" w14:paraId="6B5E8E78" w14:textId="77777777">
        <w:tc>
          <w:tcPr>
            <w:tcW w:w="3235" w:type="dxa"/>
            <w:tcMar/>
          </w:tcPr>
          <w:p w:rsidRPr="00EB2442" w:rsidR="00635EF4" w:rsidP="0984BF05" w:rsidRDefault="00635EF4" w14:paraId="4F9C9633" w14:textId="78D12943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6</w:t>
            </w:r>
            <w:r w:rsidRPr="0984BF05" w:rsidR="6043D2A2">
              <w:rPr>
                <w:sz w:val="20"/>
                <w:szCs w:val="20"/>
              </w:rPr>
              <w:t>. How</w:t>
            </w:r>
            <w:r w:rsidRPr="0984BF05" w:rsidR="00635EF4">
              <w:rPr>
                <w:sz w:val="20"/>
                <w:szCs w:val="20"/>
              </w:rPr>
              <w:t xml:space="preserve"> well does </w:t>
            </w:r>
            <w:bookmarkStart w:name="_Int_vHTCJ6Yh" w:id="1287094378"/>
            <w:r w:rsidRPr="0984BF05" w:rsidR="00635EF4">
              <w:rPr>
                <w:sz w:val="20"/>
                <w:szCs w:val="20"/>
              </w:rPr>
              <w:t>program</w:t>
            </w:r>
            <w:bookmarkEnd w:id="1287094378"/>
            <w:r w:rsidRPr="0984BF05" w:rsidR="00635EF4">
              <w:rPr>
                <w:sz w:val="20"/>
                <w:szCs w:val="20"/>
              </w:rPr>
              <w:t xml:space="preserve"> communicate?</w:t>
            </w:r>
          </w:p>
        </w:tc>
        <w:tc>
          <w:tcPr>
            <w:tcW w:w="1710" w:type="dxa"/>
            <w:shd w:val="clear" w:color="auto" w:fill="auto"/>
            <w:tcMar/>
          </w:tcPr>
          <w:p w:rsidR="385DDE1A" w:rsidP="412C2438" w:rsidRDefault="385DDE1A" w14:paraId="2A00BA17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385DDE1A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412C2438" w:rsidP="412C2438" w:rsidRDefault="412C2438" w14:paraId="16D07C05" w14:textId="1D5E352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="00635EF4" w:rsidP="0984BF05" w:rsidRDefault="000B2995" w14:paraId="453AFF37" w14:textId="4DEF80EA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shd w:val="clear" w:color="auto" w:fill="auto"/>
            <w:tcMar/>
          </w:tcPr>
          <w:p w:rsidR="00635EF4" w:rsidP="412C2438" w:rsidRDefault="00C726D6" w14:paraId="33806927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385DDE1A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00635EF4" w:rsidP="412C2438" w:rsidRDefault="00C726D6" w14:paraId="035DAEE9" w14:textId="48204C4F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shd w:val="clear" w:color="auto" w:fill="auto"/>
            <w:tcMar/>
          </w:tcPr>
          <w:p w:rsidR="00635EF4" w:rsidP="0984BF05" w:rsidRDefault="00C726D6" w14:paraId="2D49D66F" w14:textId="68C15D90">
            <w:pPr>
              <w:spacing w:after="240" w:afterAutospacing="off"/>
              <w:rPr/>
            </w:pPr>
            <w:r w:rsidRPr="412C2438" w:rsidR="385DDE1A">
              <w:rPr>
                <w:rFonts w:ascii="Aptos Narrow" w:hAnsi="Aptos Narrow" w:eastAsia="Aptos Narrow" w:cs="Aptos Narrow"/>
                <w:noProof w:val="0"/>
                <w:color w:val="242424"/>
                <w:sz w:val="19"/>
                <w:szCs w:val="19"/>
                <w:lang w:val="en-US"/>
              </w:rPr>
              <w:t>Accepted with Required Changes</w:t>
            </w:r>
          </w:p>
          <w:p w:rsidR="00635EF4" w:rsidP="412C2438" w:rsidRDefault="00C726D6" w14:paraId="6A4893FD" w14:textId="44E19EA4">
            <w:pPr>
              <w:pStyle w:val="Normal"/>
              <w:spacing w:after="240" w:afterAutospacing="off"/>
              <w:rPr/>
            </w:pPr>
          </w:p>
          <w:p w:rsidR="00635EF4" w:rsidP="412C2438" w:rsidRDefault="00C726D6" w14:paraId="3C0BD086" w14:textId="5B664BD6">
            <w:pPr>
              <w:pStyle w:val="Normal"/>
              <w:spacing w:after="240" w:afterAutospacing="off"/>
              <w:rPr/>
            </w:pPr>
          </w:p>
        </w:tc>
        <w:tc>
          <w:tcPr>
            <w:tcW w:w="1501" w:type="dxa"/>
            <w:shd w:val="clear" w:color="auto" w:fill="auto"/>
            <w:tcMar/>
          </w:tcPr>
          <w:p w:rsidR="00635EF4" w:rsidP="0984BF05" w:rsidRDefault="00C726D6" w14:paraId="68BFFD4C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40CEDF6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="00635EF4" w:rsidP="412C2438" w:rsidRDefault="00C726D6" w14:paraId="2C4B8125" w14:textId="0044766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tcMar/>
          </w:tcPr>
          <w:p w:rsidR="00635EF4" w:rsidP="412C2438" w:rsidRDefault="00C726D6" w14:paraId="265CC87D" w14:textId="3314F6F1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6E590A3B">
              <w:rPr>
                <w:rFonts w:ascii="Aptos Narrow" w:hAnsi="Aptos Narrow" w:eastAsia="Aptos Narrow" w:cs="Aptos Narrow"/>
                <w:sz w:val="20"/>
                <w:szCs w:val="20"/>
              </w:rPr>
              <w:t>Cannot find link for the employment opportunities. Make sure it is visible.</w:t>
            </w:r>
            <w:r w:rsidRPr="412C2438" w:rsidR="6E590A3B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</w:t>
            </w:r>
          </w:p>
          <w:p w:rsidR="00635EF4" w:rsidP="412C2438" w:rsidRDefault="00C726D6" w14:paraId="6787A629" w14:textId="73162B7E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4F0F45A6">
              <w:rPr>
                <w:rFonts w:ascii="Aptos Narrow" w:hAnsi="Aptos Narrow" w:eastAsia="Aptos Narrow" w:cs="Aptos Narrow"/>
                <w:sz w:val="20"/>
                <w:szCs w:val="20"/>
              </w:rPr>
              <w:t>Extremely helpful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for employment opportunities to be on the website for students</w:t>
            </w:r>
            <w:r w:rsidRPr="412C2438" w:rsidR="71335DEF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Especially in </w:t>
            </w:r>
            <w:r w:rsidRPr="412C2438" w:rsidR="2715C4C8">
              <w:rPr>
                <w:rFonts w:ascii="Aptos Narrow" w:hAnsi="Aptos Narrow" w:eastAsia="Aptos Narrow" w:cs="Aptos Narrow"/>
                <w:sz w:val="20"/>
                <w:szCs w:val="20"/>
              </w:rPr>
              <w:t>the workforce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when all jobs might not be on the typical platforms (Monster.com, </w:t>
            </w:r>
            <w:r w:rsidRPr="412C2438" w:rsidR="53FEAF1C">
              <w:rPr>
                <w:rFonts w:ascii="Aptos Narrow" w:hAnsi="Aptos Narrow" w:eastAsia="Aptos Narrow" w:cs="Aptos Narrow"/>
                <w:sz w:val="20"/>
                <w:szCs w:val="20"/>
              </w:rPr>
              <w:t>LinkedIn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>, Careers.com) but more word of mouth.</w:t>
            </w:r>
          </w:p>
          <w:p w:rsidR="00635EF4" w:rsidP="412C2438" w:rsidRDefault="00C726D6" w14:paraId="5C5FB8A2" w14:textId="58B0A8C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46720F47">
              <w:rPr>
                <w:rFonts w:ascii="Aptos Narrow" w:hAnsi="Aptos Narrow" w:eastAsia="Aptos Narrow" w:cs="Aptos Narrow"/>
                <w:sz w:val="20"/>
                <w:szCs w:val="20"/>
              </w:rPr>
              <w:t>Cannot find link for the employment opportunities</w:t>
            </w:r>
            <w:r w:rsidRPr="412C2438" w:rsidR="004F23E8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46720F47">
              <w:rPr>
                <w:rFonts w:ascii="Aptos Narrow" w:hAnsi="Aptos Narrow" w:eastAsia="Aptos Narrow" w:cs="Aptos Narrow"/>
                <w:sz w:val="20"/>
                <w:szCs w:val="20"/>
              </w:rPr>
              <w:t>Make sure it is visible.</w:t>
            </w:r>
          </w:p>
          <w:p w:rsidR="00635EF4" w:rsidP="412C2438" w:rsidRDefault="00C726D6" w14:paraId="67A62176" w14:textId="2156E9E5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43629868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Adding more to a social media area for students would be </w:t>
            </w:r>
            <w:r w:rsidRPr="412C2438" w:rsidR="2820CF4C">
              <w:rPr>
                <w:rFonts w:ascii="Aptos Narrow" w:hAnsi="Aptos Narrow" w:eastAsia="Aptos Narrow" w:cs="Aptos Narrow"/>
                <w:sz w:val="20"/>
                <w:szCs w:val="20"/>
              </w:rPr>
              <w:t>beneficial</w:t>
            </w:r>
            <w:r w:rsidRPr="412C2438" w:rsidR="4824BE18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4824BE18">
              <w:rPr>
                <w:rFonts w:ascii="Aptos Narrow" w:hAnsi="Aptos Narrow" w:eastAsia="Aptos Narrow" w:cs="Aptos Narrow"/>
                <w:sz w:val="20"/>
                <w:szCs w:val="20"/>
              </w:rPr>
              <w:t>What platform in social media</w:t>
            </w:r>
            <w:r w:rsidRPr="412C2438" w:rsidR="610DF16E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would you be adding?</w:t>
            </w:r>
          </w:p>
        </w:tc>
      </w:tr>
      <w:tr w:rsidR="00635EF4" w:rsidTr="412C2438" w14:paraId="304AB50E" w14:textId="77777777">
        <w:tc>
          <w:tcPr>
            <w:tcW w:w="3235" w:type="dxa"/>
            <w:tcMar/>
          </w:tcPr>
          <w:p w:rsidRPr="00EB2442" w:rsidR="00635EF4" w:rsidP="0984BF05" w:rsidRDefault="00635EF4" w14:paraId="258C934C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 xml:space="preserve">7. How well are partnership resources built &amp; </w:t>
            </w:r>
            <w:r w:rsidRPr="0984BF05" w:rsidR="00635EF4">
              <w:rPr>
                <w:sz w:val="20"/>
                <w:szCs w:val="20"/>
              </w:rPr>
              <w:t>leveraged</w:t>
            </w:r>
            <w:r w:rsidRPr="0984BF05" w:rsidR="00635EF4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  <w:tcMar/>
          </w:tcPr>
          <w:p w:rsidR="00635EF4" w:rsidP="0984BF05" w:rsidRDefault="00C726D6" w14:paraId="5D2EFE14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1C87EC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00635EF4" w:rsidP="0984BF05" w:rsidRDefault="00C726D6" w14:paraId="1CFB8E46" w14:textId="071D4090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="00635EF4" w:rsidP="0984BF05" w:rsidRDefault="00C726D6" w14:paraId="2121FC28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1C87EC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00635EF4" w:rsidP="0984BF05" w:rsidRDefault="00C726D6" w14:paraId="798DC7BA" w14:textId="295FE8E3">
            <w:pPr>
              <w:pStyle w:val="Normal"/>
              <w:spacing w:after="240" w:afterAutospacing="off"/>
              <w:rPr/>
            </w:pPr>
          </w:p>
        </w:tc>
        <w:tc>
          <w:tcPr>
            <w:tcW w:w="1890" w:type="dxa"/>
            <w:tcMar/>
          </w:tcPr>
          <w:p w:rsidR="00635EF4" w:rsidP="0984BF05" w:rsidRDefault="00C726D6" w14:paraId="71F89AFF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1C87EC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00635EF4" w:rsidP="0984BF05" w:rsidRDefault="00C726D6" w14:paraId="4F342288" w14:textId="6690DE5C">
            <w:pPr>
              <w:pStyle w:val="Normal"/>
              <w:spacing w:after="240" w:afterAutospacing="off"/>
              <w:rPr/>
            </w:pPr>
          </w:p>
        </w:tc>
        <w:tc>
          <w:tcPr>
            <w:tcW w:w="1501" w:type="dxa"/>
            <w:tcMar/>
          </w:tcPr>
          <w:p w:rsidR="31C87EC4" w:rsidP="0984BF05" w:rsidRDefault="31C87EC4" w14:paraId="602AF1BF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1C87EC4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0984BF05" w:rsidP="0984BF05" w:rsidRDefault="0984BF05" w14:paraId="0308B2A8" w14:textId="7C9635F3">
            <w:pPr>
              <w:pStyle w:val="Normal"/>
              <w:spacing w:before="0" w:beforeAutospacing="off" w:after="240" w:afterAutospacing="off"/>
              <w:rPr/>
            </w:pPr>
          </w:p>
        </w:tc>
        <w:tc>
          <w:tcPr>
            <w:tcW w:w="4434" w:type="dxa"/>
            <w:tcMar/>
          </w:tcPr>
          <w:p w:rsidR="00635EF4" w:rsidP="412C2438" w:rsidRDefault="00C726D6" w14:paraId="6ED9B03B" w14:textId="28C85F62">
            <w:pPr>
              <w:spacing w:after="240" w:afterAutospacing="off"/>
              <w:rPr>
                <w:rFonts w:ascii="Aptos Narrow" w:hAnsi="Aptos Narrow" w:eastAsia="Aptos Narrow" w:cs="Aptos Narrow"/>
                <w:sz w:val="20"/>
                <w:szCs w:val="20"/>
              </w:rPr>
            </w:pPr>
            <w:r w:rsidRPr="412C2438" w:rsidR="70D4014D">
              <w:rPr>
                <w:rFonts w:ascii="Aptos Narrow" w:hAnsi="Aptos Narrow" w:eastAsia="Aptos Narrow" w:cs="Aptos Narrow"/>
                <w:sz w:val="20"/>
                <w:szCs w:val="20"/>
              </w:rPr>
              <w:t>You c</w:t>
            </w:r>
            <w:r w:rsidRPr="412C2438" w:rsidR="0C5CD930">
              <w:rPr>
                <w:rFonts w:ascii="Aptos Narrow" w:hAnsi="Aptos Narrow" w:eastAsia="Aptos Narrow" w:cs="Aptos Narrow"/>
                <w:sz w:val="20"/>
                <w:szCs w:val="20"/>
              </w:rPr>
              <w:t>ould</w:t>
            </w:r>
            <w:r w:rsidRPr="412C2438" w:rsidR="0C5CD930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improve by putting the advisory board names and positions s</w:t>
            </w:r>
            <w:r w:rsidRPr="412C2438" w:rsidR="12C36F94">
              <w:rPr>
                <w:rFonts w:ascii="Aptos Narrow" w:hAnsi="Aptos Narrow" w:eastAsia="Aptos Narrow" w:cs="Aptos Narrow"/>
                <w:sz w:val="20"/>
                <w:szCs w:val="20"/>
              </w:rPr>
              <w:t>o we can see why they are on the board</w:t>
            </w:r>
            <w:r w:rsidRPr="412C2438" w:rsidR="538B560B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. </w:t>
            </w:r>
            <w:r w:rsidRPr="412C2438" w:rsidR="12C36F94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How does that person contribute to the advisory board? </w:t>
            </w:r>
            <w:r w:rsidRPr="412C2438" w:rsidR="0C58C387">
              <w:rPr>
                <w:rFonts w:ascii="Aptos Narrow" w:hAnsi="Aptos Narrow" w:eastAsia="Aptos Narrow" w:cs="Aptos Narrow"/>
                <w:sz w:val="20"/>
                <w:szCs w:val="20"/>
              </w:rPr>
              <w:t>It would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be good to include any information with universities for students that do want to seek </w:t>
            </w:r>
            <w:r w:rsidRPr="412C2438" w:rsidR="120E0201">
              <w:rPr>
                <w:rFonts w:ascii="Aptos Narrow" w:hAnsi="Aptos Narrow" w:eastAsia="Aptos Narrow" w:cs="Aptos Narrow"/>
                <w:sz w:val="20"/>
                <w:szCs w:val="20"/>
              </w:rPr>
              <w:t>a</w:t>
            </w:r>
            <w:r w:rsidRPr="412C2438" w:rsidR="00C726D6">
              <w:rPr>
                <w:rFonts w:ascii="Aptos Narrow" w:hAnsi="Aptos Narrow" w:eastAsia="Aptos Narrow" w:cs="Aptos Narrow"/>
                <w:sz w:val="20"/>
                <w:szCs w:val="20"/>
              </w:rPr>
              <w:t xml:space="preserve"> 4-year degree.</w:t>
            </w:r>
          </w:p>
        </w:tc>
      </w:tr>
      <w:tr w:rsidRPr="00823434" w:rsidR="00635EF4" w:rsidTr="412C2438" w14:paraId="14131601" w14:textId="77777777">
        <w:tc>
          <w:tcPr>
            <w:tcW w:w="3235" w:type="dxa"/>
            <w:tcMar/>
          </w:tcPr>
          <w:p w:rsidRPr="00EB2442" w:rsidR="00635EF4" w:rsidP="0984BF05" w:rsidRDefault="00635EF4" w14:paraId="3D10AA09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8</w:t>
            </w:r>
            <w:r w:rsidRPr="0984BF05" w:rsidR="00635EF4">
              <w:rPr>
                <w:sz w:val="20"/>
                <w:szCs w:val="20"/>
              </w:rPr>
              <w:t xml:space="preserve">. Are the faculty </w:t>
            </w:r>
            <w:r w:rsidRPr="0984BF05" w:rsidR="00635EF4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  <w:tcMar/>
          </w:tcPr>
          <w:p w:rsidRPr="00823434" w:rsidR="00635EF4" w:rsidP="0984BF05" w:rsidRDefault="00C726D6" w14:paraId="2EAE6987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17E69028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Pr="00823434" w:rsidR="00635EF4" w:rsidP="0984BF05" w:rsidRDefault="00C726D6" w14:paraId="4357EDD7" w14:textId="25768FFA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1620" w:type="dxa"/>
            <w:tcMar/>
          </w:tcPr>
          <w:p w:rsidRPr="00823434" w:rsidR="00635EF4" w:rsidP="0984BF05" w:rsidRDefault="00C726D6" w14:paraId="28E54B92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17E69028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Pr="00823434" w:rsidR="00635EF4" w:rsidP="0984BF05" w:rsidRDefault="00C726D6" w14:paraId="1F4C3164" w14:textId="70440D56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Pr="00823434" w:rsidR="00635EF4" w:rsidP="0984BF05" w:rsidRDefault="00C726D6" w14:paraId="576123BD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05DA5AFB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Pr="00823434" w:rsidR="00635EF4" w:rsidP="0984BF05" w:rsidRDefault="00C726D6" w14:paraId="490F8C77" w14:textId="575F915A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1501" w:type="dxa"/>
            <w:tcMar/>
          </w:tcPr>
          <w:p w:rsidRPr="00823434" w:rsidR="00635EF4" w:rsidP="412C2438" w:rsidRDefault="00C726D6" w14:paraId="78E00B46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4270ABCA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Pr="00823434" w:rsidR="00635EF4" w:rsidP="412C2438" w:rsidRDefault="00C726D6" w14:paraId="748C817A" w14:textId="6079E99A">
            <w:pPr>
              <w:pStyle w:val="Normal"/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</w:tc>
        <w:tc>
          <w:tcPr>
            <w:tcW w:w="4434" w:type="dxa"/>
            <w:tcMar/>
          </w:tcPr>
          <w:p w:rsidRPr="00823434" w:rsidR="00635EF4" w:rsidP="0984BF05" w:rsidRDefault="00C726D6" w14:paraId="4D5013C4" w14:textId="006DD8CC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984BF05" w:rsidR="79A91799">
              <w:rPr>
                <w:sz w:val="20"/>
                <w:szCs w:val="20"/>
              </w:rPr>
              <w:t>Make the dates of the from newest to oldest on professional development.</w:t>
            </w:r>
            <w:r w:rsidRPr="0984BF05" w:rsidR="0047F625">
              <w:rPr>
                <w:sz w:val="20"/>
                <w:szCs w:val="20"/>
              </w:rPr>
              <w:t xml:space="preserve"> A few typos need to be corrected.</w:t>
            </w:r>
          </w:p>
        </w:tc>
      </w:tr>
      <w:tr w:rsidRPr="00823434" w:rsidR="00635EF4" w:rsidTr="412C2438" w14:paraId="64B0AF9C" w14:textId="77777777">
        <w:tc>
          <w:tcPr>
            <w:tcW w:w="3235" w:type="dxa"/>
            <w:tcMar/>
          </w:tcPr>
          <w:p w:rsidRPr="00EB2442" w:rsidR="00635EF4" w:rsidP="0984BF05" w:rsidRDefault="00635EF4" w14:paraId="3B3FE900" w14:textId="4125E4B2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 xml:space="preserve">9. </w:t>
            </w:r>
            <w:r w:rsidRPr="0984BF05" w:rsidR="00635EF4">
              <w:rPr>
                <w:sz w:val="20"/>
                <w:szCs w:val="20"/>
              </w:rPr>
              <w:t xml:space="preserve">[Optional] </w:t>
            </w:r>
            <w:r w:rsidRPr="0984BF05" w:rsidR="00635EF4">
              <w:rPr>
                <w:sz w:val="20"/>
                <w:szCs w:val="20"/>
              </w:rPr>
              <w:t xml:space="preserve">Does the program have adequate facilities, </w:t>
            </w:r>
            <w:r w:rsidRPr="0984BF05" w:rsidR="011FA9BB">
              <w:rPr>
                <w:sz w:val="20"/>
                <w:szCs w:val="20"/>
              </w:rPr>
              <w:t>equipment,</w:t>
            </w:r>
            <w:r w:rsidRPr="0984BF05" w:rsidR="00635EF4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1DDA672A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5EB478A5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4C85293C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2B8BADBA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  <w:tcMar/>
          </w:tcPr>
          <w:p w:rsidR="00635EF4" w:rsidP="0984BF05" w:rsidRDefault="00C726D6" w14:paraId="54299F9C" w14:textId="4BC3C616" w14:noSpellErr="1">
            <w:pPr>
              <w:spacing w:after="240" w:afterAutospacing="off"/>
              <w:rPr>
                <w:color w:val="000000" w:themeColor="text1"/>
                <w:sz w:val="20"/>
                <w:szCs w:val="20"/>
              </w:rPr>
            </w:pPr>
            <w:r w:rsidRPr="0984BF05" w:rsidR="00C726D6">
              <w:rPr>
                <w:color w:val="000000" w:themeColor="text1" w:themeTint="FF" w:themeShade="FF"/>
                <w:sz w:val="20"/>
                <w:szCs w:val="20"/>
              </w:rPr>
              <w:t xml:space="preserve">Yes, the list is good and helpful in descriptions of how the equipment is </w:t>
            </w:r>
            <w:r w:rsidRPr="0984BF05" w:rsidR="00C726D6">
              <w:rPr>
                <w:color w:val="000000" w:themeColor="text1" w:themeTint="FF" w:themeShade="FF"/>
                <w:sz w:val="20"/>
                <w:szCs w:val="20"/>
              </w:rPr>
              <w:t>utilized</w:t>
            </w:r>
            <w:r w:rsidRPr="0984BF05" w:rsidR="00C726D6">
              <w:rPr>
                <w:color w:val="000000" w:themeColor="text1" w:themeTint="FF" w:themeShade="FF"/>
                <w:sz w:val="20"/>
                <w:szCs w:val="20"/>
              </w:rPr>
              <w:t xml:space="preserve"> in </w:t>
            </w:r>
            <w:r w:rsidRPr="0984BF05" w:rsidR="00624B77">
              <w:rPr>
                <w:color w:val="000000" w:themeColor="text1" w:themeTint="FF" w:themeShade="FF"/>
                <w:sz w:val="20"/>
                <w:szCs w:val="20"/>
              </w:rPr>
              <w:t>classes.</w:t>
            </w:r>
          </w:p>
          <w:p w:rsidRPr="00C726D6" w:rsidR="00624B77" w:rsidP="0984BF05" w:rsidRDefault="00624B77" w14:paraId="289484A0" w14:noSpellErr="1" w14:textId="462828DE">
            <w:pPr>
              <w:pStyle w:val="Normal"/>
              <w:spacing w:after="240" w:afterAutospacing="off"/>
              <w:rPr>
                <w:color w:val="000000" w:themeColor="text1"/>
                <w:sz w:val="20"/>
                <w:szCs w:val="20"/>
              </w:rPr>
            </w:pPr>
          </w:p>
        </w:tc>
      </w:tr>
      <w:tr w:rsidRPr="00823434" w:rsidR="00635EF4" w:rsidTr="412C2438" w14:paraId="6D0B95DC" w14:textId="77777777">
        <w:tc>
          <w:tcPr>
            <w:tcW w:w="3235" w:type="dxa"/>
            <w:tcMar/>
          </w:tcPr>
          <w:p w:rsidRPr="00EB2442" w:rsidR="00635EF4" w:rsidP="0984BF05" w:rsidRDefault="00635EF4" w14:paraId="694DEA6E" w14:textId="77777777" w14:noSpellErr="1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10. How have past CIPs contributed to success?</w:t>
            </w:r>
          </w:p>
        </w:tc>
        <w:tc>
          <w:tcPr>
            <w:tcW w:w="1710" w:type="dxa"/>
            <w:tcMar/>
          </w:tcPr>
          <w:p w:rsidRPr="00823434" w:rsidR="00635EF4" w:rsidP="0984BF05" w:rsidRDefault="00C726D6" w14:paraId="5814DD9E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790D2E32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Pr="00823434" w:rsidR="00635EF4" w:rsidP="0984BF05" w:rsidRDefault="00C726D6" w14:paraId="280E4733" w14:textId="372CD02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C726D6" w14:paraId="6D277A57" w14:textId="2CF2E0BF">
            <w:pPr>
              <w:pStyle w:val="Normal"/>
              <w:spacing w:after="240" w:afterAutospacing="off"/>
              <w:rPr/>
            </w:pPr>
          </w:p>
        </w:tc>
        <w:tc>
          <w:tcPr>
            <w:tcW w:w="1620" w:type="dxa"/>
            <w:tcMar/>
          </w:tcPr>
          <w:p w:rsidRPr="00823434" w:rsidR="00635EF4" w:rsidP="0984BF05" w:rsidRDefault="00624B77" w14:paraId="6CC8905B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790D2E32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Pr="00823434" w:rsidR="00635EF4" w:rsidP="0984BF05" w:rsidRDefault="00624B77" w14:paraId="6973D768" w14:textId="1EF8547D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624B77" w14:paraId="1E8D4987" w14:textId="5565A533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1890" w:type="dxa"/>
            <w:tcMar/>
          </w:tcPr>
          <w:p w:rsidR="7F3AAC65" w:rsidP="412C2438" w:rsidRDefault="7F3AAC65" w14:paraId="4F821414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7F3AAC6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412C2438" w:rsidP="412C2438" w:rsidRDefault="412C2438" w14:paraId="567B423C" w14:textId="498A1C9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Pr="00823434" w:rsidR="00635EF4" w:rsidP="0984BF05" w:rsidRDefault="00624B77" w14:paraId="0FA8E0BA" w14:textId="54C06B9E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624B77" w14:paraId="2D4A8581" w14:textId="7E2E670D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1501" w:type="dxa"/>
            <w:tcMar/>
          </w:tcPr>
          <w:p w:rsidRPr="00823434" w:rsidR="00635EF4" w:rsidP="0984BF05" w:rsidRDefault="00624B77" w14:paraId="65B9A5A5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7C395CD7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Pr="00823434" w:rsidR="00635EF4" w:rsidP="0984BF05" w:rsidRDefault="00624B77" w14:paraId="4B088AAC" w14:textId="46832102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624B77" w14:paraId="1EF067F4" w14:textId="4B44CA94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4434" w:type="dxa"/>
            <w:tcMar/>
          </w:tcPr>
          <w:p w:rsidRPr="00823434" w:rsidR="00635EF4" w:rsidP="0984BF05" w:rsidRDefault="00C726D6" w14:paraId="00AD02D2" w14:textId="4A6627D1">
            <w:pPr>
              <w:spacing w:after="240" w:afterAutospacing="off"/>
              <w:rPr>
                <w:sz w:val="20"/>
                <w:szCs w:val="20"/>
              </w:rPr>
            </w:pPr>
            <w:r w:rsidRPr="0984BF05" w:rsidR="00C726D6">
              <w:rPr>
                <w:sz w:val="20"/>
                <w:szCs w:val="20"/>
              </w:rPr>
              <w:t xml:space="preserve">This is a weak area of the </w:t>
            </w:r>
            <w:r w:rsidRPr="0984BF05" w:rsidR="4AAF7F22">
              <w:rPr>
                <w:sz w:val="20"/>
                <w:szCs w:val="20"/>
              </w:rPr>
              <w:t>report</w:t>
            </w:r>
            <w:r w:rsidRPr="0984BF05" w:rsidR="4E97F257">
              <w:rPr>
                <w:sz w:val="20"/>
                <w:szCs w:val="20"/>
              </w:rPr>
              <w:t xml:space="preserve">. </w:t>
            </w:r>
            <w:r w:rsidRPr="0984BF05" w:rsidR="00C726D6">
              <w:rPr>
                <w:sz w:val="20"/>
                <w:szCs w:val="20"/>
              </w:rPr>
              <w:t>Give details on final projects</w:t>
            </w:r>
            <w:r w:rsidRPr="0984BF05" w:rsidR="1571861B">
              <w:rPr>
                <w:sz w:val="20"/>
                <w:szCs w:val="20"/>
              </w:rPr>
              <w:t xml:space="preserve">. </w:t>
            </w:r>
          </w:p>
          <w:p w:rsidRPr="00823434" w:rsidR="00635EF4" w:rsidP="0984BF05" w:rsidRDefault="00C726D6" w14:paraId="32E75543" w14:textId="59688561">
            <w:pPr>
              <w:spacing w:after="240" w:afterAutospacing="off"/>
              <w:rPr>
                <w:sz w:val="20"/>
                <w:szCs w:val="20"/>
              </w:rPr>
            </w:pPr>
            <w:r w:rsidRPr="0984BF05" w:rsidR="00C726D6">
              <w:rPr>
                <w:sz w:val="20"/>
                <w:szCs w:val="20"/>
              </w:rPr>
              <w:t xml:space="preserve">What skills are </w:t>
            </w:r>
            <w:r w:rsidRPr="0984BF05" w:rsidR="00624B77">
              <w:rPr>
                <w:sz w:val="20"/>
                <w:szCs w:val="20"/>
              </w:rPr>
              <w:t xml:space="preserve">learned or </w:t>
            </w:r>
            <w:r w:rsidRPr="0984BF05" w:rsidR="5F8D21E1">
              <w:rPr>
                <w:sz w:val="20"/>
                <w:szCs w:val="20"/>
              </w:rPr>
              <w:t xml:space="preserve">achieved? </w:t>
            </w:r>
            <w:r w:rsidRPr="0984BF05" w:rsidR="00624B77">
              <w:rPr>
                <w:sz w:val="20"/>
                <w:szCs w:val="20"/>
              </w:rPr>
              <w:t>What tools are used in the final that help students achieve success</w:t>
            </w:r>
            <w:r w:rsidRPr="0984BF05" w:rsidR="78EED539">
              <w:rPr>
                <w:sz w:val="20"/>
                <w:szCs w:val="20"/>
              </w:rPr>
              <w:t xml:space="preserve">? </w:t>
            </w:r>
            <w:r w:rsidRPr="0984BF05" w:rsidR="00624B77">
              <w:rPr>
                <w:sz w:val="20"/>
                <w:szCs w:val="20"/>
              </w:rPr>
              <w:t xml:space="preserve">What does </w:t>
            </w:r>
            <w:r w:rsidRPr="0984BF05" w:rsidR="00624B77">
              <w:rPr>
                <w:sz w:val="20"/>
                <w:szCs w:val="20"/>
              </w:rPr>
              <w:t>AutoCad</w:t>
            </w:r>
            <w:r w:rsidRPr="0984BF05" w:rsidR="00624B77">
              <w:rPr>
                <w:sz w:val="20"/>
                <w:szCs w:val="20"/>
              </w:rPr>
              <w:t xml:space="preserve"> software do? How does this help the student in the </w:t>
            </w:r>
            <w:r w:rsidRPr="0984BF05" w:rsidR="6D17881E">
              <w:rPr>
                <w:sz w:val="20"/>
                <w:szCs w:val="20"/>
              </w:rPr>
              <w:t>industry?</w:t>
            </w:r>
          </w:p>
          <w:p w:rsidRPr="00823434" w:rsidR="00635EF4" w:rsidP="0984BF05" w:rsidRDefault="00C726D6" w14:paraId="07D0B710" w14:textId="2B739A10">
            <w:pPr>
              <w:spacing w:after="240" w:afterAutospacing="off"/>
              <w:rPr>
                <w:sz w:val="20"/>
                <w:szCs w:val="20"/>
              </w:rPr>
            </w:pPr>
            <w:r w:rsidRPr="0984BF05" w:rsidR="49107AFC">
              <w:rPr>
                <w:sz w:val="20"/>
                <w:szCs w:val="20"/>
              </w:rPr>
              <w:t>The measurable part of the CIP is vague. Need more detail other than final project. What are the skills needed and what tools are used?</w:t>
            </w:r>
          </w:p>
        </w:tc>
      </w:tr>
      <w:tr w:rsidRPr="00823434" w:rsidR="00635EF4" w:rsidTr="412C2438" w14:paraId="54F67723" w14:textId="77777777">
        <w:tc>
          <w:tcPr>
            <w:tcW w:w="3235" w:type="dxa"/>
            <w:tcMar/>
          </w:tcPr>
          <w:p w:rsidRPr="00EB2442" w:rsidR="00635EF4" w:rsidP="0984BF05" w:rsidRDefault="00635EF4" w14:paraId="708109D6" w14:textId="1A844D3A">
            <w:pPr>
              <w:spacing w:after="240" w:afterAutospacing="off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11</w:t>
            </w:r>
            <w:r w:rsidRPr="0984BF05" w:rsidR="1D484ED4">
              <w:rPr>
                <w:sz w:val="20"/>
                <w:szCs w:val="20"/>
              </w:rPr>
              <w:t>. How</w:t>
            </w:r>
            <w:r w:rsidRPr="0984BF05" w:rsidR="00635EF4">
              <w:rPr>
                <w:sz w:val="20"/>
                <w:szCs w:val="20"/>
              </w:rPr>
              <w:t xml:space="preserve"> will </w:t>
            </w:r>
            <w:bookmarkStart w:name="_Int_e31xwKuu" w:id="1550756171"/>
            <w:r w:rsidRPr="0984BF05" w:rsidR="65AF6383">
              <w:rPr>
                <w:sz w:val="20"/>
                <w:szCs w:val="20"/>
              </w:rPr>
              <w:t>program</w:t>
            </w:r>
            <w:bookmarkEnd w:id="1550756171"/>
            <w:r w:rsidRPr="0984BF05" w:rsidR="00635EF4">
              <w:rPr>
                <w:sz w:val="20"/>
                <w:szCs w:val="20"/>
              </w:rPr>
              <w:t xml:space="preserve"> evaluate its success?</w:t>
            </w:r>
          </w:p>
        </w:tc>
        <w:tc>
          <w:tcPr>
            <w:tcW w:w="1710" w:type="dxa"/>
            <w:tcMar/>
          </w:tcPr>
          <w:p w:rsidR="635F3669" w:rsidP="412C2438" w:rsidRDefault="635F3669" w14:paraId="5273841F" w14:textId="600410CE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635F3669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412C2438" w:rsidP="412C2438" w:rsidRDefault="412C2438" w14:paraId="58B8DCBD" w14:textId="428C548D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</w:p>
          <w:p w:rsidR="0984BF05" w:rsidP="0984BF05" w:rsidRDefault="0984BF05" w14:paraId="41C1E42C" w14:textId="6A7EEC43">
            <w:pPr>
              <w:pStyle w:val="Normal"/>
              <w:spacing w:before="0" w:beforeAutospacing="off" w:after="240" w:afterAutospacing="off"/>
              <w:rPr/>
            </w:pPr>
          </w:p>
        </w:tc>
        <w:tc>
          <w:tcPr>
            <w:tcW w:w="1620" w:type="dxa"/>
            <w:tcMar/>
          </w:tcPr>
          <w:p w:rsidR="7656F895" w:rsidP="0984BF05" w:rsidRDefault="7656F895" w14:paraId="56FC37A3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7656F895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0984BF05" w:rsidP="0984BF05" w:rsidRDefault="0984BF05" w14:paraId="2B2F25F4" w14:textId="4EAC1000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="0984BF05" w:rsidP="0984BF05" w:rsidRDefault="0984BF05" w14:paraId="4996D5C5" w14:textId="6B55CB43">
            <w:pPr>
              <w:pStyle w:val="Normal"/>
              <w:spacing w:before="0" w:beforeAutospacing="off" w:after="240" w:afterAutospacing="off"/>
              <w:rPr/>
            </w:pPr>
          </w:p>
        </w:tc>
        <w:tc>
          <w:tcPr>
            <w:tcW w:w="1890" w:type="dxa"/>
            <w:tcMar/>
          </w:tcPr>
          <w:p w:rsidR="0984BF05" w:rsidP="412C2438" w:rsidRDefault="0984BF05" w14:paraId="151F1432" w14:textId="2EA166E6">
            <w:pPr>
              <w:pStyle w:val="Normal"/>
              <w:spacing w:before="0" w:beforeAutospacing="off"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412C2438" w:rsidR="0CF17187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="0984BF05" w:rsidP="412C2438" w:rsidRDefault="0984BF05" w14:paraId="5A5EABF2" w14:textId="7DFA2E57">
            <w:pPr>
              <w:pStyle w:val="Normal"/>
              <w:spacing w:before="0" w:beforeAutospacing="off" w:after="240" w:afterAutospacing="off"/>
              <w:rPr/>
            </w:pPr>
          </w:p>
        </w:tc>
        <w:tc>
          <w:tcPr>
            <w:tcW w:w="1501" w:type="dxa"/>
            <w:tcMar/>
          </w:tcPr>
          <w:p w:rsidRPr="00823434" w:rsidR="00635EF4" w:rsidP="0984BF05" w:rsidRDefault="00624B77" w14:paraId="0E828320" w14:textId="2EA166E6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2695B3B3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without Recommendations</w:t>
            </w:r>
          </w:p>
          <w:p w:rsidRPr="00823434" w:rsidR="00635EF4" w:rsidP="0984BF05" w:rsidRDefault="00624B77" w14:paraId="09E383F3" w14:textId="62230FB8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624B77" w14:paraId="483CCCA4" w14:textId="021DD2BB">
            <w:pPr>
              <w:pStyle w:val="Normal"/>
              <w:spacing w:after="240" w:afterAutospacing="off"/>
              <w:rPr/>
            </w:pPr>
          </w:p>
        </w:tc>
        <w:tc>
          <w:tcPr>
            <w:tcW w:w="4434" w:type="dxa"/>
            <w:tcMar/>
          </w:tcPr>
          <w:p w:rsidRPr="00823434" w:rsidR="00635EF4" w:rsidP="0984BF05" w:rsidRDefault="00624B77" w14:paraId="5F838E49" w14:textId="5ADB4640">
            <w:pPr>
              <w:pStyle w:val="Normal"/>
              <w:suppressLineNumbers w:val="0"/>
              <w:bidi w:val="0"/>
              <w:spacing w:before="0" w:beforeAutospacing="off" w:after="240" w:afterAutospacing="off" w:line="276" w:lineRule="auto"/>
              <w:ind w:left="0" w:right="0"/>
              <w:jc w:val="left"/>
              <w:rPr>
                <w:sz w:val="20"/>
                <w:szCs w:val="20"/>
              </w:rPr>
            </w:pPr>
            <w:r w:rsidRPr="0984BF05" w:rsidR="54FE33BD">
              <w:rPr>
                <w:sz w:val="20"/>
                <w:szCs w:val="20"/>
              </w:rPr>
              <w:t xml:space="preserve">Summarized strengths and weakness </w:t>
            </w:r>
            <w:r w:rsidRPr="0984BF05" w:rsidR="7BFBF8F8">
              <w:rPr>
                <w:sz w:val="20"/>
                <w:szCs w:val="20"/>
              </w:rPr>
              <w:t xml:space="preserve">done </w:t>
            </w:r>
            <w:r w:rsidRPr="0984BF05" w:rsidR="54FE33BD">
              <w:rPr>
                <w:sz w:val="20"/>
                <w:szCs w:val="20"/>
              </w:rPr>
              <w:t>well</w:t>
            </w:r>
            <w:r w:rsidRPr="0984BF05" w:rsidR="68FD3B56">
              <w:rPr>
                <w:sz w:val="20"/>
                <w:szCs w:val="20"/>
              </w:rPr>
              <w:t xml:space="preserve">. </w:t>
            </w:r>
            <w:r w:rsidRPr="0984BF05" w:rsidR="68FD3B56">
              <w:rPr>
                <w:sz w:val="20"/>
                <w:szCs w:val="20"/>
              </w:rPr>
              <w:t>Overall,</w:t>
            </w:r>
            <w:r w:rsidRPr="0984BF05" w:rsidR="68FD3B56">
              <w:rPr>
                <w:sz w:val="20"/>
                <w:szCs w:val="20"/>
              </w:rPr>
              <w:t xml:space="preserve"> a concise summary.</w:t>
            </w:r>
          </w:p>
        </w:tc>
      </w:tr>
      <w:tr w:rsidRPr="00823434" w:rsidR="00635EF4" w:rsidTr="412C2438" w14:paraId="667FD193" w14:textId="77777777">
        <w:trPr>
          <w:trHeight w:val="680"/>
        </w:trPr>
        <w:tc>
          <w:tcPr>
            <w:tcW w:w="3235" w:type="dxa"/>
            <w:tcMar/>
          </w:tcPr>
          <w:p w:rsidRPr="00EB2442" w:rsidR="00635EF4" w:rsidP="0984BF05" w:rsidRDefault="00635EF4" w14:paraId="0E4553C8" w14:textId="77777777" w14:noSpellErr="1">
            <w:pPr>
              <w:spacing w:after="240" w:afterAutospacing="off"/>
              <w:ind w:left="-30"/>
              <w:rPr>
                <w:sz w:val="20"/>
                <w:szCs w:val="20"/>
              </w:rPr>
            </w:pPr>
            <w:r w:rsidRPr="0984BF05" w:rsidR="00635EF4">
              <w:rPr>
                <w:sz w:val="20"/>
                <w:szCs w:val="20"/>
              </w:rPr>
              <w:t>12. Future Continuous Improvement Plan (CIP)</w:t>
            </w:r>
          </w:p>
        </w:tc>
        <w:tc>
          <w:tcPr>
            <w:tcW w:w="1710" w:type="dxa"/>
            <w:tcMar/>
          </w:tcPr>
          <w:p w:rsidR="3E7ED9F0" w:rsidP="0984BF05" w:rsidRDefault="3E7ED9F0" w14:paraId="7C50E310" w14:textId="1A9311DB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E7ED9F0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Recommendations</w:t>
            </w:r>
          </w:p>
          <w:p w:rsidR="0984BF05" w:rsidP="0984BF05" w:rsidRDefault="0984BF05" w14:paraId="4255D531" w14:textId="68AAC03F">
            <w:pPr>
              <w:pStyle w:val="Normal"/>
              <w:spacing w:before="0" w:beforeAutospacing="off" w:after="240" w:afterAutospacing="off"/>
              <w:rPr/>
            </w:pPr>
          </w:p>
        </w:tc>
        <w:tc>
          <w:tcPr>
            <w:tcW w:w="1620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20B83B0A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  <w:tcMar/>
          </w:tcPr>
          <w:p w:rsidRPr="008A3AFC" w:rsidR="00635EF4" w:rsidP="0984BF05" w:rsidRDefault="00635EF4" w14:paraId="56BDBDFB" w14:textId="77777777" w14:noSpellErr="1">
            <w:pPr>
              <w:spacing w:after="240" w:afterAutospacing="off"/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tcMar/>
          </w:tcPr>
          <w:p w:rsidRPr="00823434" w:rsidR="00635EF4" w:rsidP="0984BF05" w:rsidRDefault="00624B77" w14:paraId="75021A20" w14:textId="0A1ACDE7">
            <w:pPr>
              <w:bidi w:val="0"/>
              <w:spacing w:after="240" w:afterAutospacing="off"/>
              <w:jc w:val="left"/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</w:pPr>
            <w:r w:rsidRPr="0984BF05" w:rsidR="3E7ED9F0">
              <w:rPr>
                <w:rFonts w:ascii="Aptos Narrow" w:hAnsi="Aptos Narrow" w:eastAsia="Aptos Narrow" w:cs="Aptos Narrow"/>
                <w:noProof w:val="0"/>
                <w:color w:val="242424"/>
                <w:sz w:val="20"/>
                <w:szCs w:val="20"/>
                <w:lang w:val="en-US"/>
              </w:rPr>
              <w:t>Accepted with Required Changes</w:t>
            </w:r>
          </w:p>
          <w:p w:rsidRPr="00823434" w:rsidR="00635EF4" w:rsidP="0984BF05" w:rsidRDefault="00624B77" w14:paraId="208E5826" w14:textId="4FF49E9A">
            <w:pPr>
              <w:pStyle w:val="Normal"/>
              <w:spacing w:after="240" w:afterAutospacing="off"/>
              <w:rPr>
                <w:rFonts w:ascii="Aptos Narrow" w:hAnsi="Aptos Narrow" w:eastAsia="Aptos Narrow" w:cs="Aptos Narrow"/>
                <w:noProof w:val="0"/>
                <w:color w:val="242424"/>
                <w:sz w:val="22"/>
                <w:szCs w:val="22"/>
                <w:lang w:val="en-US"/>
              </w:rPr>
            </w:pPr>
          </w:p>
          <w:p w:rsidRPr="00823434" w:rsidR="00635EF4" w:rsidP="0984BF05" w:rsidRDefault="00624B77" w14:paraId="1426D974" w14:textId="7AF4FB57">
            <w:pPr>
              <w:pStyle w:val="Normal"/>
              <w:spacing w:before="0" w:beforeAutospacing="off" w:after="240" w:afterAutospacing="off"/>
              <w:rPr/>
            </w:pPr>
          </w:p>
          <w:p w:rsidRPr="00823434" w:rsidR="00635EF4" w:rsidP="0984BF05" w:rsidRDefault="00624B77" w14:paraId="482E2DBC" w14:textId="5C2B17C8">
            <w:pPr>
              <w:pStyle w:val="Normal"/>
              <w:spacing w:after="240" w:afterAutospacing="off"/>
              <w:rPr>
                <w:sz w:val="20"/>
                <w:szCs w:val="20"/>
              </w:rPr>
            </w:pPr>
          </w:p>
        </w:tc>
        <w:tc>
          <w:tcPr>
            <w:tcW w:w="4434" w:type="dxa"/>
            <w:tcMar/>
          </w:tcPr>
          <w:p w:rsidRPr="00823434" w:rsidR="00635EF4" w:rsidP="412C2438" w:rsidRDefault="00624B77" w14:paraId="369B56D0" w14:textId="271FF33F">
            <w:pPr>
              <w:spacing w:after="240" w:afterAutospacing="off"/>
              <w:rPr>
                <w:sz w:val="20"/>
                <w:szCs w:val="20"/>
              </w:rPr>
            </w:pPr>
            <w:r w:rsidRPr="412C2438" w:rsidR="00624B77">
              <w:rPr>
                <w:sz w:val="20"/>
                <w:szCs w:val="20"/>
              </w:rPr>
              <w:t>Be more specific other than on a final exam</w:t>
            </w:r>
            <w:r w:rsidRPr="412C2438" w:rsidR="0C11A278">
              <w:rPr>
                <w:sz w:val="20"/>
                <w:szCs w:val="20"/>
              </w:rPr>
              <w:t xml:space="preserve">. </w:t>
            </w:r>
          </w:p>
          <w:p w:rsidRPr="00823434" w:rsidR="00635EF4" w:rsidP="412C2438" w:rsidRDefault="00624B77" w14:paraId="306ABEB2" w14:textId="2EF966A0">
            <w:pPr>
              <w:spacing w:after="240" w:afterAutospacing="off"/>
              <w:rPr>
                <w:sz w:val="20"/>
                <w:szCs w:val="20"/>
              </w:rPr>
            </w:pPr>
            <w:r w:rsidRPr="412C2438" w:rsidR="1AC09DE9">
              <w:rPr>
                <w:sz w:val="20"/>
                <w:szCs w:val="20"/>
              </w:rPr>
              <w:t xml:space="preserve">What knowledge is being </w:t>
            </w:r>
            <w:r w:rsidRPr="412C2438" w:rsidR="1AC09DE9">
              <w:rPr>
                <w:sz w:val="20"/>
                <w:szCs w:val="20"/>
              </w:rPr>
              <w:t>measured?</w:t>
            </w:r>
          </w:p>
          <w:p w:rsidRPr="00823434" w:rsidR="00635EF4" w:rsidP="0984BF05" w:rsidRDefault="00624B77" w14:paraId="5F4C1FF4" w14:textId="186AA916">
            <w:pPr>
              <w:spacing w:after="240" w:afterAutospacing="off"/>
              <w:rPr>
                <w:sz w:val="20"/>
                <w:szCs w:val="20"/>
              </w:rPr>
            </w:pPr>
            <w:r w:rsidRPr="412C2438" w:rsidR="00624B77">
              <w:rPr>
                <w:sz w:val="20"/>
                <w:szCs w:val="20"/>
              </w:rPr>
              <w:t>W</w:t>
            </w:r>
            <w:r w:rsidRPr="412C2438" w:rsidR="00624B77">
              <w:rPr>
                <w:sz w:val="20"/>
                <w:szCs w:val="20"/>
              </w:rPr>
              <w:t>hat questions or what skills are you measur</w:t>
            </w:r>
            <w:r w:rsidRPr="412C2438" w:rsidR="5405F8F8">
              <w:rPr>
                <w:sz w:val="20"/>
                <w:szCs w:val="20"/>
              </w:rPr>
              <w:t>ed</w:t>
            </w:r>
            <w:r w:rsidRPr="412C2438" w:rsidR="60BB6A8D">
              <w:rPr>
                <w:sz w:val="20"/>
                <w:szCs w:val="20"/>
              </w:rPr>
              <w:t xml:space="preserve"> and how</w:t>
            </w:r>
            <w:r w:rsidRPr="412C2438" w:rsidR="00624B77">
              <w:rPr>
                <w:sz w:val="20"/>
                <w:szCs w:val="20"/>
              </w:rPr>
              <w:t>?</w:t>
            </w:r>
            <w:r w:rsidRPr="412C2438" w:rsidR="7198F6E4">
              <w:rPr>
                <w:sz w:val="20"/>
                <w:szCs w:val="20"/>
              </w:rPr>
              <w:t xml:space="preserve"> With the student’s final project?</w:t>
            </w:r>
          </w:p>
          <w:p w:rsidRPr="00823434" w:rsidR="00635EF4" w:rsidP="0984BF05" w:rsidRDefault="00624B77" w14:paraId="24E64380" w14:textId="25E932B2">
            <w:pPr>
              <w:pStyle w:val="Normal"/>
              <w:spacing w:after="240" w:afterAutospacing="off"/>
              <w:rPr>
                <w:sz w:val="20"/>
                <w:szCs w:val="20"/>
              </w:rPr>
            </w:pPr>
            <w:r w:rsidRPr="412C2438" w:rsidR="42755F91">
              <w:rPr>
                <w:sz w:val="20"/>
                <w:szCs w:val="20"/>
              </w:rPr>
              <w:t xml:space="preserve">CIP is the same as last time </w:t>
            </w:r>
            <w:r w:rsidRPr="412C2438" w:rsidR="318462EF">
              <w:rPr>
                <w:sz w:val="20"/>
                <w:szCs w:val="20"/>
              </w:rPr>
              <w:t xml:space="preserve">other than % </w:t>
            </w:r>
            <w:r w:rsidRPr="412C2438" w:rsidR="42755F91">
              <w:rPr>
                <w:sz w:val="20"/>
                <w:szCs w:val="20"/>
              </w:rPr>
              <w:t>– how are you improving the program?</w:t>
            </w:r>
          </w:p>
          <w:p w:rsidRPr="00823434" w:rsidR="00635EF4" w:rsidP="0984BF05" w:rsidRDefault="00624B77" w14:paraId="2E9D6030" w14:textId="6EBC950C">
            <w:pPr>
              <w:pStyle w:val="Normal"/>
              <w:spacing w:after="240" w:afterAutospacing="off"/>
              <w:rPr>
                <w:sz w:val="20"/>
                <w:szCs w:val="20"/>
              </w:rPr>
            </w:pPr>
            <w:r w:rsidRPr="0984BF05" w:rsidR="42755F91">
              <w:rPr>
                <w:sz w:val="20"/>
                <w:szCs w:val="20"/>
              </w:rPr>
              <w:t>What are you learning?</w:t>
            </w:r>
          </w:p>
        </w:tc>
      </w:tr>
    </w:tbl>
    <w:p w:rsidR="00823434" w:rsidP="00BB53E5" w:rsidRDefault="00823434" w14:paraId="5097E0D3" w14:textId="77777777">
      <w:pPr>
        <w:ind w:firstLine="720"/>
        <w:rPr>
          <w:sz w:val="20"/>
          <w:szCs w:val="20"/>
        </w:rPr>
      </w:pPr>
    </w:p>
    <w:p w:rsidR="00101233" w:rsidP="0029032F" w:rsidRDefault="00101233" w14:paraId="6D98D21F" w14:textId="77777777">
      <w:pPr>
        <w:rPr>
          <w:sz w:val="20"/>
          <w:szCs w:val="20"/>
        </w:rPr>
      </w:pPr>
    </w:p>
    <w:p w:rsidRPr="00865A44" w:rsidR="00101233" w:rsidP="00101233" w:rsidRDefault="00101233" w14:paraId="1AC1D671" w14:textId="77777777">
      <w:pPr>
        <w:rPr>
          <w:rFonts w:ascii="Calibri" w:hAnsi="Calibri" w:eastAsia="Calibri" w:cs="Times New Roman"/>
        </w:rPr>
      </w:pPr>
    </w:p>
    <w:p w:rsidRPr="00101233" w:rsidR="00101233" w:rsidP="00101233" w:rsidRDefault="00101233" w14:paraId="194C652D" w14:textId="77777777">
      <w:pPr>
        <w:rPr>
          <w:rFonts w:ascii="Calibri" w:hAnsi="Calibri" w:eastAsia="Calibri" w:cs="Times New Roman"/>
          <w:b/>
          <w:sz w:val="28"/>
          <w:szCs w:val="28"/>
        </w:rPr>
      </w:pPr>
      <w:r w:rsidRPr="00101233">
        <w:rPr>
          <w:rFonts w:ascii="Calibri" w:hAnsi="Calibri" w:eastAsia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Pr="00865A44" w:rsidR="000C516F" w:rsidTr="00553946" w14:paraId="4B7AAA2F" w14:textId="77777777">
        <w:tc>
          <w:tcPr>
            <w:tcW w:w="3116" w:type="dxa"/>
          </w:tcPr>
          <w:p w:rsidRPr="00865A44" w:rsidR="000C516F" w:rsidP="007C4434" w:rsidRDefault="00624B77" w14:paraId="22D224B3" w14:textId="52500097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4"/>
                <w:szCs w:val="24"/>
              </w:rPr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  <w:r w:rsidRPr="00865A44" w:rsidR="000C516F">
              <w:rPr>
                <w:rFonts w:ascii="Calibri" w:hAnsi="Calibri" w:eastAsia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Pr="00865A44" w:rsidR="000C516F" w:rsidP="007C4434" w:rsidRDefault="00624B77" w14:paraId="72D6A717" w14:textId="3E7DF5A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name="Check3" w:id="0"/>
            <w:r>
              <w:rPr>
                <w:rFonts w:ascii="Calibri" w:hAnsi="Calibri" w:eastAsia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hAnsi="Calibri" w:eastAsia="Calibri" w:cs="Times New Roman"/>
                <w:sz w:val="24"/>
                <w:szCs w:val="24"/>
              </w:rPr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  <w:bookmarkEnd w:id="0"/>
            <w:r w:rsidRPr="00865A44" w:rsidR="000C516F">
              <w:rPr>
                <w:rFonts w:ascii="Calibri" w:hAnsi="Calibri" w:eastAsia="Calibri" w:cs="Times New Roman"/>
                <w:sz w:val="24"/>
                <w:szCs w:val="24"/>
              </w:rPr>
              <w:t xml:space="preserve"> </w:t>
            </w:r>
            <w:r w:rsidR="000C516F">
              <w:rPr>
                <w:rFonts w:ascii="Calibri" w:hAnsi="Calibri" w:eastAsia="Calibri" w:cs="Times New Roman"/>
                <w:sz w:val="24"/>
                <w:szCs w:val="24"/>
              </w:rPr>
              <w:t>Accepted W</w:t>
            </w:r>
            <w:r w:rsidRPr="00865A44" w:rsidR="000C516F">
              <w:rPr>
                <w:rFonts w:ascii="Calibri" w:hAnsi="Calibri" w:eastAsia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Pr="00865A44" w:rsidR="000C516F" w:rsidP="007C4434" w:rsidRDefault="000C516F" w14:paraId="2FD502CF" w14:textId="77777777">
            <w:pPr>
              <w:jc w:val="center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instrText xml:space="preserve"> FORMCHECKBOX </w:instrText>
            </w:r>
            <w:r w:rsidR="00AC6B53">
              <w:rPr>
                <w:rFonts w:ascii="Calibri" w:hAnsi="Calibri" w:eastAsia="Calibri" w:cs="Times New Roman"/>
                <w:sz w:val="24"/>
                <w:szCs w:val="24"/>
              </w:rPr>
            </w:r>
            <w:r w:rsidR="00AC6B53">
              <w:rPr>
                <w:rFonts w:ascii="Calibri" w:hAnsi="Calibri" w:eastAsia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hAnsi="Calibri" w:eastAsia="Calibri" w:cs="Times New Roman"/>
                <w:sz w:val="24"/>
                <w:szCs w:val="24"/>
              </w:rPr>
              <w:t xml:space="preserve"> Accepted with Required Recommendations</w:t>
            </w:r>
          </w:p>
        </w:tc>
        <w:tc>
          <w:tcPr>
            <w:tcW w:w="3117" w:type="dxa"/>
          </w:tcPr>
          <w:p w:rsidRPr="00865A44" w:rsidR="000C516F" w:rsidP="007C4434" w:rsidRDefault="000C516F" w14:paraId="19D996CB" w14:textId="77777777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hAnsi="Calibri" w:eastAsia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hAnsi="Calibri" w:eastAsia="Calibri" w:cs="Times New Roman"/>
                <w:sz w:val="24"/>
                <w:szCs w:val="24"/>
              </w:rPr>
              <w:instrText xml:space="preserve"> FORMCHECKBOX </w:instrText>
            </w:r>
            <w:r w:rsidR="00AC6B53">
              <w:rPr>
                <w:rFonts w:ascii="Calibri" w:hAnsi="Calibri" w:eastAsia="Calibri" w:cs="Times New Roman"/>
                <w:sz w:val="24"/>
                <w:szCs w:val="24"/>
              </w:rPr>
            </w:r>
            <w:r w:rsidR="00AC6B53">
              <w:rPr>
                <w:rFonts w:ascii="Calibri" w:hAnsi="Calibri" w:eastAsia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hAnsi="Calibri" w:eastAsia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hAnsi="Calibri" w:eastAsia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P="00101233" w:rsidRDefault="00101233" w14:paraId="3BDFAF02" w14:textId="77777777">
      <w:pPr>
        <w:jc w:val="center"/>
      </w:pPr>
    </w:p>
    <w:p w:rsidR="00101233" w:rsidP="00101233" w:rsidRDefault="00101233" w14:paraId="0F49A2B7" w14:textId="77777777"/>
    <w:p w:rsidRPr="00101233" w:rsidR="00101233" w:rsidP="00101233" w:rsidRDefault="00101233" w14:paraId="16F408CB" w14:textId="77777777">
      <w:pPr>
        <w:rPr>
          <w:b/>
        </w:rPr>
      </w:pPr>
      <w:r w:rsidRPr="00101233">
        <w:rPr>
          <w:b/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59264" behindDoc="0" locked="0" layoutInCell="1" allowOverlap="1" wp14:anchorId="0C2E9598" wp14:editId="722D8D88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0</wp:posOffset>
                </wp:positionH>
                <wp:positionV xmlns:wp="http://schemas.openxmlformats.org/drawingml/2006/wordprocessingDrawing" relativeFrom="paragraph">
                  <wp:posOffset>242570</wp:posOffset>
                </wp:positionV>
                <wp:extent cx="8268210" cy="2295125"/>
                <wp:effectExtent l="0" t="0" r="19050" b="10160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8210" cy="229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8C3" w:rsidRDefault="003268C3">
                            <w:r>
                              <w:t>Overall, a very clean review.  Good details with ways to improve the overall program.</w:t>
                            </w:r>
                          </w:p>
                          <w:p w:rsidR="003268C3" w:rsidRDefault="003268C3">
                            <w:r>
                              <w:t>The program pointed out the weakness of not having data on their students after they leave Collin.  Working on a way to improve this issue would strengthen this workforce program and help guide them to continue their growth in the future.</w:t>
                            </w:r>
                          </w:p>
                          <w:p w:rsidR="003268C3" w:rsidRDefault="003268C3">
                            <w:r>
                              <w:t>I would like to see the acronyms for the classes when used at least the first time.</w:t>
                            </w:r>
                          </w:p>
                          <w:p w:rsidR="003268C3" w:rsidRDefault="003268C3">
                            <w:r>
                              <w:t>The layout and material was very good overall.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Pr="412C2438" w:rsidR="00101233">
        <w:rPr>
          <w:b w:val="1"/>
          <w:bCs w:val="1"/>
        </w:rPr>
        <w:t>General comments about the submission or rationale for the conclusion:</w:t>
      </w:r>
    </w:p>
    <w:p w:rsidR="00101233" w:rsidP="0029032F" w:rsidRDefault="00101233" w14:paraId="2B022412" w14:textId="77777777">
      <w:pPr>
        <w:rPr>
          <w:sz w:val="20"/>
          <w:szCs w:val="20"/>
        </w:rPr>
      </w:pPr>
    </w:p>
    <w:sectPr w:rsidR="00101233" w:rsidSect="006E4B69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5D7" w:rsidP="00B01512" w:rsidRDefault="00F235D7" w14:paraId="4493B6AD" w14:textId="77777777">
      <w:pPr>
        <w:spacing w:after="0" w:line="240" w:lineRule="auto"/>
      </w:pPr>
      <w:r>
        <w:separator/>
      </w:r>
    </w:p>
  </w:endnote>
  <w:endnote w:type="continuationSeparator" w:id="0">
    <w:p w:rsidR="00F235D7" w:rsidP="00B01512" w:rsidRDefault="00F235D7" w14:paraId="68C547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00FD" w:rsidRDefault="00EB2442" w14:paraId="0582E4EB" w14:textId="77777777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5D7" w:rsidP="00B01512" w:rsidRDefault="00F235D7" w14:paraId="6168085F" w14:textId="77777777">
      <w:pPr>
        <w:spacing w:after="0" w:line="240" w:lineRule="auto"/>
      </w:pPr>
      <w:r>
        <w:separator/>
      </w:r>
    </w:p>
  </w:footnote>
  <w:footnote w:type="continuationSeparator" w:id="0">
    <w:p w:rsidR="00F235D7" w:rsidP="00B01512" w:rsidRDefault="00F235D7" w14:paraId="39FC72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936B8" w:rsidP="00FE3878" w:rsidRDefault="00FE3878" w14:paraId="1BAC8F64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3DC0AC" wp14:editId="36155E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AC5518" w:rsidR="002540F4" w:rsidP="003936B8" w:rsidRDefault="002540F4" w14:paraId="4605ADBE" w14:textId="77777777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Pr="00AC5518" w:rsidR="00FE3878">
      <w:rPr>
        <w:b/>
        <w:sz w:val="24"/>
        <w:szCs w:val="24"/>
      </w:rPr>
      <w:t xml:space="preserve"> </w:t>
    </w:r>
    <w:r w:rsidRPr="00AC5518" w:rsidR="00B341D4">
      <w:rPr>
        <w:b/>
        <w:sz w:val="24"/>
        <w:szCs w:val="24"/>
      </w:rPr>
      <w:t xml:space="preserve">PROGRAM </w:t>
    </w:r>
    <w:r w:rsidRPr="00AC5518" w:rsidR="00FE387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P="002540F4" w:rsidRDefault="002540F4" w14:paraId="62E737A0" w14:textId="77777777">
    <w:pPr>
      <w:pStyle w:val="Header"/>
      <w:jc w:val="center"/>
    </w:pPr>
  </w:p>
  <w:p w:rsidR="003936B8" w:rsidP="002540F4" w:rsidRDefault="003936B8" w14:paraId="5B4DDAA7" w14:textId="77777777">
    <w:pPr>
      <w:pStyle w:val="Header"/>
      <w:jc w:val="center"/>
    </w:pPr>
  </w:p>
  <w:p w:rsidRPr="003A1B2E" w:rsidR="002540F4" w:rsidP="002540F4" w:rsidRDefault="002540F4" w14:paraId="54CA173A" w14:textId="41646FFD">
    <w:pPr>
      <w:pStyle w:val="Header"/>
      <w:rPr>
        <w:b/>
      </w:rPr>
    </w:pPr>
    <w:r w:rsidRPr="003A1B2E">
      <w:rPr>
        <w:b/>
      </w:rPr>
      <w:t xml:space="preserve">Program: </w:t>
    </w:r>
    <w:r w:rsidR="00854E42">
      <w:rPr>
        <w:b/>
      </w:rPr>
      <w:t xml:space="preserve">CADD </w:t>
    </w:r>
    <w:r w:rsidR="00A5637C">
      <w:rPr>
        <w:b/>
      </w:rPr>
      <w:t xml:space="preserve">– Computer- Aided Design and Drafting          </w:t>
    </w:r>
    <w:r w:rsidRPr="003A1B2E">
      <w:rPr>
        <w:b/>
      </w:rPr>
      <w:t>Reviewer</w:t>
    </w:r>
    <w:r w:rsidRPr="003A1B2E" w:rsidR="003936B8">
      <w:rPr>
        <w:b/>
      </w:rPr>
      <w:t>:</w:t>
    </w:r>
    <w:r w:rsidRPr="003A1B2E">
      <w:rPr>
        <w:b/>
      </w:rPr>
      <w:t xml:space="preserve">  </w:t>
    </w:r>
    <w:r w:rsidR="00A5637C">
      <w:rPr>
        <w:b/>
      </w:rPr>
      <w:t>Lisa Means</w:t>
    </w:r>
  </w:p>
  <w:p w:rsidRPr="00CC320D" w:rsidR="00B01512" w:rsidP="00B01512" w:rsidRDefault="00CC320D" w14:paraId="67E9EEC0" w14:textId="77777777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textHash int2:hashCode="qbH5nKwl2YGb3Q" int2:id="VSJXOGmO">
      <int2:state int2:type="AugLoop_Text_Critique" int2:value="Rejected"/>
    </int2:textHash>
    <int2:bookmark int2:bookmarkName="_Int_2xwuH5kA" int2:invalidationBookmarkName="" int2:hashCode="aC0SY7/IgXRHQw" int2:id="zPys0MAY">
      <int2:state int2:type="AugLoop_Text_Critique" int2:value="Rejected"/>
    </int2:bookmark>
    <int2:bookmark int2:bookmarkName="_Int_vHTCJ6Yh" int2:invalidationBookmarkName="" int2:hashCode="gdmu6g4aQI1ltm" int2:id="PkREBz9p">
      <int2:state int2:type="AugLoop_Text_Critique" int2:value="Rejected"/>
    </int2:bookmark>
    <int2:bookmark int2:bookmarkName="_Int_e31xwKuu" int2:invalidationBookmarkName="" int2:hashCode="gdmu6g4aQI1ltm" int2:id="Yc2cJzmV">
      <int2:state int2:type="AugLoop_Text_Critique" int2:value="Rejected"/>
    </int2:bookmark>
    <int2:bookmark int2:bookmarkName="_Int_rU2ypqGx" int2:invalidationBookmarkName="" int2:hashCode="X55YArurxx+Sdf" int2:id="qHHndW6X">
      <int2:state int2:type="AugLoop_Text_Critique" int2:value="Rejected"/>
    </int2:bookmark>
    <int2:bookmark int2:bookmarkName="_Int_QEwxJhZ0" int2:invalidationBookmarkName="" int2:hashCode="aC0SY7/IgXRHQw" int2:id="voBSlb1J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34619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4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995"/>
    <w:rsid w:val="000B2E80"/>
    <w:rsid w:val="000B370E"/>
    <w:rsid w:val="000C516F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7F625"/>
    <w:rsid w:val="004A25E8"/>
    <w:rsid w:val="004A6DA5"/>
    <w:rsid w:val="004F23E8"/>
    <w:rsid w:val="00547213"/>
    <w:rsid w:val="00577F53"/>
    <w:rsid w:val="006031F5"/>
    <w:rsid w:val="00624B77"/>
    <w:rsid w:val="00635EF4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54E42"/>
    <w:rsid w:val="008904DE"/>
    <w:rsid w:val="008A3AFC"/>
    <w:rsid w:val="008B6986"/>
    <w:rsid w:val="008D7196"/>
    <w:rsid w:val="008E4457"/>
    <w:rsid w:val="0094432D"/>
    <w:rsid w:val="00963794"/>
    <w:rsid w:val="00A25E4B"/>
    <w:rsid w:val="00A5637C"/>
    <w:rsid w:val="00A855B9"/>
    <w:rsid w:val="00A9154E"/>
    <w:rsid w:val="00AC5518"/>
    <w:rsid w:val="00AC6B53"/>
    <w:rsid w:val="00B01512"/>
    <w:rsid w:val="00B200FD"/>
    <w:rsid w:val="00B341D4"/>
    <w:rsid w:val="00B65CEF"/>
    <w:rsid w:val="00B7737D"/>
    <w:rsid w:val="00BB53E5"/>
    <w:rsid w:val="00BC033B"/>
    <w:rsid w:val="00BF0129"/>
    <w:rsid w:val="00BF5AAF"/>
    <w:rsid w:val="00C043A4"/>
    <w:rsid w:val="00C15CB7"/>
    <w:rsid w:val="00C34898"/>
    <w:rsid w:val="00C61195"/>
    <w:rsid w:val="00C726D6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235D7"/>
    <w:rsid w:val="00F47C26"/>
    <w:rsid w:val="00F50CA8"/>
    <w:rsid w:val="00FE3878"/>
    <w:rsid w:val="011FA9BB"/>
    <w:rsid w:val="01589838"/>
    <w:rsid w:val="01589838"/>
    <w:rsid w:val="03487B6F"/>
    <w:rsid w:val="04B14DE2"/>
    <w:rsid w:val="05CC0A2E"/>
    <w:rsid w:val="05DA5AFB"/>
    <w:rsid w:val="062C095B"/>
    <w:rsid w:val="06F0893D"/>
    <w:rsid w:val="086836FA"/>
    <w:rsid w:val="08FED7CE"/>
    <w:rsid w:val="09361304"/>
    <w:rsid w:val="096B96A8"/>
    <w:rsid w:val="0984BF05"/>
    <w:rsid w:val="0AB2A4FD"/>
    <w:rsid w:val="0B664B30"/>
    <w:rsid w:val="0BA58FAE"/>
    <w:rsid w:val="0BA58FAE"/>
    <w:rsid w:val="0C11A278"/>
    <w:rsid w:val="0C58C387"/>
    <w:rsid w:val="0C5CD930"/>
    <w:rsid w:val="0CF17187"/>
    <w:rsid w:val="0DCD8E2C"/>
    <w:rsid w:val="0E7C9799"/>
    <w:rsid w:val="0ECB3545"/>
    <w:rsid w:val="0EF868BD"/>
    <w:rsid w:val="0F3DDB68"/>
    <w:rsid w:val="10392A71"/>
    <w:rsid w:val="106FB285"/>
    <w:rsid w:val="106FB285"/>
    <w:rsid w:val="10BB4ACF"/>
    <w:rsid w:val="112DC593"/>
    <w:rsid w:val="1173D85E"/>
    <w:rsid w:val="120B82E6"/>
    <w:rsid w:val="120E0201"/>
    <w:rsid w:val="12B262D2"/>
    <w:rsid w:val="12C36F94"/>
    <w:rsid w:val="13A75347"/>
    <w:rsid w:val="15111152"/>
    <w:rsid w:val="1571861B"/>
    <w:rsid w:val="168D0D53"/>
    <w:rsid w:val="177E31D8"/>
    <w:rsid w:val="17E69028"/>
    <w:rsid w:val="1848B214"/>
    <w:rsid w:val="198DE075"/>
    <w:rsid w:val="1A30B4A2"/>
    <w:rsid w:val="1A618007"/>
    <w:rsid w:val="1A618007"/>
    <w:rsid w:val="1A93FEDC"/>
    <w:rsid w:val="1AB18434"/>
    <w:rsid w:val="1AC09DE9"/>
    <w:rsid w:val="1AF0BE10"/>
    <w:rsid w:val="1BFD5068"/>
    <w:rsid w:val="1C4DE0F2"/>
    <w:rsid w:val="1C70F137"/>
    <w:rsid w:val="1CAC36CF"/>
    <w:rsid w:val="1D484ED4"/>
    <w:rsid w:val="1D832945"/>
    <w:rsid w:val="1E6C70E4"/>
    <w:rsid w:val="1F28FDBB"/>
    <w:rsid w:val="20C3AA01"/>
    <w:rsid w:val="20C3AA01"/>
    <w:rsid w:val="2110F6E1"/>
    <w:rsid w:val="2178B253"/>
    <w:rsid w:val="21E2BA39"/>
    <w:rsid w:val="231F9367"/>
    <w:rsid w:val="237E8A9A"/>
    <w:rsid w:val="23E292A0"/>
    <w:rsid w:val="240F31F5"/>
    <w:rsid w:val="242286C9"/>
    <w:rsid w:val="24A3F66A"/>
    <w:rsid w:val="24FEB402"/>
    <w:rsid w:val="253248D5"/>
    <w:rsid w:val="25621045"/>
    <w:rsid w:val="257E6301"/>
    <w:rsid w:val="2695B3B3"/>
    <w:rsid w:val="26975909"/>
    <w:rsid w:val="26C9486C"/>
    <w:rsid w:val="2715C4C8"/>
    <w:rsid w:val="276A3BF6"/>
    <w:rsid w:val="27F8425A"/>
    <w:rsid w:val="2820CF4C"/>
    <w:rsid w:val="28724D18"/>
    <w:rsid w:val="2A1A007A"/>
    <w:rsid w:val="2AE9F29D"/>
    <w:rsid w:val="2D18DA14"/>
    <w:rsid w:val="2D7DC9B5"/>
    <w:rsid w:val="2DD6147C"/>
    <w:rsid w:val="2E4AAAA5"/>
    <w:rsid w:val="2F12E713"/>
    <w:rsid w:val="2F2A19B0"/>
    <w:rsid w:val="306DE3D2"/>
    <w:rsid w:val="30D11C91"/>
    <w:rsid w:val="30E9A7DC"/>
    <w:rsid w:val="318462EF"/>
    <w:rsid w:val="31C87EC4"/>
    <w:rsid w:val="32A9859F"/>
    <w:rsid w:val="33598093"/>
    <w:rsid w:val="33A63950"/>
    <w:rsid w:val="345C15E5"/>
    <w:rsid w:val="349D63F4"/>
    <w:rsid w:val="3527D645"/>
    <w:rsid w:val="366DFE04"/>
    <w:rsid w:val="36931146"/>
    <w:rsid w:val="384439B3"/>
    <w:rsid w:val="385DDE1A"/>
    <w:rsid w:val="38662B03"/>
    <w:rsid w:val="3887FAE7"/>
    <w:rsid w:val="38BED400"/>
    <w:rsid w:val="38F4B9C1"/>
    <w:rsid w:val="3904118A"/>
    <w:rsid w:val="3946EA13"/>
    <w:rsid w:val="39A6C223"/>
    <w:rsid w:val="3B57EDE4"/>
    <w:rsid w:val="3CDA8F0F"/>
    <w:rsid w:val="3CEB2BF3"/>
    <w:rsid w:val="3E7DFD7F"/>
    <w:rsid w:val="3E7ED9F0"/>
    <w:rsid w:val="3EEA8266"/>
    <w:rsid w:val="3F289B75"/>
    <w:rsid w:val="3F63FB45"/>
    <w:rsid w:val="40C047B7"/>
    <w:rsid w:val="40CEDF65"/>
    <w:rsid w:val="40FFCBA6"/>
    <w:rsid w:val="40FFCBA6"/>
    <w:rsid w:val="412C2438"/>
    <w:rsid w:val="414FE18E"/>
    <w:rsid w:val="42237BFC"/>
    <w:rsid w:val="4270ABCA"/>
    <w:rsid w:val="42755F91"/>
    <w:rsid w:val="42BEBF58"/>
    <w:rsid w:val="42BEBF58"/>
    <w:rsid w:val="4330A836"/>
    <w:rsid w:val="43629868"/>
    <w:rsid w:val="43A28AB2"/>
    <w:rsid w:val="43B0B050"/>
    <w:rsid w:val="44AEFB17"/>
    <w:rsid w:val="44AEFB17"/>
    <w:rsid w:val="456A902C"/>
    <w:rsid w:val="46720F47"/>
    <w:rsid w:val="46EEFDF6"/>
    <w:rsid w:val="477C2A35"/>
    <w:rsid w:val="47E69BD9"/>
    <w:rsid w:val="4824BE18"/>
    <w:rsid w:val="486DB522"/>
    <w:rsid w:val="487227E6"/>
    <w:rsid w:val="48B6E5CE"/>
    <w:rsid w:val="49107AFC"/>
    <w:rsid w:val="49DD8B96"/>
    <w:rsid w:val="4AAF7F22"/>
    <w:rsid w:val="4B14005A"/>
    <w:rsid w:val="4B4C56FF"/>
    <w:rsid w:val="4B795BF7"/>
    <w:rsid w:val="4BBEB1FE"/>
    <w:rsid w:val="4C8D25A5"/>
    <w:rsid w:val="4E67BC48"/>
    <w:rsid w:val="4E97F257"/>
    <w:rsid w:val="4F0F45A6"/>
    <w:rsid w:val="4F6D1CB5"/>
    <w:rsid w:val="4F6D1CB5"/>
    <w:rsid w:val="51AF7F82"/>
    <w:rsid w:val="51E15E3B"/>
    <w:rsid w:val="523B744B"/>
    <w:rsid w:val="5307ADB3"/>
    <w:rsid w:val="538B560B"/>
    <w:rsid w:val="53FEAF1C"/>
    <w:rsid w:val="5405F8F8"/>
    <w:rsid w:val="544714BA"/>
    <w:rsid w:val="54E3DB6B"/>
    <w:rsid w:val="54F1A9E8"/>
    <w:rsid w:val="54FE33BD"/>
    <w:rsid w:val="550D0A2D"/>
    <w:rsid w:val="55A96B2E"/>
    <w:rsid w:val="567FBB2C"/>
    <w:rsid w:val="5764C494"/>
    <w:rsid w:val="57660DCF"/>
    <w:rsid w:val="58F3F617"/>
    <w:rsid w:val="5923F9CF"/>
    <w:rsid w:val="59E2738E"/>
    <w:rsid w:val="5A1A0F0F"/>
    <w:rsid w:val="5A1C9309"/>
    <w:rsid w:val="5A3CDD77"/>
    <w:rsid w:val="5AEF5EDE"/>
    <w:rsid w:val="5AEF5EDE"/>
    <w:rsid w:val="5B4C753F"/>
    <w:rsid w:val="5B5390B7"/>
    <w:rsid w:val="5C0EFAFB"/>
    <w:rsid w:val="5C9E3C7E"/>
    <w:rsid w:val="5DC848DC"/>
    <w:rsid w:val="5EB5E4B1"/>
    <w:rsid w:val="5EB5E4B1"/>
    <w:rsid w:val="5F0FEC1D"/>
    <w:rsid w:val="5F8D21E1"/>
    <w:rsid w:val="6043D2A2"/>
    <w:rsid w:val="6051B512"/>
    <w:rsid w:val="60BB6A8D"/>
    <w:rsid w:val="60F83AAA"/>
    <w:rsid w:val="610DF16E"/>
    <w:rsid w:val="618F9169"/>
    <w:rsid w:val="61D9A9D3"/>
    <w:rsid w:val="6232A8B8"/>
    <w:rsid w:val="623864B4"/>
    <w:rsid w:val="635F3669"/>
    <w:rsid w:val="63CE7919"/>
    <w:rsid w:val="6542C573"/>
    <w:rsid w:val="65AF6383"/>
    <w:rsid w:val="65DB2B05"/>
    <w:rsid w:val="661E1427"/>
    <w:rsid w:val="666B5FDA"/>
    <w:rsid w:val="66A0070C"/>
    <w:rsid w:val="67E4ED40"/>
    <w:rsid w:val="68BF8EFA"/>
    <w:rsid w:val="68FD3B56"/>
    <w:rsid w:val="692FE53C"/>
    <w:rsid w:val="6A6C9A32"/>
    <w:rsid w:val="6B28611A"/>
    <w:rsid w:val="6D17881E"/>
    <w:rsid w:val="6D5B6859"/>
    <w:rsid w:val="6E590A3B"/>
    <w:rsid w:val="6E6001DC"/>
    <w:rsid w:val="6EB10B8E"/>
    <w:rsid w:val="6F1D92A8"/>
    <w:rsid w:val="70D4014D"/>
    <w:rsid w:val="70F503E8"/>
    <w:rsid w:val="71335DEF"/>
    <w:rsid w:val="7198F6E4"/>
    <w:rsid w:val="725489C1"/>
    <w:rsid w:val="72E4521D"/>
    <w:rsid w:val="73B8B3BF"/>
    <w:rsid w:val="74381E30"/>
    <w:rsid w:val="74559BB0"/>
    <w:rsid w:val="74559BB0"/>
    <w:rsid w:val="74D17AC9"/>
    <w:rsid w:val="75230216"/>
    <w:rsid w:val="75C4E4C0"/>
    <w:rsid w:val="76095064"/>
    <w:rsid w:val="7656F895"/>
    <w:rsid w:val="766D8E47"/>
    <w:rsid w:val="76BED277"/>
    <w:rsid w:val="77349077"/>
    <w:rsid w:val="779DD956"/>
    <w:rsid w:val="77AFC23D"/>
    <w:rsid w:val="77C5C6BE"/>
    <w:rsid w:val="77F6D83B"/>
    <w:rsid w:val="784FDD9B"/>
    <w:rsid w:val="78AAA2E8"/>
    <w:rsid w:val="78EED539"/>
    <w:rsid w:val="790D2E32"/>
    <w:rsid w:val="791648ED"/>
    <w:rsid w:val="796E9B3A"/>
    <w:rsid w:val="7991D3BB"/>
    <w:rsid w:val="79A1837E"/>
    <w:rsid w:val="79A91799"/>
    <w:rsid w:val="7BB78762"/>
    <w:rsid w:val="7BFBF8F8"/>
    <w:rsid w:val="7C395CD7"/>
    <w:rsid w:val="7C714A79"/>
    <w:rsid w:val="7C88B469"/>
    <w:rsid w:val="7CCBAC08"/>
    <w:rsid w:val="7DD478A2"/>
    <w:rsid w:val="7E6619BF"/>
    <w:rsid w:val="7EF63FCE"/>
    <w:rsid w:val="7F3AAC65"/>
    <w:rsid w:val="7F7D9625"/>
    <w:rsid w:val="7F89C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64455B"/>
  <w15:docId w15:val="{1E64F6CF-090B-45B1-A3BD-B9ED87573B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20/10/relationships/intelligence" Target="intelligence2.xml" Id="R23cc77dde95a473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B91A-537A-4925-858B-DA04C69734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Collin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Workforce Program Review Submission Checklist</dc:title>
  <dc:creator>Institutional Effectiveness</dc:creator>
  <keywords>program review</keywords>
  <lastModifiedBy>Lisa Means</lastModifiedBy>
  <revision>4</revision>
  <lastPrinted>2014-09-17T18:56:00.0000000Z</lastPrinted>
  <dcterms:created xsi:type="dcterms:W3CDTF">2024-04-09T16:53:00.0000000Z</dcterms:created>
  <dcterms:modified xsi:type="dcterms:W3CDTF">2024-04-10T15:31:42.3131111Z</dcterms:modified>
</coreProperties>
</file>