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190" w:tblpY="1468"/>
        <w:tblW w:w="5000" w:type="pct"/>
        <w:tblLayout w:type="fixed"/>
        <w:tblLook w:val="04A0" w:firstRow="1" w:lastRow="0" w:firstColumn="1" w:lastColumn="0" w:noHBand="0" w:noVBand="1"/>
      </w:tblPr>
      <w:tblGrid>
        <w:gridCol w:w="3285"/>
        <w:gridCol w:w="1737"/>
        <w:gridCol w:w="1645"/>
        <w:gridCol w:w="1920"/>
        <w:gridCol w:w="1525"/>
        <w:gridCol w:w="4504"/>
      </w:tblGrid>
      <w:tr w:rsidR="00AC5518" w:rsidTr="0081627A">
        <w:trPr>
          <w:tblHeader/>
        </w:trPr>
        <w:tc>
          <w:tcPr>
            <w:tcW w:w="3285" w:type="dxa"/>
            <w:shd w:val="clear" w:color="auto" w:fill="C4BC96" w:themeFill="background2" w:themeFillShade="BF"/>
          </w:tcPr>
          <w:p w:rsidR="008B6986" w:rsidRPr="002148CA" w:rsidRDefault="008B6986" w:rsidP="002148CA">
            <w:pPr>
              <w:rPr>
                <w:b/>
              </w:rPr>
            </w:pPr>
            <w:bookmarkStart w:id="0" w:name="_GoBack"/>
            <w:bookmarkEnd w:id="0"/>
          </w:p>
        </w:tc>
        <w:tc>
          <w:tcPr>
            <w:tcW w:w="1737" w:type="dxa"/>
            <w:vAlign w:val="center"/>
          </w:tcPr>
          <w:p w:rsidR="008B6986" w:rsidRPr="00785CEB" w:rsidRDefault="008B6986" w:rsidP="00AC5518">
            <w:pPr>
              <w:jc w:val="center"/>
            </w:pPr>
            <w:r w:rsidRPr="00785CEB">
              <w:rPr>
                <w:rFonts w:eastAsia="Times New Roman" w:cs="Times New Roman"/>
                <w:b/>
              </w:rPr>
              <w:t>Responsive</w:t>
            </w:r>
            <w:r w:rsidR="006E4B69">
              <w:rPr>
                <w:rFonts w:eastAsia="Times New Roman" w:cs="Times New Roman"/>
                <w:b/>
              </w:rPr>
              <w:t>ness</w:t>
            </w:r>
            <w:r w:rsidRPr="00785CEB">
              <w:rPr>
                <w:rFonts w:eastAsia="Times New Roman" w:cs="Times New Roman"/>
                <w:b/>
              </w:rPr>
              <w:t xml:space="preserve"> to the Component</w:t>
            </w:r>
          </w:p>
        </w:tc>
        <w:tc>
          <w:tcPr>
            <w:tcW w:w="1645" w:type="dxa"/>
            <w:vAlign w:val="center"/>
          </w:tcPr>
          <w:p w:rsidR="008B6986" w:rsidRPr="00785CEB" w:rsidRDefault="008B6986" w:rsidP="008B6986">
            <w:pPr>
              <w:jc w:val="center"/>
            </w:pPr>
            <w:r>
              <w:rPr>
                <w:rFonts w:eastAsia="Times New Roman" w:cs="Times New Roman"/>
                <w:b/>
              </w:rPr>
              <w:t>Evidence</w:t>
            </w:r>
          </w:p>
        </w:tc>
        <w:tc>
          <w:tcPr>
            <w:tcW w:w="1920" w:type="dxa"/>
            <w:vAlign w:val="center"/>
          </w:tcPr>
          <w:p w:rsidR="008B6986" w:rsidRPr="00EB2442" w:rsidRDefault="008B6986" w:rsidP="008B6986">
            <w:pPr>
              <w:jc w:val="center"/>
              <w:rPr>
                <w:sz w:val="20"/>
                <w:szCs w:val="20"/>
              </w:rPr>
            </w:pPr>
            <w:r w:rsidRPr="00EB2442">
              <w:rPr>
                <w:rFonts w:eastAsia="Times New Roman" w:cs="Times New Roman"/>
                <w:b/>
                <w:sz w:val="20"/>
                <w:szCs w:val="20"/>
              </w:rPr>
              <w:t>Analysis: Explanation/ Rationale of Assertions Supported by Evidence</w:t>
            </w:r>
          </w:p>
        </w:tc>
        <w:tc>
          <w:tcPr>
            <w:tcW w:w="1525" w:type="dxa"/>
            <w:vAlign w:val="center"/>
          </w:tcPr>
          <w:p w:rsidR="008B6986" w:rsidRPr="00785CEB" w:rsidRDefault="008B6986" w:rsidP="008B6986">
            <w:pPr>
              <w:jc w:val="center"/>
              <w:rPr>
                <w:rFonts w:eastAsia="Times New Roman" w:cs="Times New Roman"/>
                <w:b/>
              </w:rPr>
            </w:pPr>
            <w:r w:rsidRPr="00785CEB">
              <w:rPr>
                <w:rFonts w:eastAsia="Times New Roman" w:cs="Times New Roman"/>
                <w:b/>
              </w:rPr>
              <w:t>Overall Judgment</w:t>
            </w:r>
          </w:p>
        </w:tc>
        <w:tc>
          <w:tcPr>
            <w:tcW w:w="4504" w:type="dxa"/>
            <w:vAlign w:val="center"/>
          </w:tcPr>
          <w:p w:rsidR="008B6986" w:rsidRPr="00785CEB" w:rsidRDefault="008B6986" w:rsidP="008B6986">
            <w:pPr>
              <w:jc w:val="center"/>
              <w:rPr>
                <w:rFonts w:eastAsia="Times New Roman" w:cs="Times New Roman"/>
                <w:b/>
              </w:rPr>
            </w:pPr>
            <w:r w:rsidRPr="00785CEB">
              <w:rPr>
                <w:rFonts w:eastAsia="Times New Roman" w:cs="Times New Roman"/>
                <w:b/>
              </w:rPr>
              <w:t>Comments</w:t>
            </w:r>
          </w:p>
        </w:tc>
      </w:tr>
      <w:tr w:rsidR="0081627A" w:rsidTr="0081627A">
        <w:tc>
          <w:tcPr>
            <w:tcW w:w="3285" w:type="dxa"/>
          </w:tcPr>
          <w:p w:rsidR="0081627A" w:rsidRPr="00EB2442" w:rsidRDefault="0081627A" w:rsidP="0081627A">
            <w:pPr>
              <w:rPr>
                <w:sz w:val="20"/>
                <w:szCs w:val="20"/>
              </w:rPr>
            </w:pPr>
            <w:r w:rsidRPr="00EB2442">
              <w:rPr>
                <w:sz w:val="20"/>
                <w:szCs w:val="20"/>
              </w:rPr>
              <w:t>1. What does the workforce program do?</w:t>
            </w:r>
          </w:p>
        </w:tc>
        <w:tc>
          <w:tcPr>
            <w:tcW w:w="1737" w:type="dxa"/>
          </w:tcPr>
          <w:p w:rsidR="0081627A" w:rsidRDefault="0081627A" w:rsidP="0081627A">
            <w:pPr>
              <w:jc w:val="center"/>
            </w:pPr>
            <w:r>
              <w:t>10</w:t>
            </w:r>
          </w:p>
          <w:p w:rsidR="0081627A" w:rsidRDefault="0081627A" w:rsidP="0081627A">
            <w:pPr>
              <w:jc w:val="center"/>
            </w:pPr>
            <w:r>
              <w:t>10</w:t>
            </w:r>
          </w:p>
          <w:p w:rsidR="0081627A" w:rsidRDefault="0081627A" w:rsidP="0081627A">
            <w:pPr>
              <w:jc w:val="center"/>
            </w:pPr>
            <w:r>
              <w:t>10</w:t>
            </w:r>
          </w:p>
        </w:tc>
        <w:tc>
          <w:tcPr>
            <w:tcW w:w="1645" w:type="dxa"/>
            <w:shd w:val="clear" w:color="auto" w:fill="C4BC96" w:themeFill="background2" w:themeFillShade="BF"/>
          </w:tcPr>
          <w:p w:rsidR="0081627A" w:rsidRPr="008A3AFC" w:rsidRDefault="0081627A" w:rsidP="0081627A">
            <w:pPr>
              <w:jc w:val="center"/>
              <w:rPr>
                <w:color w:val="C4BC96" w:themeColor="background2" w:themeShade="BF"/>
              </w:rPr>
            </w:pPr>
          </w:p>
        </w:tc>
        <w:tc>
          <w:tcPr>
            <w:tcW w:w="1920" w:type="dxa"/>
            <w:shd w:val="clear" w:color="auto" w:fill="C4BC96" w:themeFill="background2" w:themeFillShade="BF"/>
          </w:tcPr>
          <w:p w:rsidR="0081627A" w:rsidRPr="008A3AFC" w:rsidRDefault="0081627A" w:rsidP="0081627A">
            <w:pPr>
              <w:jc w:val="center"/>
              <w:rPr>
                <w:color w:val="C4BC96" w:themeColor="background2" w:themeShade="BF"/>
              </w:rPr>
            </w:pPr>
          </w:p>
        </w:tc>
        <w:tc>
          <w:tcPr>
            <w:tcW w:w="1525" w:type="dxa"/>
          </w:tcPr>
          <w:p w:rsidR="0081627A" w:rsidRDefault="0081627A" w:rsidP="0081627A">
            <w:pPr>
              <w:jc w:val="center"/>
            </w:pPr>
            <w:r>
              <w:t>10</w:t>
            </w:r>
          </w:p>
          <w:p w:rsidR="0081627A" w:rsidRDefault="0081627A" w:rsidP="0081627A">
            <w:pPr>
              <w:jc w:val="center"/>
            </w:pPr>
            <w:r>
              <w:t>10</w:t>
            </w:r>
          </w:p>
          <w:p w:rsidR="0081627A" w:rsidRDefault="0081627A" w:rsidP="0081627A">
            <w:pPr>
              <w:jc w:val="center"/>
            </w:pPr>
            <w:r>
              <w:t>10</w:t>
            </w:r>
          </w:p>
        </w:tc>
        <w:tc>
          <w:tcPr>
            <w:tcW w:w="4504" w:type="dxa"/>
          </w:tcPr>
          <w:p w:rsidR="0081627A" w:rsidRPr="001264C8" w:rsidRDefault="0081627A" w:rsidP="0081627A">
            <w:pPr>
              <w:rPr>
                <w:rFonts w:cstheme="minorHAnsi"/>
              </w:rPr>
            </w:pPr>
            <w:r w:rsidRPr="00935CBD">
              <w:rPr>
                <w:rFonts w:cstheme="minorHAnsi"/>
                <w:b/>
              </w:rPr>
              <w:t>DW:</w:t>
            </w:r>
            <w:r w:rsidRPr="001264C8">
              <w:rPr>
                <w:rFonts w:cstheme="minorHAnsi"/>
              </w:rPr>
              <w:t xml:space="preserve"> </w:t>
            </w:r>
            <w:r w:rsidR="003F5887">
              <w:rPr>
                <w:rFonts w:cstheme="minorHAnsi"/>
              </w:rPr>
              <w:t xml:space="preserve"> </w:t>
            </w:r>
            <w:r w:rsidRPr="001264C8">
              <w:rPr>
                <w:rFonts w:cstheme="minorHAnsi"/>
              </w:rPr>
              <w:t>Well written. Provides sufficient details and examples for the reader to understand what the program does, its operational success, and the external regulatory standards with which it is in compliance.</w:t>
            </w:r>
          </w:p>
          <w:p w:rsidR="00F22ED0" w:rsidRPr="001264C8" w:rsidRDefault="00F22ED0" w:rsidP="0081627A">
            <w:pPr>
              <w:rPr>
                <w:rFonts w:cstheme="minorHAnsi"/>
              </w:rPr>
            </w:pPr>
          </w:p>
          <w:p w:rsidR="00F22ED0" w:rsidRPr="00935CBD" w:rsidRDefault="00F22ED0" w:rsidP="0081627A">
            <w:pPr>
              <w:rPr>
                <w:rFonts w:cstheme="minorHAnsi"/>
                <w:b/>
              </w:rPr>
            </w:pPr>
            <w:r w:rsidRPr="00935CBD">
              <w:rPr>
                <w:rFonts w:cstheme="minorHAnsi"/>
                <w:b/>
              </w:rPr>
              <w:t xml:space="preserve">JM: </w:t>
            </w:r>
          </w:p>
          <w:p w:rsidR="00F7595B" w:rsidRPr="001264C8" w:rsidRDefault="00F7595B" w:rsidP="0081627A">
            <w:pPr>
              <w:rPr>
                <w:rFonts w:cstheme="minorHAnsi"/>
              </w:rPr>
            </w:pPr>
          </w:p>
          <w:p w:rsidR="00F7595B" w:rsidRPr="001264C8" w:rsidRDefault="00F7595B" w:rsidP="0081627A">
            <w:pPr>
              <w:rPr>
                <w:rFonts w:cstheme="minorHAnsi"/>
              </w:rPr>
            </w:pPr>
            <w:r w:rsidRPr="00935CBD">
              <w:rPr>
                <w:rFonts w:cstheme="minorHAnsi"/>
                <w:b/>
              </w:rPr>
              <w:t>OE:</w:t>
            </w:r>
            <w:r w:rsidRPr="001264C8">
              <w:rPr>
                <w:rFonts w:cstheme="minorHAnsi"/>
              </w:rPr>
              <w:t xml:space="preserve"> </w:t>
            </w:r>
            <w:r w:rsidR="003F5887">
              <w:rPr>
                <w:rFonts w:cstheme="minorHAnsi"/>
              </w:rPr>
              <w:t xml:space="preserve"> </w:t>
            </w:r>
            <w:r w:rsidRPr="001264C8">
              <w:rPr>
                <w:rFonts w:cstheme="minorHAnsi"/>
              </w:rPr>
              <w:t>The program’s mission is clearly stated with both tracks identified.</w:t>
            </w:r>
          </w:p>
        </w:tc>
      </w:tr>
      <w:tr w:rsidR="0081627A" w:rsidTr="0081627A">
        <w:tc>
          <w:tcPr>
            <w:tcW w:w="3285" w:type="dxa"/>
          </w:tcPr>
          <w:p w:rsidR="0081627A" w:rsidRPr="00EB2442" w:rsidRDefault="0081627A" w:rsidP="0081627A">
            <w:pPr>
              <w:rPr>
                <w:sz w:val="20"/>
                <w:szCs w:val="20"/>
              </w:rPr>
            </w:pPr>
            <w:r w:rsidRPr="00EB2442">
              <w:rPr>
                <w:sz w:val="20"/>
                <w:szCs w:val="20"/>
              </w:rPr>
              <w:t>2. Program relationship to the college mission and strategic plan.</w:t>
            </w:r>
          </w:p>
        </w:tc>
        <w:tc>
          <w:tcPr>
            <w:tcW w:w="1737" w:type="dxa"/>
          </w:tcPr>
          <w:p w:rsidR="0081627A" w:rsidRDefault="0081627A" w:rsidP="0081627A">
            <w:pPr>
              <w:jc w:val="center"/>
            </w:pPr>
            <w:r>
              <w:t>4</w:t>
            </w:r>
          </w:p>
          <w:p w:rsidR="0081627A" w:rsidRDefault="0081627A" w:rsidP="0081627A">
            <w:pPr>
              <w:jc w:val="center"/>
            </w:pPr>
            <w:r>
              <w:t>4</w:t>
            </w:r>
          </w:p>
          <w:p w:rsidR="0081627A" w:rsidRDefault="0081627A" w:rsidP="0081627A">
            <w:pPr>
              <w:jc w:val="center"/>
            </w:pPr>
            <w:r>
              <w:t>4</w:t>
            </w:r>
          </w:p>
        </w:tc>
        <w:tc>
          <w:tcPr>
            <w:tcW w:w="1645" w:type="dxa"/>
          </w:tcPr>
          <w:p w:rsidR="0081627A" w:rsidRDefault="0081627A" w:rsidP="0081627A">
            <w:pPr>
              <w:jc w:val="center"/>
            </w:pPr>
            <w:r>
              <w:t>3</w:t>
            </w:r>
          </w:p>
          <w:p w:rsidR="0081627A" w:rsidRDefault="0081627A" w:rsidP="0081627A">
            <w:pPr>
              <w:jc w:val="center"/>
            </w:pPr>
            <w:r>
              <w:t>3</w:t>
            </w:r>
          </w:p>
          <w:p w:rsidR="0081627A" w:rsidRDefault="0081627A" w:rsidP="0081627A">
            <w:pPr>
              <w:jc w:val="center"/>
            </w:pPr>
            <w:r>
              <w:t>3</w:t>
            </w:r>
          </w:p>
        </w:tc>
        <w:tc>
          <w:tcPr>
            <w:tcW w:w="1920" w:type="dxa"/>
          </w:tcPr>
          <w:p w:rsidR="0081627A" w:rsidRDefault="0081627A" w:rsidP="0081627A">
            <w:pPr>
              <w:jc w:val="center"/>
            </w:pPr>
            <w:r>
              <w:t>3</w:t>
            </w:r>
          </w:p>
          <w:p w:rsidR="0081627A" w:rsidRDefault="0081627A" w:rsidP="0081627A">
            <w:pPr>
              <w:jc w:val="center"/>
            </w:pPr>
            <w:r>
              <w:t>3</w:t>
            </w:r>
          </w:p>
          <w:p w:rsidR="0081627A" w:rsidRDefault="0081627A" w:rsidP="0081627A">
            <w:pPr>
              <w:jc w:val="center"/>
            </w:pPr>
            <w:r>
              <w:t>3</w:t>
            </w:r>
          </w:p>
        </w:tc>
        <w:tc>
          <w:tcPr>
            <w:tcW w:w="1525" w:type="dxa"/>
          </w:tcPr>
          <w:p w:rsidR="0081627A" w:rsidRDefault="0081627A" w:rsidP="0081627A">
            <w:pPr>
              <w:jc w:val="center"/>
            </w:pPr>
            <w:r>
              <w:t>10</w:t>
            </w:r>
          </w:p>
          <w:p w:rsidR="0081627A" w:rsidRDefault="0081627A" w:rsidP="0081627A">
            <w:pPr>
              <w:jc w:val="center"/>
            </w:pPr>
            <w:r>
              <w:t>10</w:t>
            </w:r>
          </w:p>
          <w:p w:rsidR="0081627A" w:rsidRDefault="0081627A" w:rsidP="0081627A">
            <w:pPr>
              <w:jc w:val="center"/>
            </w:pPr>
            <w:r>
              <w:t>10</w:t>
            </w:r>
          </w:p>
        </w:tc>
        <w:tc>
          <w:tcPr>
            <w:tcW w:w="4504" w:type="dxa"/>
          </w:tcPr>
          <w:p w:rsidR="0081627A" w:rsidRPr="001264C8" w:rsidRDefault="0081627A" w:rsidP="0081627A">
            <w:pPr>
              <w:rPr>
                <w:rFonts w:cstheme="minorHAnsi"/>
              </w:rPr>
            </w:pPr>
            <w:r w:rsidRPr="00935CBD">
              <w:rPr>
                <w:rFonts w:cstheme="minorHAnsi"/>
                <w:b/>
              </w:rPr>
              <w:t>DW:</w:t>
            </w:r>
            <w:r w:rsidRPr="001264C8">
              <w:rPr>
                <w:rFonts w:cstheme="minorHAnsi"/>
              </w:rPr>
              <w:t xml:space="preserve"> </w:t>
            </w:r>
            <w:r w:rsidR="003F5887">
              <w:rPr>
                <w:rFonts w:cstheme="minorHAnsi"/>
              </w:rPr>
              <w:t xml:space="preserve"> </w:t>
            </w:r>
            <w:r w:rsidRPr="001264C8">
              <w:rPr>
                <w:rFonts w:cstheme="minorHAnsi"/>
              </w:rPr>
              <w:t xml:space="preserve">The DMS program fulfills the college's mission statement by providing the rigorous didactic and practical education needed to obtain an Associate Degree in Applied Science in Diagnostic Medical </w:t>
            </w:r>
            <w:proofErr w:type="spellStart"/>
            <w:r w:rsidRPr="001264C8">
              <w:rPr>
                <w:rFonts w:cstheme="minorHAnsi"/>
              </w:rPr>
              <w:t>Sonography</w:t>
            </w:r>
            <w:proofErr w:type="spellEnd"/>
            <w:r w:rsidRPr="001264C8">
              <w:rPr>
                <w:rFonts w:cstheme="minorHAnsi"/>
              </w:rPr>
              <w:t xml:space="preserve"> and to become credentialed as Registered Diagnostic Medical Sonographers. Keys to fulfillment include strengthening character and challenging intellect. The program supports the College’s Strategic Plan by improving student outcomes, developing and implementing </w:t>
            </w:r>
            <w:proofErr w:type="gramStart"/>
            <w:r w:rsidRPr="001264C8">
              <w:rPr>
                <w:rFonts w:cstheme="minorHAnsi"/>
              </w:rPr>
              <w:t>strategies  to</w:t>
            </w:r>
            <w:proofErr w:type="gramEnd"/>
            <w:r w:rsidRPr="001264C8">
              <w:rPr>
                <w:rFonts w:cstheme="minorHAnsi"/>
              </w:rPr>
              <w:t xml:space="preserve"> become a national exemplar in program and student outcomes, by creating and implementing comprehensive, integrated pathways to support student transitions into the profession, and by developing and implementing a comprehensive staffing and </w:t>
            </w:r>
            <w:r w:rsidRPr="001264C8">
              <w:rPr>
                <w:rFonts w:cstheme="minorHAnsi"/>
              </w:rPr>
              <w:lastRenderedPageBreak/>
              <w:t>succession model.</w:t>
            </w:r>
          </w:p>
          <w:p w:rsidR="00F22ED0" w:rsidRPr="001264C8" w:rsidRDefault="00F22ED0" w:rsidP="0081627A">
            <w:pPr>
              <w:rPr>
                <w:rFonts w:cstheme="minorHAnsi"/>
              </w:rPr>
            </w:pPr>
          </w:p>
          <w:p w:rsidR="00F22ED0" w:rsidRPr="00935CBD" w:rsidRDefault="00F22ED0" w:rsidP="0081627A">
            <w:pPr>
              <w:rPr>
                <w:rFonts w:cstheme="minorHAnsi"/>
                <w:b/>
              </w:rPr>
            </w:pPr>
            <w:r w:rsidRPr="00935CBD">
              <w:rPr>
                <w:rFonts w:cstheme="minorHAnsi"/>
                <w:b/>
              </w:rPr>
              <w:t xml:space="preserve">JM: </w:t>
            </w:r>
          </w:p>
          <w:p w:rsidR="00F7595B" w:rsidRPr="001264C8" w:rsidRDefault="00F7595B" w:rsidP="0081627A">
            <w:pPr>
              <w:rPr>
                <w:rFonts w:cstheme="minorHAnsi"/>
              </w:rPr>
            </w:pPr>
          </w:p>
          <w:p w:rsidR="00F7595B" w:rsidRPr="001264C8" w:rsidRDefault="00F7595B" w:rsidP="0081627A">
            <w:pPr>
              <w:rPr>
                <w:rFonts w:cstheme="minorHAnsi"/>
              </w:rPr>
            </w:pPr>
            <w:r w:rsidRPr="00935CBD">
              <w:rPr>
                <w:rFonts w:cstheme="minorHAnsi"/>
                <w:b/>
              </w:rPr>
              <w:t>OE:</w:t>
            </w:r>
            <w:r w:rsidRPr="001264C8">
              <w:rPr>
                <w:rFonts w:cstheme="minorHAnsi"/>
              </w:rPr>
              <w:t xml:space="preserve"> </w:t>
            </w:r>
            <w:r w:rsidR="003F5887">
              <w:rPr>
                <w:rFonts w:cstheme="minorHAnsi"/>
              </w:rPr>
              <w:t xml:space="preserve"> </w:t>
            </w:r>
            <w:r w:rsidRPr="001264C8">
              <w:rPr>
                <w:rFonts w:cstheme="minorHAnsi"/>
              </w:rPr>
              <w:t xml:space="preserve">Program supports the </w:t>
            </w:r>
            <w:proofErr w:type="spellStart"/>
            <w:r w:rsidRPr="001264C8">
              <w:rPr>
                <w:rFonts w:cstheme="minorHAnsi"/>
              </w:rPr>
              <w:t>Colleges’s</w:t>
            </w:r>
            <w:proofErr w:type="spellEnd"/>
            <w:r w:rsidRPr="001264C8">
              <w:rPr>
                <w:rFonts w:cstheme="minorHAnsi"/>
              </w:rPr>
              <w:t xml:space="preserve"> strategic plan. Impressive 100% pass rate on the </w:t>
            </w:r>
            <w:proofErr w:type="spellStart"/>
            <w:r w:rsidRPr="001264C8">
              <w:rPr>
                <w:rFonts w:cstheme="minorHAnsi"/>
              </w:rPr>
              <w:t>Sonographic</w:t>
            </w:r>
            <w:proofErr w:type="spellEnd"/>
            <w:r w:rsidRPr="001264C8">
              <w:rPr>
                <w:rFonts w:cstheme="minorHAnsi"/>
              </w:rPr>
              <w:t xml:space="preserve"> Principles and Instrumentation Physics registry board exam. The registry board exam universally has a pass rate of only 68%. Not only do the program’s students hold a 100% pass rate on the registry board exam, but the average score of all cohorts received is 654, which computes to 94%.</w:t>
            </w:r>
          </w:p>
        </w:tc>
      </w:tr>
      <w:tr w:rsidR="0081627A" w:rsidTr="0081627A">
        <w:tc>
          <w:tcPr>
            <w:tcW w:w="3285" w:type="dxa"/>
          </w:tcPr>
          <w:p w:rsidR="0081627A" w:rsidRPr="00EB2442" w:rsidRDefault="0081627A" w:rsidP="0081627A">
            <w:pPr>
              <w:rPr>
                <w:sz w:val="20"/>
                <w:szCs w:val="20"/>
              </w:rPr>
            </w:pPr>
            <w:r w:rsidRPr="00EB2442">
              <w:rPr>
                <w:sz w:val="20"/>
                <w:szCs w:val="20"/>
              </w:rPr>
              <w:lastRenderedPageBreak/>
              <w:t>3. Program relationship to student demand.</w:t>
            </w:r>
          </w:p>
        </w:tc>
        <w:tc>
          <w:tcPr>
            <w:tcW w:w="1737" w:type="dxa"/>
          </w:tcPr>
          <w:p w:rsidR="0081627A" w:rsidRDefault="0081627A" w:rsidP="0081627A">
            <w:pPr>
              <w:jc w:val="center"/>
            </w:pPr>
            <w:r>
              <w:t>4</w:t>
            </w:r>
          </w:p>
          <w:p w:rsidR="0081627A" w:rsidRDefault="0081627A" w:rsidP="0081627A">
            <w:pPr>
              <w:jc w:val="center"/>
            </w:pPr>
            <w:r>
              <w:t>4</w:t>
            </w:r>
          </w:p>
          <w:p w:rsidR="0081627A" w:rsidRDefault="0081627A" w:rsidP="0081627A">
            <w:pPr>
              <w:jc w:val="center"/>
            </w:pPr>
            <w:r>
              <w:t>4</w:t>
            </w:r>
          </w:p>
        </w:tc>
        <w:tc>
          <w:tcPr>
            <w:tcW w:w="1645" w:type="dxa"/>
          </w:tcPr>
          <w:p w:rsidR="0081627A" w:rsidRDefault="0081627A" w:rsidP="0081627A">
            <w:pPr>
              <w:jc w:val="center"/>
            </w:pPr>
            <w:r>
              <w:t>3</w:t>
            </w:r>
          </w:p>
          <w:p w:rsidR="0081627A" w:rsidRDefault="0081627A" w:rsidP="0081627A">
            <w:pPr>
              <w:jc w:val="center"/>
            </w:pPr>
            <w:r>
              <w:t>3</w:t>
            </w:r>
          </w:p>
          <w:p w:rsidR="0081627A" w:rsidRDefault="0081627A" w:rsidP="0081627A">
            <w:pPr>
              <w:jc w:val="center"/>
            </w:pPr>
            <w:r>
              <w:t>3</w:t>
            </w:r>
          </w:p>
        </w:tc>
        <w:tc>
          <w:tcPr>
            <w:tcW w:w="1920" w:type="dxa"/>
          </w:tcPr>
          <w:p w:rsidR="0081627A" w:rsidRDefault="0081627A" w:rsidP="0081627A">
            <w:pPr>
              <w:jc w:val="center"/>
            </w:pPr>
            <w:r>
              <w:t>3</w:t>
            </w:r>
          </w:p>
          <w:p w:rsidR="0081627A" w:rsidRDefault="0081627A" w:rsidP="0081627A">
            <w:pPr>
              <w:jc w:val="center"/>
            </w:pPr>
            <w:r>
              <w:t>3</w:t>
            </w:r>
          </w:p>
          <w:p w:rsidR="0081627A" w:rsidRDefault="0081627A" w:rsidP="0081627A">
            <w:pPr>
              <w:jc w:val="center"/>
            </w:pPr>
            <w:r>
              <w:t>3</w:t>
            </w:r>
          </w:p>
        </w:tc>
        <w:tc>
          <w:tcPr>
            <w:tcW w:w="1525" w:type="dxa"/>
          </w:tcPr>
          <w:p w:rsidR="0081627A" w:rsidRDefault="0081627A" w:rsidP="0081627A">
            <w:pPr>
              <w:jc w:val="center"/>
            </w:pPr>
            <w:r>
              <w:t>10</w:t>
            </w:r>
          </w:p>
          <w:p w:rsidR="0081627A" w:rsidRDefault="0081627A" w:rsidP="0081627A">
            <w:pPr>
              <w:jc w:val="center"/>
            </w:pPr>
            <w:r>
              <w:t>10</w:t>
            </w:r>
          </w:p>
          <w:p w:rsidR="0081627A" w:rsidRDefault="0081627A" w:rsidP="0081627A">
            <w:pPr>
              <w:jc w:val="center"/>
            </w:pPr>
            <w:r>
              <w:t>10</w:t>
            </w:r>
          </w:p>
        </w:tc>
        <w:tc>
          <w:tcPr>
            <w:tcW w:w="4504" w:type="dxa"/>
          </w:tcPr>
          <w:p w:rsidR="0081627A" w:rsidRPr="001264C8" w:rsidRDefault="0081627A" w:rsidP="0081627A">
            <w:pPr>
              <w:rPr>
                <w:rFonts w:cstheme="minorHAnsi"/>
              </w:rPr>
            </w:pPr>
            <w:r w:rsidRPr="00935CBD">
              <w:rPr>
                <w:rFonts w:cstheme="minorHAnsi"/>
                <w:b/>
              </w:rPr>
              <w:t>DW:</w:t>
            </w:r>
            <w:r w:rsidRPr="001264C8">
              <w:rPr>
                <w:rFonts w:cstheme="minorHAnsi"/>
              </w:rPr>
              <w:t xml:space="preserve"> </w:t>
            </w:r>
            <w:r w:rsidR="003F5887">
              <w:rPr>
                <w:rFonts w:cstheme="minorHAnsi"/>
              </w:rPr>
              <w:t xml:space="preserve"> </w:t>
            </w:r>
            <w:proofErr w:type="spellStart"/>
            <w:r w:rsidRPr="001264C8">
              <w:rPr>
                <w:rFonts w:cstheme="minorHAnsi"/>
              </w:rPr>
              <w:t>Sonography</w:t>
            </w:r>
            <w:proofErr w:type="spellEnd"/>
            <w:r w:rsidRPr="001264C8">
              <w:rPr>
                <w:rFonts w:cstheme="minorHAnsi"/>
              </w:rPr>
              <w:t xml:space="preserve"> is a high-demand profession, with the program at Collin being exceptionally competitive and sought after.  The number of students enrolled in DMSO 1210 is controlled by the sections offered each semester. Additional sections may be required in the upcoming years to accommodate learners interested in the newly added cardiac </w:t>
            </w:r>
            <w:proofErr w:type="spellStart"/>
            <w:r w:rsidRPr="001264C8">
              <w:rPr>
                <w:rFonts w:cstheme="minorHAnsi"/>
              </w:rPr>
              <w:t>sonography</w:t>
            </w:r>
            <w:proofErr w:type="spellEnd"/>
            <w:r w:rsidRPr="001264C8">
              <w:rPr>
                <w:rFonts w:cstheme="minorHAnsi"/>
              </w:rPr>
              <w:t xml:space="preserve"> track. The cardiac </w:t>
            </w:r>
            <w:proofErr w:type="spellStart"/>
            <w:r w:rsidRPr="001264C8">
              <w:rPr>
                <w:rFonts w:cstheme="minorHAnsi"/>
              </w:rPr>
              <w:t>sonography</w:t>
            </w:r>
            <w:proofErr w:type="spellEnd"/>
            <w:r w:rsidRPr="001264C8">
              <w:rPr>
                <w:rFonts w:cstheme="minorHAnsi"/>
              </w:rPr>
              <w:t xml:space="preserve"> </w:t>
            </w:r>
            <w:proofErr w:type="gramStart"/>
            <w:r w:rsidRPr="001264C8">
              <w:rPr>
                <w:rFonts w:cstheme="minorHAnsi"/>
              </w:rPr>
              <w:t>track in the fall of 2023 will</w:t>
            </w:r>
            <w:proofErr w:type="gramEnd"/>
            <w:r w:rsidRPr="001264C8">
              <w:rPr>
                <w:rFonts w:cstheme="minorHAnsi"/>
              </w:rPr>
              <w:t xml:space="preserve"> double the number of students accepted into the program each year.  The program does not anticipate a decline in interest or enrollment in the program within the next five years.</w:t>
            </w:r>
          </w:p>
          <w:p w:rsidR="00F22ED0" w:rsidRPr="001264C8" w:rsidRDefault="00F22ED0" w:rsidP="0081627A">
            <w:pPr>
              <w:rPr>
                <w:rFonts w:cstheme="minorHAnsi"/>
              </w:rPr>
            </w:pPr>
          </w:p>
          <w:p w:rsidR="00F22ED0" w:rsidRPr="001264C8" w:rsidRDefault="00F22ED0" w:rsidP="0081627A">
            <w:pPr>
              <w:rPr>
                <w:rFonts w:cstheme="minorHAnsi"/>
              </w:rPr>
            </w:pPr>
            <w:r w:rsidRPr="00935CBD">
              <w:rPr>
                <w:rFonts w:cstheme="minorHAnsi"/>
                <w:b/>
              </w:rPr>
              <w:t>JM:</w:t>
            </w:r>
            <w:r w:rsidRPr="001264C8">
              <w:rPr>
                <w:rFonts w:cstheme="minorHAnsi"/>
              </w:rPr>
              <w:t xml:space="preserve"> </w:t>
            </w:r>
            <w:r w:rsidR="003F5887">
              <w:rPr>
                <w:rFonts w:cstheme="minorHAnsi"/>
              </w:rPr>
              <w:t xml:space="preserve"> </w:t>
            </w:r>
            <w:r w:rsidRPr="001264C8">
              <w:rPr>
                <w:rFonts w:cstheme="minorHAnsi"/>
              </w:rPr>
              <w:t>Good evidence of diversity within the program</w:t>
            </w:r>
          </w:p>
          <w:p w:rsidR="00F7595B" w:rsidRPr="001264C8" w:rsidRDefault="00F7595B" w:rsidP="0081627A">
            <w:pPr>
              <w:rPr>
                <w:rFonts w:cstheme="minorHAnsi"/>
              </w:rPr>
            </w:pPr>
          </w:p>
          <w:p w:rsidR="00F7595B" w:rsidRPr="001264C8" w:rsidRDefault="00F7595B" w:rsidP="00F7595B">
            <w:pPr>
              <w:rPr>
                <w:rFonts w:eastAsia="Calibri" w:cstheme="minorHAnsi"/>
              </w:rPr>
            </w:pPr>
            <w:r w:rsidRPr="00935CBD">
              <w:rPr>
                <w:rFonts w:cstheme="minorHAnsi"/>
                <w:b/>
              </w:rPr>
              <w:t>OE:</w:t>
            </w:r>
            <w:r w:rsidRPr="001264C8">
              <w:rPr>
                <w:rFonts w:cstheme="minorHAnsi"/>
              </w:rPr>
              <w:t xml:space="preserve"> </w:t>
            </w:r>
            <w:r w:rsidR="003F5887">
              <w:rPr>
                <w:rFonts w:cstheme="minorHAnsi"/>
              </w:rPr>
              <w:t xml:space="preserve"> </w:t>
            </w:r>
            <w:r w:rsidRPr="001264C8">
              <w:rPr>
                <w:rFonts w:eastAsia="Calibri" w:cstheme="minorHAnsi"/>
              </w:rPr>
              <w:t xml:space="preserve">During this program review cycle, 891 </w:t>
            </w:r>
            <w:r w:rsidRPr="001264C8">
              <w:rPr>
                <w:rFonts w:eastAsia="Calibri" w:cstheme="minorHAnsi"/>
              </w:rPr>
              <w:lastRenderedPageBreak/>
              <w:t xml:space="preserve">enrolled in DMSO 1210 (the prerequisite course) and 52 students got into the program and graduated. This number is low due to accreditation standards restricting the size of DMA cohorts. </w:t>
            </w:r>
          </w:p>
          <w:p w:rsidR="00F7595B" w:rsidRPr="00F7595B" w:rsidRDefault="00F7595B" w:rsidP="00F7595B">
            <w:pPr>
              <w:rPr>
                <w:rFonts w:eastAsia="Calibri" w:cstheme="minorHAnsi"/>
              </w:rPr>
            </w:pPr>
          </w:p>
          <w:p w:rsidR="00F7595B" w:rsidRPr="00F7595B" w:rsidRDefault="00F7595B" w:rsidP="00F7595B">
            <w:pPr>
              <w:rPr>
                <w:rFonts w:eastAsia="Calibri" w:cstheme="minorHAnsi"/>
              </w:rPr>
            </w:pPr>
            <w:r w:rsidRPr="00F7595B">
              <w:rPr>
                <w:rFonts w:eastAsia="Calibri" w:cstheme="minorHAnsi"/>
              </w:rPr>
              <w:t xml:space="preserve">Question: Are there students with same scores and qualifications that don’t get into the program because of limited space? </w:t>
            </w:r>
          </w:p>
          <w:p w:rsidR="00F7595B" w:rsidRPr="00F7595B" w:rsidRDefault="00F7595B" w:rsidP="00F7595B">
            <w:pPr>
              <w:rPr>
                <w:rFonts w:eastAsia="Calibri" w:cstheme="minorHAnsi"/>
              </w:rPr>
            </w:pPr>
          </w:p>
          <w:p w:rsidR="00F7595B" w:rsidRPr="001264C8" w:rsidRDefault="00F7595B" w:rsidP="00F7595B">
            <w:pPr>
              <w:rPr>
                <w:rFonts w:cstheme="minorHAnsi"/>
              </w:rPr>
            </w:pPr>
            <w:r w:rsidRPr="001264C8">
              <w:rPr>
                <w:rFonts w:eastAsia="Calibri" w:cstheme="minorHAnsi"/>
              </w:rPr>
              <w:t>Racial and ethnic diversity are appropriately represented within the program compared to the college’s data.</w:t>
            </w:r>
          </w:p>
        </w:tc>
      </w:tr>
      <w:tr w:rsidR="0081627A" w:rsidTr="0081627A">
        <w:tc>
          <w:tcPr>
            <w:tcW w:w="3285" w:type="dxa"/>
          </w:tcPr>
          <w:p w:rsidR="0081627A" w:rsidRPr="00EB2442" w:rsidRDefault="0081627A" w:rsidP="0081627A">
            <w:pPr>
              <w:rPr>
                <w:sz w:val="20"/>
                <w:szCs w:val="20"/>
              </w:rPr>
            </w:pPr>
            <w:r w:rsidRPr="00EB2442">
              <w:rPr>
                <w:sz w:val="20"/>
                <w:szCs w:val="20"/>
              </w:rPr>
              <w:lastRenderedPageBreak/>
              <w:t>4. Program relationship to market demand.</w:t>
            </w:r>
          </w:p>
        </w:tc>
        <w:tc>
          <w:tcPr>
            <w:tcW w:w="1737" w:type="dxa"/>
          </w:tcPr>
          <w:p w:rsidR="0081627A" w:rsidRDefault="0081627A" w:rsidP="0081627A">
            <w:pPr>
              <w:jc w:val="center"/>
            </w:pPr>
            <w:r>
              <w:t>4</w:t>
            </w:r>
          </w:p>
          <w:p w:rsidR="0081627A" w:rsidRDefault="0081627A" w:rsidP="0081627A">
            <w:pPr>
              <w:jc w:val="center"/>
            </w:pPr>
            <w:r>
              <w:t>4</w:t>
            </w:r>
          </w:p>
          <w:p w:rsidR="0081627A" w:rsidRDefault="0081627A" w:rsidP="0081627A">
            <w:pPr>
              <w:jc w:val="center"/>
            </w:pPr>
            <w:r>
              <w:t>4</w:t>
            </w:r>
          </w:p>
        </w:tc>
        <w:tc>
          <w:tcPr>
            <w:tcW w:w="1645" w:type="dxa"/>
          </w:tcPr>
          <w:p w:rsidR="0081627A" w:rsidRDefault="0081627A" w:rsidP="0081627A">
            <w:pPr>
              <w:jc w:val="center"/>
            </w:pPr>
            <w:r>
              <w:t>3</w:t>
            </w:r>
          </w:p>
          <w:p w:rsidR="0081627A" w:rsidRDefault="0081627A" w:rsidP="0081627A">
            <w:pPr>
              <w:jc w:val="center"/>
            </w:pPr>
            <w:r>
              <w:t>3</w:t>
            </w:r>
          </w:p>
          <w:p w:rsidR="0081627A" w:rsidRDefault="0081627A" w:rsidP="0081627A">
            <w:pPr>
              <w:jc w:val="center"/>
            </w:pPr>
            <w:r>
              <w:t>3</w:t>
            </w:r>
          </w:p>
        </w:tc>
        <w:tc>
          <w:tcPr>
            <w:tcW w:w="1920" w:type="dxa"/>
          </w:tcPr>
          <w:p w:rsidR="0081627A" w:rsidRDefault="0081627A" w:rsidP="0081627A">
            <w:pPr>
              <w:jc w:val="center"/>
            </w:pPr>
            <w:r>
              <w:t>3</w:t>
            </w:r>
          </w:p>
          <w:p w:rsidR="0081627A" w:rsidRDefault="0081627A" w:rsidP="0081627A">
            <w:pPr>
              <w:jc w:val="center"/>
            </w:pPr>
            <w:r>
              <w:t>3</w:t>
            </w:r>
          </w:p>
          <w:p w:rsidR="0081627A" w:rsidRDefault="0081627A" w:rsidP="0081627A">
            <w:pPr>
              <w:jc w:val="center"/>
            </w:pPr>
            <w:r>
              <w:t>3</w:t>
            </w:r>
          </w:p>
        </w:tc>
        <w:tc>
          <w:tcPr>
            <w:tcW w:w="1525" w:type="dxa"/>
          </w:tcPr>
          <w:p w:rsidR="0081627A" w:rsidRDefault="0081627A" w:rsidP="0081627A">
            <w:pPr>
              <w:jc w:val="center"/>
            </w:pPr>
            <w:r>
              <w:t>10</w:t>
            </w:r>
          </w:p>
          <w:p w:rsidR="0081627A" w:rsidRDefault="0081627A" w:rsidP="0081627A">
            <w:pPr>
              <w:jc w:val="center"/>
            </w:pPr>
            <w:r>
              <w:t>10</w:t>
            </w:r>
          </w:p>
          <w:p w:rsidR="0081627A" w:rsidRDefault="0081627A" w:rsidP="0081627A">
            <w:pPr>
              <w:jc w:val="center"/>
            </w:pPr>
            <w:r>
              <w:t>10</w:t>
            </w:r>
          </w:p>
        </w:tc>
        <w:tc>
          <w:tcPr>
            <w:tcW w:w="4504" w:type="dxa"/>
          </w:tcPr>
          <w:p w:rsidR="0081627A" w:rsidRPr="001264C8" w:rsidRDefault="0081627A" w:rsidP="0081627A">
            <w:pPr>
              <w:rPr>
                <w:rFonts w:cstheme="minorHAnsi"/>
              </w:rPr>
            </w:pPr>
            <w:r w:rsidRPr="00935CBD">
              <w:rPr>
                <w:rFonts w:cstheme="minorHAnsi"/>
                <w:b/>
              </w:rPr>
              <w:t>DW:</w:t>
            </w:r>
            <w:r w:rsidRPr="001264C8">
              <w:rPr>
                <w:rFonts w:cstheme="minorHAnsi"/>
              </w:rPr>
              <w:t xml:space="preserve"> </w:t>
            </w:r>
            <w:r w:rsidR="003F5887">
              <w:rPr>
                <w:rFonts w:cstheme="minorHAnsi"/>
              </w:rPr>
              <w:t xml:space="preserve"> </w:t>
            </w:r>
            <w:r w:rsidRPr="001264C8">
              <w:rPr>
                <w:rFonts w:cstheme="minorHAnsi"/>
              </w:rPr>
              <w:t xml:space="preserve">Graduates of Collin’s DMS program meet the requirements of all </w:t>
            </w:r>
            <w:proofErr w:type="spellStart"/>
            <w:r w:rsidRPr="001264C8">
              <w:rPr>
                <w:rFonts w:cstheme="minorHAnsi"/>
              </w:rPr>
              <w:t>entrylevel</w:t>
            </w:r>
            <w:proofErr w:type="spellEnd"/>
            <w:r w:rsidRPr="001264C8">
              <w:rPr>
                <w:rFonts w:cstheme="minorHAnsi"/>
              </w:rPr>
              <w:t xml:space="preserve"> clinical positions. Job placement rates ranged from 90% to 100%.  The most notable strength of the program regarding market demand is the job placement rate. The program's market demand weaknesses include the inability to provide sonographers for all the open positions in Collin County. Accreditation standards restrict cohort sizes.</w:t>
            </w:r>
          </w:p>
          <w:p w:rsidR="00F22ED0" w:rsidRPr="001264C8" w:rsidRDefault="00F22ED0" w:rsidP="0081627A">
            <w:pPr>
              <w:rPr>
                <w:rFonts w:cstheme="minorHAnsi"/>
              </w:rPr>
            </w:pPr>
          </w:p>
          <w:p w:rsidR="00F22ED0" w:rsidRPr="001264C8" w:rsidRDefault="00F22ED0" w:rsidP="0081627A">
            <w:pPr>
              <w:rPr>
                <w:rFonts w:cstheme="minorHAnsi"/>
              </w:rPr>
            </w:pPr>
            <w:r w:rsidRPr="00935CBD">
              <w:rPr>
                <w:rFonts w:cstheme="minorHAnsi"/>
                <w:b/>
              </w:rPr>
              <w:t>JM:</w:t>
            </w:r>
            <w:r w:rsidRPr="001264C8">
              <w:rPr>
                <w:rFonts w:cstheme="minorHAnsi"/>
              </w:rPr>
              <w:t xml:space="preserve"> </w:t>
            </w:r>
            <w:r w:rsidR="003F5887">
              <w:rPr>
                <w:rFonts w:cstheme="minorHAnsi"/>
              </w:rPr>
              <w:t xml:space="preserve"> </w:t>
            </w:r>
            <w:r w:rsidRPr="001264C8">
              <w:rPr>
                <w:rFonts w:cstheme="minorHAnsi"/>
              </w:rPr>
              <w:t xml:space="preserve">Addresses why the program </w:t>
            </w:r>
            <w:proofErr w:type="spellStart"/>
            <w:r w:rsidRPr="001264C8">
              <w:rPr>
                <w:rFonts w:cstheme="minorHAnsi"/>
              </w:rPr>
              <w:t>can not</w:t>
            </w:r>
            <w:proofErr w:type="spellEnd"/>
            <w:r w:rsidRPr="001264C8">
              <w:rPr>
                <w:rFonts w:cstheme="minorHAnsi"/>
              </w:rPr>
              <w:t xml:space="preserve"> meet the market demands</w:t>
            </w:r>
          </w:p>
          <w:p w:rsidR="00321139" w:rsidRPr="001264C8" w:rsidRDefault="00321139" w:rsidP="0081627A">
            <w:pPr>
              <w:rPr>
                <w:rFonts w:cstheme="minorHAnsi"/>
              </w:rPr>
            </w:pPr>
          </w:p>
          <w:p w:rsidR="00321139" w:rsidRDefault="00321139" w:rsidP="0081627A">
            <w:pPr>
              <w:rPr>
                <w:rFonts w:cstheme="minorHAnsi"/>
              </w:rPr>
            </w:pPr>
            <w:r w:rsidRPr="00935CBD">
              <w:rPr>
                <w:rFonts w:cstheme="minorHAnsi"/>
                <w:b/>
              </w:rPr>
              <w:t>OE:</w:t>
            </w:r>
            <w:r w:rsidR="003F5887">
              <w:rPr>
                <w:rFonts w:cstheme="minorHAnsi"/>
                <w:b/>
              </w:rPr>
              <w:t xml:space="preserve"> </w:t>
            </w:r>
            <w:r w:rsidRPr="001264C8">
              <w:rPr>
                <w:rFonts w:cstheme="minorHAnsi"/>
              </w:rPr>
              <w:t xml:space="preserve"> </w:t>
            </w:r>
            <w:proofErr w:type="gramStart"/>
            <w:r w:rsidRPr="001264C8">
              <w:rPr>
                <w:rFonts w:cstheme="minorHAnsi"/>
              </w:rPr>
              <w:t>The is</w:t>
            </w:r>
            <w:proofErr w:type="gramEnd"/>
            <w:r w:rsidRPr="001264C8">
              <w:rPr>
                <w:rFonts w:cstheme="minorHAnsi"/>
              </w:rPr>
              <w:t xml:space="preserve"> high demand for registered diagnostic sonographers in DFW. Over 90% of graduates were employed within six months post-graduation.</w:t>
            </w:r>
          </w:p>
          <w:p w:rsidR="00B57F39" w:rsidRPr="001264C8" w:rsidRDefault="00B57F39" w:rsidP="0081627A">
            <w:pPr>
              <w:rPr>
                <w:rFonts w:cstheme="minorHAnsi"/>
              </w:rPr>
            </w:pPr>
          </w:p>
        </w:tc>
      </w:tr>
      <w:tr w:rsidR="0081627A" w:rsidTr="0081627A">
        <w:tc>
          <w:tcPr>
            <w:tcW w:w="3285" w:type="dxa"/>
          </w:tcPr>
          <w:p w:rsidR="0081627A" w:rsidRPr="00EB2442" w:rsidRDefault="0081627A" w:rsidP="0081627A">
            <w:pPr>
              <w:rPr>
                <w:sz w:val="20"/>
                <w:szCs w:val="20"/>
              </w:rPr>
            </w:pPr>
            <w:r w:rsidRPr="00EB2442">
              <w:rPr>
                <w:sz w:val="20"/>
                <w:szCs w:val="20"/>
              </w:rPr>
              <w:lastRenderedPageBreak/>
              <w:t>5.  How effective is the program’s curriculum?</w:t>
            </w:r>
          </w:p>
        </w:tc>
        <w:tc>
          <w:tcPr>
            <w:tcW w:w="1737" w:type="dxa"/>
          </w:tcPr>
          <w:p w:rsidR="0081627A" w:rsidRDefault="0081627A" w:rsidP="0081627A">
            <w:pPr>
              <w:jc w:val="center"/>
            </w:pPr>
            <w:r>
              <w:t>4</w:t>
            </w:r>
          </w:p>
          <w:p w:rsidR="0081627A" w:rsidRDefault="0081627A" w:rsidP="0081627A">
            <w:pPr>
              <w:jc w:val="center"/>
            </w:pPr>
            <w:r>
              <w:t>4</w:t>
            </w:r>
          </w:p>
          <w:p w:rsidR="0081627A" w:rsidRDefault="0081627A" w:rsidP="0081627A">
            <w:pPr>
              <w:jc w:val="center"/>
            </w:pPr>
            <w:r>
              <w:t>4</w:t>
            </w:r>
          </w:p>
        </w:tc>
        <w:tc>
          <w:tcPr>
            <w:tcW w:w="1645" w:type="dxa"/>
          </w:tcPr>
          <w:p w:rsidR="0081627A" w:rsidRDefault="0081627A" w:rsidP="0081627A">
            <w:pPr>
              <w:jc w:val="center"/>
            </w:pPr>
            <w:r>
              <w:t>3</w:t>
            </w:r>
          </w:p>
          <w:p w:rsidR="0081627A" w:rsidRDefault="0081627A" w:rsidP="0081627A">
            <w:pPr>
              <w:jc w:val="center"/>
            </w:pPr>
            <w:r>
              <w:t>2</w:t>
            </w:r>
          </w:p>
          <w:p w:rsidR="0081627A" w:rsidRDefault="0081627A" w:rsidP="0081627A">
            <w:pPr>
              <w:jc w:val="center"/>
            </w:pPr>
            <w:r>
              <w:t>3</w:t>
            </w:r>
          </w:p>
        </w:tc>
        <w:tc>
          <w:tcPr>
            <w:tcW w:w="1920" w:type="dxa"/>
          </w:tcPr>
          <w:p w:rsidR="0081627A" w:rsidRDefault="0081627A" w:rsidP="0081627A">
            <w:pPr>
              <w:jc w:val="center"/>
            </w:pPr>
            <w:r>
              <w:t>3</w:t>
            </w:r>
          </w:p>
          <w:p w:rsidR="0081627A" w:rsidRDefault="0081627A" w:rsidP="0081627A">
            <w:pPr>
              <w:jc w:val="center"/>
            </w:pPr>
            <w:r>
              <w:t>3</w:t>
            </w:r>
          </w:p>
          <w:p w:rsidR="0081627A" w:rsidRDefault="0081627A" w:rsidP="0081627A">
            <w:pPr>
              <w:jc w:val="center"/>
            </w:pPr>
            <w:r>
              <w:t>3</w:t>
            </w:r>
          </w:p>
        </w:tc>
        <w:tc>
          <w:tcPr>
            <w:tcW w:w="1525" w:type="dxa"/>
          </w:tcPr>
          <w:p w:rsidR="0081627A" w:rsidRDefault="0081627A" w:rsidP="0081627A">
            <w:pPr>
              <w:jc w:val="center"/>
            </w:pPr>
            <w:r>
              <w:t>10</w:t>
            </w:r>
          </w:p>
          <w:p w:rsidR="0081627A" w:rsidRDefault="0081627A" w:rsidP="0081627A">
            <w:pPr>
              <w:jc w:val="center"/>
            </w:pPr>
            <w:r>
              <w:t>9</w:t>
            </w:r>
          </w:p>
          <w:p w:rsidR="0081627A" w:rsidRDefault="0081627A" w:rsidP="0081627A">
            <w:pPr>
              <w:jc w:val="center"/>
            </w:pPr>
            <w:r>
              <w:t>10</w:t>
            </w:r>
          </w:p>
        </w:tc>
        <w:tc>
          <w:tcPr>
            <w:tcW w:w="4504" w:type="dxa"/>
          </w:tcPr>
          <w:p w:rsidR="0081627A" w:rsidRPr="001264C8" w:rsidRDefault="0081627A" w:rsidP="0081627A">
            <w:pPr>
              <w:rPr>
                <w:rFonts w:cstheme="minorHAnsi"/>
              </w:rPr>
            </w:pPr>
            <w:r w:rsidRPr="00935CBD">
              <w:rPr>
                <w:rFonts w:cstheme="minorHAnsi"/>
                <w:b/>
              </w:rPr>
              <w:t>DW:</w:t>
            </w:r>
            <w:r w:rsidRPr="001264C8">
              <w:rPr>
                <w:rFonts w:cstheme="minorHAnsi"/>
              </w:rPr>
              <w:t xml:space="preserve"> </w:t>
            </w:r>
            <w:r w:rsidR="003F5887">
              <w:rPr>
                <w:rFonts w:cstheme="minorHAnsi"/>
              </w:rPr>
              <w:t xml:space="preserve"> </w:t>
            </w:r>
            <w:r w:rsidRPr="001264C8">
              <w:rPr>
                <w:rFonts w:cstheme="minorHAnsi"/>
              </w:rPr>
              <w:t>Course completion and success rates for the DMS program continue to exceed standards. This success is also reflected in the pass rates for all national registry board exams. Collin’s DMS students have a 99% national credentialing pass rate. The data suggest no curricular barriers to completion. Collin’s DMS program is programmatically accredited by CAAHEP. The program was awarded its initial accreditation in September 2021. The program will apply for reaccreditation in 2026.  The advisory committee (with recommendations from clinical sites) recommended and worked to redesign the program’s curriculum and outline. The curriculum resulted in students completing didactic work before entering full-time clinical rotations. This change resulted in students being able to enter departments ready to provide diagnostic studies immediately and work towards optimizing imaging techniques.</w:t>
            </w:r>
          </w:p>
          <w:p w:rsidR="00F22ED0" w:rsidRPr="001264C8" w:rsidRDefault="00F22ED0" w:rsidP="0081627A">
            <w:pPr>
              <w:rPr>
                <w:rFonts w:cstheme="minorHAnsi"/>
              </w:rPr>
            </w:pPr>
          </w:p>
          <w:p w:rsidR="00F22ED0" w:rsidRPr="001264C8" w:rsidRDefault="00F22ED0" w:rsidP="00F22ED0">
            <w:pPr>
              <w:rPr>
                <w:rFonts w:eastAsia="Calibri" w:cstheme="minorHAnsi"/>
              </w:rPr>
            </w:pPr>
            <w:r w:rsidRPr="00935CBD">
              <w:rPr>
                <w:rFonts w:cstheme="minorHAnsi"/>
                <w:b/>
              </w:rPr>
              <w:t>JM:</w:t>
            </w:r>
            <w:r w:rsidRPr="001264C8">
              <w:rPr>
                <w:rFonts w:cstheme="minorHAnsi"/>
              </w:rPr>
              <w:t xml:space="preserve"> </w:t>
            </w:r>
            <w:r w:rsidRPr="001264C8">
              <w:rPr>
                <w:rFonts w:eastAsia="Calibri" w:cstheme="minorHAnsi"/>
              </w:rPr>
              <w:t xml:space="preserve"> </w:t>
            </w:r>
            <w:r w:rsidRPr="001264C8">
              <w:rPr>
                <w:rFonts w:eastAsia="Calibri" w:cstheme="minorHAnsi"/>
              </w:rPr>
              <w:t xml:space="preserve">Addresses  the changes  that were made to original curriculum sequence to better prepare students for </w:t>
            </w:r>
            <w:proofErr w:type="spellStart"/>
            <w:r w:rsidRPr="001264C8">
              <w:rPr>
                <w:rFonts w:eastAsia="Calibri" w:cstheme="minorHAnsi"/>
              </w:rPr>
              <w:t>clinicals</w:t>
            </w:r>
            <w:proofErr w:type="spellEnd"/>
            <w:r w:rsidRPr="001264C8">
              <w:rPr>
                <w:rFonts w:eastAsia="Calibri" w:cstheme="minorHAnsi"/>
              </w:rPr>
              <w:t xml:space="preserve"> (24) </w:t>
            </w:r>
          </w:p>
          <w:p w:rsidR="00F22ED0" w:rsidRPr="00F22ED0" w:rsidRDefault="00F22ED0" w:rsidP="00F22ED0">
            <w:pPr>
              <w:rPr>
                <w:rFonts w:eastAsia="Calibri" w:cstheme="minorHAnsi"/>
              </w:rPr>
            </w:pPr>
          </w:p>
          <w:p w:rsidR="00F22ED0" w:rsidRPr="00F22ED0" w:rsidRDefault="00F22ED0" w:rsidP="00F22ED0">
            <w:pPr>
              <w:rPr>
                <w:rFonts w:eastAsia="Calibri" w:cstheme="minorHAnsi"/>
              </w:rPr>
            </w:pPr>
            <w:r w:rsidRPr="00F22ED0">
              <w:rPr>
                <w:rFonts w:eastAsia="Calibri" w:cstheme="minorHAnsi"/>
              </w:rPr>
              <w:t>Addresses some of the student negative comments and how they were addressed (27)</w:t>
            </w:r>
          </w:p>
          <w:p w:rsidR="00F22ED0" w:rsidRPr="00F22ED0" w:rsidRDefault="00F22ED0" w:rsidP="00F22ED0">
            <w:pPr>
              <w:rPr>
                <w:rFonts w:eastAsia="Calibri" w:cstheme="minorHAnsi"/>
              </w:rPr>
            </w:pPr>
          </w:p>
          <w:p w:rsidR="00F22ED0" w:rsidRPr="001264C8" w:rsidRDefault="00F22ED0" w:rsidP="00F22ED0">
            <w:pPr>
              <w:rPr>
                <w:rFonts w:eastAsia="Calibri" w:cstheme="minorHAnsi"/>
              </w:rPr>
            </w:pPr>
            <w:r w:rsidRPr="001264C8">
              <w:rPr>
                <w:rFonts w:eastAsia="Calibri" w:cstheme="minorHAnsi"/>
              </w:rPr>
              <w:t>Does not include the Collin student evaluation scores or details about student comments</w:t>
            </w:r>
          </w:p>
          <w:p w:rsidR="00321139" w:rsidRPr="001264C8" w:rsidRDefault="00321139" w:rsidP="00F22ED0">
            <w:pPr>
              <w:rPr>
                <w:rFonts w:eastAsia="Calibri" w:cstheme="minorHAnsi"/>
              </w:rPr>
            </w:pPr>
          </w:p>
          <w:p w:rsidR="00321139" w:rsidRPr="001264C8" w:rsidRDefault="00321139" w:rsidP="00F22ED0">
            <w:pPr>
              <w:rPr>
                <w:rFonts w:cstheme="minorHAnsi"/>
              </w:rPr>
            </w:pPr>
            <w:r w:rsidRPr="00935CBD">
              <w:rPr>
                <w:rFonts w:eastAsia="Calibri" w:cstheme="minorHAnsi"/>
                <w:b/>
              </w:rPr>
              <w:t>OE:</w:t>
            </w:r>
            <w:r w:rsidRPr="001264C8">
              <w:rPr>
                <w:rFonts w:eastAsia="Calibri" w:cstheme="minorHAnsi"/>
              </w:rPr>
              <w:t xml:space="preserve"> </w:t>
            </w:r>
            <w:r w:rsidRPr="001264C8">
              <w:rPr>
                <w:rFonts w:cstheme="minorHAnsi"/>
              </w:rPr>
              <w:t xml:space="preserve"> </w:t>
            </w:r>
            <w:r w:rsidRPr="001264C8">
              <w:rPr>
                <w:rFonts w:cstheme="minorHAnsi"/>
              </w:rPr>
              <w:t xml:space="preserve">The DMS program’s performance in </w:t>
            </w:r>
            <w:r w:rsidRPr="001264C8">
              <w:rPr>
                <w:rFonts w:cstheme="minorHAnsi"/>
              </w:rPr>
              <w:lastRenderedPageBreak/>
              <w:t xml:space="preserve">offering and maintaining a highly effective curriculum is impressive. This is best demonstrated by comparing the DMS program with other comparable programs in the area. The DMS program is at or superior on most measures including students’ success, retention, and satisfaction.  </w:t>
            </w:r>
          </w:p>
        </w:tc>
      </w:tr>
      <w:tr w:rsidR="0081627A" w:rsidTr="0081627A">
        <w:tc>
          <w:tcPr>
            <w:tcW w:w="3285" w:type="dxa"/>
          </w:tcPr>
          <w:p w:rsidR="0081627A" w:rsidRPr="00EB2442" w:rsidRDefault="0081627A" w:rsidP="0081627A">
            <w:pPr>
              <w:rPr>
                <w:sz w:val="20"/>
                <w:szCs w:val="20"/>
              </w:rPr>
            </w:pPr>
            <w:r w:rsidRPr="00EB2442">
              <w:rPr>
                <w:sz w:val="20"/>
                <w:szCs w:val="20"/>
              </w:rPr>
              <w:lastRenderedPageBreak/>
              <w:t>6.  How well does program communicate?</w:t>
            </w:r>
          </w:p>
        </w:tc>
        <w:tc>
          <w:tcPr>
            <w:tcW w:w="1737" w:type="dxa"/>
            <w:shd w:val="clear" w:color="auto" w:fill="auto"/>
          </w:tcPr>
          <w:p w:rsidR="0081627A" w:rsidRDefault="0081627A" w:rsidP="0081627A">
            <w:pPr>
              <w:jc w:val="center"/>
            </w:pPr>
            <w:r>
              <w:t>4</w:t>
            </w:r>
          </w:p>
          <w:p w:rsidR="0081627A" w:rsidRDefault="0081627A" w:rsidP="0081627A">
            <w:pPr>
              <w:jc w:val="center"/>
            </w:pPr>
            <w:r>
              <w:t>4</w:t>
            </w:r>
          </w:p>
          <w:p w:rsidR="0081627A" w:rsidRDefault="0081627A" w:rsidP="0081627A">
            <w:pPr>
              <w:jc w:val="center"/>
            </w:pPr>
            <w:r>
              <w:t>4</w:t>
            </w:r>
          </w:p>
        </w:tc>
        <w:tc>
          <w:tcPr>
            <w:tcW w:w="1645" w:type="dxa"/>
            <w:shd w:val="clear" w:color="auto" w:fill="auto"/>
          </w:tcPr>
          <w:p w:rsidR="0081627A" w:rsidRDefault="0081627A" w:rsidP="0081627A">
            <w:pPr>
              <w:jc w:val="center"/>
            </w:pPr>
            <w:r>
              <w:t>3</w:t>
            </w:r>
          </w:p>
          <w:p w:rsidR="0081627A" w:rsidRDefault="0081627A" w:rsidP="0081627A">
            <w:pPr>
              <w:jc w:val="center"/>
            </w:pPr>
            <w:r>
              <w:t>3</w:t>
            </w:r>
          </w:p>
          <w:p w:rsidR="0081627A" w:rsidRDefault="0081627A" w:rsidP="0081627A">
            <w:pPr>
              <w:jc w:val="center"/>
            </w:pPr>
            <w:r>
              <w:t>3</w:t>
            </w:r>
          </w:p>
        </w:tc>
        <w:tc>
          <w:tcPr>
            <w:tcW w:w="1920" w:type="dxa"/>
            <w:shd w:val="clear" w:color="auto" w:fill="auto"/>
          </w:tcPr>
          <w:p w:rsidR="0081627A" w:rsidRDefault="0081627A" w:rsidP="0081627A">
            <w:pPr>
              <w:jc w:val="center"/>
            </w:pPr>
            <w:r>
              <w:t>3</w:t>
            </w:r>
          </w:p>
          <w:p w:rsidR="0081627A" w:rsidRDefault="0081627A" w:rsidP="0081627A">
            <w:pPr>
              <w:jc w:val="center"/>
            </w:pPr>
            <w:r>
              <w:t>3</w:t>
            </w:r>
          </w:p>
          <w:p w:rsidR="0081627A" w:rsidRDefault="0081627A" w:rsidP="0081627A">
            <w:pPr>
              <w:jc w:val="center"/>
            </w:pPr>
            <w:r>
              <w:t>3</w:t>
            </w:r>
          </w:p>
        </w:tc>
        <w:tc>
          <w:tcPr>
            <w:tcW w:w="1525" w:type="dxa"/>
            <w:shd w:val="clear" w:color="auto" w:fill="auto"/>
          </w:tcPr>
          <w:p w:rsidR="0081627A" w:rsidRDefault="0081627A" w:rsidP="0081627A">
            <w:pPr>
              <w:jc w:val="center"/>
            </w:pPr>
            <w:r>
              <w:t>10</w:t>
            </w:r>
          </w:p>
          <w:p w:rsidR="0081627A" w:rsidRDefault="0081627A" w:rsidP="0081627A">
            <w:pPr>
              <w:jc w:val="center"/>
            </w:pPr>
            <w:r>
              <w:t>10</w:t>
            </w:r>
          </w:p>
          <w:p w:rsidR="0081627A" w:rsidRDefault="0081627A" w:rsidP="0081627A">
            <w:pPr>
              <w:jc w:val="center"/>
            </w:pPr>
            <w:r>
              <w:t>10</w:t>
            </w:r>
          </w:p>
        </w:tc>
        <w:tc>
          <w:tcPr>
            <w:tcW w:w="4504" w:type="dxa"/>
            <w:shd w:val="clear" w:color="auto" w:fill="auto"/>
          </w:tcPr>
          <w:p w:rsidR="0081627A" w:rsidRPr="001264C8" w:rsidRDefault="0081627A" w:rsidP="0081627A">
            <w:pPr>
              <w:rPr>
                <w:rFonts w:cstheme="minorHAnsi"/>
              </w:rPr>
            </w:pPr>
            <w:r w:rsidRPr="00A33245">
              <w:rPr>
                <w:rFonts w:cstheme="minorHAnsi"/>
                <w:b/>
              </w:rPr>
              <w:t>DW:</w:t>
            </w:r>
            <w:r w:rsidRPr="001264C8">
              <w:rPr>
                <w:rFonts w:cstheme="minorHAnsi"/>
              </w:rPr>
              <w:t xml:space="preserve"> </w:t>
            </w:r>
            <w:r w:rsidR="003F5887">
              <w:rPr>
                <w:rFonts w:cstheme="minorHAnsi"/>
              </w:rPr>
              <w:t xml:space="preserve"> </w:t>
            </w:r>
            <w:r w:rsidRPr="001264C8">
              <w:rPr>
                <w:rFonts w:cstheme="minorHAnsi"/>
              </w:rPr>
              <w:t xml:space="preserve">Changes made to the department website that were prompted by suggestions </w:t>
            </w:r>
            <w:proofErr w:type="gramStart"/>
            <w:r w:rsidRPr="001264C8">
              <w:rPr>
                <w:rFonts w:cstheme="minorHAnsi"/>
              </w:rPr>
              <w:t>from  Current</w:t>
            </w:r>
            <w:proofErr w:type="gramEnd"/>
            <w:r w:rsidRPr="001264C8">
              <w:rPr>
                <w:rFonts w:cstheme="minorHAnsi"/>
              </w:rPr>
              <w:t xml:space="preserve"> staff, students, related program personnel, and advisory committee members. The department website and information sessions are available for potential applicants. The student handbook and clinical documents are provided to students once they are accepted into the program.</w:t>
            </w:r>
          </w:p>
          <w:p w:rsidR="00F22ED0" w:rsidRPr="001264C8" w:rsidRDefault="00F22ED0" w:rsidP="0081627A">
            <w:pPr>
              <w:rPr>
                <w:rFonts w:cstheme="minorHAnsi"/>
              </w:rPr>
            </w:pPr>
          </w:p>
          <w:p w:rsidR="00F22ED0" w:rsidRPr="001264C8" w:rsidRDefault="00F22ED0" w:rsidP="0081627A">
            <w:pPr>
              <w:rPr>
                <w:rFonts w:cstheme="minorHAnsi"/>
              </w:rPr>
            </w:pPr>
            <w:r w:rsidRPr="00A33245">
              <w:rPr>
                <w:rFonts w:cstheme="minorHAnsi"/>
                <w:b/>
              </w:rPr>
              <w:t>JM:</w:t>
            </w:r>
            <w:r w:rsidRPr="001264C8">
              <w:rPr>
                <w:rFonts w:cstheme="minorHAnsi"/>
              </w:rPr>
              <w:t xml:space="preserve">  Addresses updates to the website in response to feedback and loading issues (29)</w:t>
            </w:r>
          </w:p>
          <w:p w:rsidR="00321139" w:rsidRPr="001264C8" w:rsidRDefault="00321139" w:rsidP="0081627A">
            <w:pPr>
              <w:rPr>
                <w:rFonts w:cstheme="minorHAnsi"/>
              </w:rPr>
            </w:pPr>
          </w:p>
          <w:p w:rsidR="00321139" w:rsidRPr="001264C8" w:rsidRDefault="00321139" w:rsidP="00321139">
            <w:pPr>
              <w:rPr>
                <w:rFonts w:eastAsia="Calibri" w:cstheme="minorHAnsi"/>
              </w:rPr>
            </w:pPr>
            <w:r w:rsidRPr="00A33245">
              <w:rPr>
                <w:rFonts w:cstheme="minorHAnsi"/>
                <w:b/>
              </w:rPr>
              <w:t>OE:</w:t>
            </w:r>
            <w:r w:rsidRPr="001264C8">
              <w:rPr>
                <w:rFonts w:cstheme="minorHAnsi"/>
              </w:rPr>
              <w:t xml:space="preserve"> </w:t>
            </w:r>
            <w:r w:rsidRPr="001264C8">
              <w:rPr>
                <w:rFonts w:eastAsia="Calibri" w:cstheme="minorHAnsi"/>
              </w:rPr>
              <w:t xml:space="preserve"> </w:t>
            </w:r>
            <w:r w:rsidRPr="001264C8">
              <w:rPr>
                <w:rFonts w:eastAsia="Calibri" w:cstheme="minorHAnsi"/>
              </w:rPr>
              <w:t xml:space="preserve">The DMS program has implemented and maintained a highly effective communication. They offer an improved website through which they provide information for the various aspects of the program for potential applicants as well as important information for existing students. </w:t>
            </w:r>
          </w:p>
          <w:p w:rsidR="00321139" w:rsidRDefault="00321139" w:rsidP="00321139">
            <w:pPr>
              <w:rPr>
                <w:rFonts w:eastAsia="Calibri" w:cstheme="minorHAnsi"/>
              </w:rPr>
            </w:pPr>
            <w:r w:rsidRPr="001264C8">
              <w:rPr>
                <w:rFonts w:eastAsia="Calibri" w:cstheme="minorHAnsi"/>
              </w:rPr>
              <w:t>It is also encouraging that the program director continuously monitors the suggestions and implements changes to the DMS website to enhance the quality of the user experience.</w:t>
            </w:r>
          </w:p>
          <w:p w:rsidR="00B57F39" w:rsidRPr="001264C8" w:rsidRDefault="00B57F39" w:rsidP="00321139">
            <w:pPr>
              <w:rPr>
                <w:rFonts w:cstheme="minorHAnsi"/>
              </w:rPr>
            </w:pPr>
          </w:p>
        </w:tc>
      </w:tr>
      <w:tr w:rsidR="0081627A" w:rsidTr="0081627A">
        <w:tc>
          <w:tcPr>
            <w:tcW w:w="3285" w:type="dxa"/>
          </w:tcPr>
          <w:p w:rsidR="0081627A" w:rsidRPr="00EB2442" w:rsidRDefault="0081627A" w:rsidP="0081627A">
            <w:pPr>
              <w:rPr>
                <w:sz w:val="20"/>
                <w:szCs w:val="20"/>
              </w:rPr>
            </w:pPr>
            <w:r w:rsidRPr="00EB2442">
              <w:rPr>
                <w:sz w:val="20"/>
                <w:szCs w:val="20"/>
              </w:rPr>
              <w:lastRenderedPageBreak/>
              <w:t>7. How well are partnership resources built &amp; leveraged?</w:t>
            </w:r>
          </w:p>
        </w:tc>
        <w:tc>
          <w:tcPr>
            <w:tcW w:w="1737" w:type="dxa"/>
          </w:tcPr>
          <w:p w:rsidR="0081627A" w:rsidRDefault="0081627A" w:rsidP="0081627A">
            <w:pPr>
              <w:jc w:val="center"/>
            </w:pPr>
            <w:r>
              <w:t>4</w:t>
            </w:r>
          </w:p>
          <w:p w:rsidR="0081627A" w:rsidRDefault="0081627A" w:rsidP="0081627A">
            <w:pPr>
              <w:jc w:val="center"/>
            </w:pPr>
            <w:r>
              <w:t>4</w:t>
            </w:r>
          </w:p>
          <w:p w:rsidR="0081627A" w:rsidRDefault="0081627A" w:rsidP="0081627A">
            <w:pPr>
              <w:jc w:val="center"/>
            </w:pPr>
            <w:r>
              <w:t>4</w:t>
            </w:r>
          </w:p>
        </w:tc>
        <w:tc>
          <w:tcPr>
            <w:tcW w:w="1645" w:type="dxa"/>
          </w:tcPr>
          <w:p w:rsidR="0081627A" w:rsidRDefault="0081627A" w:rsidP="0081627A">
            <w:pPr>
              <w:jc w:val="center"/>
            </w:pPr>
            <w:r>
              <w:t>3</w:t>
            </w:r>
          </w:p>
          <w:p w:rsidR="0081627A" w:rsidRDefault="0081627A" w:rsidP="0081627A">
            <w:pPr>
              <w:jc w:val="center"/>
            </w:pPr>
            <w:r>
              <w:t>3</w:t>
            </w:r>
          </w:p>
          <w:p w:rsidR="0081627A" w:rsidRDefault="0081627A" w:rsidP="0081627A">
            <w:pPr>
              <w:jc w:val="center"/>
            </w:pPr>
            <w:r>
              <w:t>3</w:t>
            </w:r>
          </w:p>
        </w:tc>
        <w:tc>
          <w:tcPr>
            <w:tcW w:w="1920" w:type="dxa"/>
          </w:tcPr>
          <w:p w:rsidR="0081627A" w:rsidRDefault="0081627A" w:rsidP="0081627A">
            <w:pPr>
              <w:jc w:val="center"/>
            </w:pPr>
            <w:r>
              <w:t>3</w:t>
            </w:r>
          </w:p>
          <w:p w:rsidR="0081627A" w:rsidRDefault="0081627A" w:rsidP="0081627A">
            <w:pPr>
              <w:jc w:val="center"/>
            </w:pPr>
            <w:r>
              <w:t>2</w:t>
            </w:r>
          </w:p>
          <w:p w:rsidR="0081627A" w:rsidRDefault="0081627A" w:rsidP="0081627A">
            <w:pPr>
              <w:jc w:val="center"/>
            </w:pPr>
            <w:r>
              <w:t>3</w:t>
            </w:r>
          </w:p>
        </w:tc>
        <w:tc>
          <w:tcPr>
            <w:tcW w:w="1525" w:type="dxa"/>
          </w:tcPr>
          <w:p w:rsidR="0081627A" w:rsidRDefault="0081627A" w:rsidP="0081627A">
            <w:pPr>
              <w:jc w:val="center"/>
            </w:pPr>
            <w:r>
              <w:t>10</w:t>
            </w:r>
          </w:p>
          <w:p w:rsidR="0081627A" w:rsidRDefault="0081627A" w:rsidP="0081627A">
            <w:pPr>
              <w:jc w:val="center"/>
            </w:pPr>
            <w:r>
              <w:t>9</w:t>
            </w:r>
          </w:p>
          <w:p w:rsidR="0081627A" w:rsidRDefault="0081627A" w:rsidP="0081627A">
            <w:pPr>
              <w:jc w:val="center"/>
            </w:pPr>
            <w:r>
              <w:t>10</w:t>
            </w:r>
          </w:p>
        </w:tc>
        <w:tc>
          <w:tcPr>
            <w:tcW w:w="4504" w:type="dxa"/>
          </w:tcPr>
          <w:p w:rsidR="0081627A" w:rsidRPr="001264C8" w:rsidRDefault="0081627A" w:rsidP="0081627A">
            <w:pPr>
              <w:rPr>
                <w:rFonts w:cstheme="minorHAnsi"/>
              </w:rPr>
            </w:pPr>
            <w:r w:rsidRPr="00A33245">
              <w:rPr>
                <w:rFonts w:cstheme="minorHAnsi"/>
                <w:b/>
              </w:rPr>
              <w:t>DW:</w:t>
            </w:r>
            <w:r w:rsidRPr="001264C8">
              <w:rPr>
                <w:rFonts w:cstheme="minorHAnsi"/>
              </w:rPr>
              <w:t xml:space="preserve"> </w:t>
            </w:r>
            <w:r w:rsidR="003F5887">
              <w:rPr>
                <w:rFonts w:cstheme="minorHAnsi"/>
              </w:rPr>
              <w:t xml:space="preserve"> </w:t>
            </w:r>
            <w:r w:rsidRPr="001264C8">
              <w:rPr>
                <w:rFonts w:cstheme="minorHAnsi"/>
              </w:rPr>
              <w:t>The DMS program at Collin is fortunate that most of our surrounding hospitals and clinics seek to have Collin’s DMS students within their departments. Partnership resources include nine hospitals and health care providers.</w:t>
            </w:r>
          </w:p>
          <w:p w:rsidR="00F22ED0" w:rsidRPr="001264C8" w:rsidRDefault="00F22ED0" w:rsidP="0081627A">
            <w:pPr>
              <w:rPr>
                <w:rFonts w:cstheme="minorHAnsi"/>
              </w:rPr>
            </w:pPr>
          </w:p>
          <w:p w:rsidR="00F22ED0" w:rsidRPr="001264C8" w:rsidRDefault="00F22ED0" w:rsidP="0081627A">
            <w:pPr>
              <w:rPr>
                <w:rFonts w:cstheme="minorHAnsi"/>
              </w:rPr>
            </w:pPr>
            <w:r w:rsidRPr="00A33245">
              <w:rPr>
                <w:rFonts w:cstheme="minorHAnsi"/>
                <w:b/>
              </w:rPr>
              <w:t>JM:</w:t>
            </w:r>
            <w:r w:rsidRPr="001264C8">
              <w:rPr>
                <w:rFonts w:cstheme="minorHAnsi"/>
              </w:rPr>
              <w:t xml:space="preserve">  </w:t>
            </w:r>
            <w:r w:rsidRPr="001264C8">
              <w:rPr>
                <w:rFonts w:cstheme="minorHAnsi"/>
              </w:rPr>
              <w:t>Mentions that the frontloaded didactics has a positive result, where in a previous section, it mentions the curriculum has changed (see pg. 24)</w:t>
            </w:r>
          </w:p>
          <w:p w:rsidR="00322B07" w:rsidRPr="001264C8" w:rsidRDefault="00322B07" w:rsidP="0081627A">
            <w:pPr>
              <w:rPr>
                <w:rFonts w:cstheme="minorHAnsi"/>
              </w:rPr>
            </w:pPr>
          </w:p>
          <w:p w:rsidR="00322B07" w:rsidRPr="001264C8" w:rsidRDefault="00322B07" w:rsidP="0081627A">
            <w:pPr>
              <w:rPr>
                <w:rFonts w:cstheme="minorHAnsi"/>
              </w:rPr>
            </w:pPr>
            <w:r w:rsidRPr="00A33245">
              <w:rPr>
                <w:rFonts w:cstheme="minorHAnsi"/>
                <w:b/>
              </w:rPr>
              <w:t>OE:</w:t>
            </w:r>
            <w:r w:rsidRPr="001264C8">
              <w:rPr>
                <w:rFonts w:cstheme="minorHAnsi"/>
              </w:rPr>
              <w:t xml:space="preserve">  </w:t>
            </w:r>
            <w:r w:rsidRPr="001264C8">
              <w:rPr>
                <w:rFonts w:cstheme="minorHAnsi"/>
              </w:rPr>
              <w:t>Despite the challenges that exist in establishing partnership, the DMS program has been effective in obtaining numerous clinical partnerships with local hospitals. This has resulted in majority of students to be able to find employment upon completing the program.</w:t>
            </w:r>
          </w:p>
        </w:tc>
      </w:tr>
      <w:tr w:rsidR="0081627A" w:rsidRPr="00823434" w:rsidTr="0081627A">
        <w:tc>
          <w:tcPr>
            <w:tcW w:w="3285" w:type="dxa"/>
          </w:tcPr>
          <w:p w:rsidR="0081627A" w:rsidRPr="00EB2442" w:rsidRDefault="0081627A" w:rsidP="0081627A">
            <w:pPr>
              <w:rPr>
                <w:sz w:val="20"/>
                <w:szCs w:val="20"/>
              </w:rPr>
            </w:pPr>
            <w:r w:rsidRPr="00EB2442">
              <w:rPr>
                <w:sz w:val="20"/>
                <w:szCs w:val="20"/>
              </w:rPr>
              <w:t>8</w:t>
            </w:r>
            <w:r>
              <w:rPr>
                <w:sz w:val="20"/>
                <w:szCs w:val="20"/>
              </w:rPr>
              <w:t xml:space="preserve">. Are the faculty </w:t>
            </w:r>
            <w:r w:rsidRPr="00EB2442">
              <w:rPr>
                <w:sz w:val="20"/>
                <w:szCs w:val="20"/>
              </w:rPr>
              <w:t>supported with professional development?</w:t>
            </w:r>
          </w:p>
        </w:tc>
        <w:tc>
          <w:tcPr>
            <w:tcW w:w="1737" w:type="dxa"/>
          </w:tcPr>
          <w:p w:rsidR="0081627A" w:rsidRDefault="0081627A" w:rsidP="0081627A">
            <w:pPr>
              <w:jc w:val="center"/>
              <w:rPr>
                <w:sz w:val="20"/>
                <w:szCs w:val="20"/>
              </w:rPr>
            </w:pPr>
            <w:r>
              <w:rPr>
                <w:sz w:val="20"/>
                <w:szCs w:val="20"/>
              </w:rPr>
              <w:t>4</w:t>
            </w:r>
          </w:p>
          <w:p w:rsidR="0081627A" w:rsidRDefault="0081627A" w:rsidP="0081627A">
            <w:pPr>
              <w:jc w:val="center"/>
              <w:rPr>
                <w:sz w:val="20"/>
                <w:szCs w:val="20"/>
              </w:rPr>
            </w:pPr>
            <w:r>
              <w:rPr>
                <w:sz w:val="20"/>
                <w:szCs w:val="20"/>
              </w:rPr>
              <w:t>4</w:t>
            </w:r>
          </w:p>
          <w:p w:rsidR="0081627A" w:rsidRPr="00823434" w:rsidRDefault="0081627A" w:rsidP="0081627A">
            <w:pPr>
              <w:jc w:val="center"/>
              <w:rPr>
                <w:sz w:val="20"/>
                <w:szCs w:val="20"/>
              </w:rPr>
            </w:pPr>
            <w:r>
              <w:rPr>
                <w:sz w:val="20"/>
                <w:szCs w:val="20"/>
              </w:rPr>
              <w:t>4</w:t>
            </w:r>
          </w:p>
        </w:tc>
        <w:tc>
          <w:tcPr>
            <w:tcW w:w="1645" w:type="dxa"/>
          </w:tcPr>
          <w:p w:rsidR="0081627A" w:rsidRDefault="0081627A" w:rsidP="0081627A">
            <w:pPr>
              <w:jc w:val="center"/>
              <w:rPr>
                <w:sz w:val="20"/>
                <w:szCs w:val="20"/>
              </w:rPr>
            </w:pPr>
            <w:r>
              <w:rPr>
                <w:sz w:val="20"/>
                <w:szCs w:val="20"/>
              </w:rPr>
              <w:t>3</w:t>
            </w:r>
          </w:p>
          <w:p w:rsidR="0081627A" w:rsidRDefault="0081627A" w:rsidP="0081627A">
            <w:pPr>
              <w:jc w:val="center"/>
              <w:rPr>
                <w:sz w:val="20"/>
                <w:szCs w:val="20"/>
              </w:rPr>
            </w:pPr>
            <w:r>
              <w:rPr>
                <w:sz w:val="20"/>
                <w:szCs w:val="20"/>
              </w:rPr>
              <w:t>3</w:t>
            </w:r>
          </w:p>
          <w:p w:rsidR="0081627A" w:rsidRPr="00823434" w:rsidRDefault="0081627A" w:rsidP="0081627A">
            <w:pPr>
              <w:jc w:val="center"/>
              <w:rPr>
                <w:sz w:val="20"/>
                <w:szCs w:val="20"/>
              </w:rPr>
            </w:pPr>
            <w:r>
              <w:rPr>
                <w:sz w:val="20"/>
                <w:szCs w:val="20"/>
              </w:rPr>
              <w:t>3</w:t>
            </w:r>
          </w:p>
        </w:tc>
        <w:tc>
          <w:tcPr>
            <w:tcW w:w="1920" w:type="dxa"/>
          </w:tcPr>
          <w:p w:rsidR="0081627A" w:rsidRDefault="0081627A" w:rsidP="0081627A">
            <w:pPr>
              <w:jc w:val="center"/>
              <w:rPr>
                <w:sz w:val="20"/>
                <w:szCs w:val="20"/>
              </w:rPr>
            </w:pPr>
            <w:r>
              <w:rPr>
                <w:sz w:val="20"/>
                <w:szCs w:val="20"/>
              </w:rPr>
              <w:t>3</w:t>
            </w:r>
          </w:p>
          <w:p w:rsidR="0081627A" w:rsidRDefault="0081627A" w:rsidP="0081627A">
            <w:pPr>
              <w:jc w:val="center"/>
              <w:rPr>
                <w:sz w:val="20"/>
                <w:szCs w:val="20"/>
              </w:rPr>
            </w:pPr>
            <w:r>
              <w:rPr>
                <w:sz w:val="20"/>
                <w:szCs w:val="20"/>
              </w:rPr>
              <w:t>3</w:t>
            </w:r>
          </w:p>
          <w:p w:rsidR="0081627A" w:rsidRPr="00823434" w:rsidRDefault="0081627A" w:rsidP="0081627A">
            <w:pPr>
              <w:jc w:val="center"/>
              <w:rPr>
                <w:sz w:val="20"/>
                <w:szCs w:val="20"/>
              </w:rPr>
            </w:pPr>
            <w:r>
              <w:rPr>
                <w:sz w:val="20"/>
                <w:szCs w:val="20"/>
              </w:rPr>
              <w:t>3</w:t>
            </w:r>
          </w:p>
        </w:tc>
        <w:tc>
          <w:tcPr>
            <w:tcW w:w="1525" w:type="dxa"/>
          </w:tcPr>
          <w:p w:rsidR="0081627A" w:rsidRDefault="0081627A" w:rsidP="0081627A">
            <w:pPr>
              <w:jc w:val="center"/>
              <w:rPr>
                <w:sz w:val="20"/>
                <w:szCs w:val="20"/>
              </w:rPr>
            </w:pPr>
            <w:r>
              <w:rPr>
                <w:sz w:val="20"/>
                <w:szCs w:val="20"/>
              </w:rPr>
              <w:t>10</w:t>
            </w:r>
          </w:p>
          <w:p w:rsidR="0081627A" w:rsidRDefault="0081627A" w:rsidP="0081627A">
            <w:pPr>
              <w:jc w:val="center"/>
              <w:rPr>
                <w:sz w:val="20"/>
                <w:szCs w:val="20"/>
              </w:rPr>
            </w:pPr>
            <w:r>
              <w:rPr>
                <w:sz w:val="20"/>
                <w:szCs w:val="20"/>
              </w:rPr>
              <w:t>10</w:t>
            </w:r>
          </w:p>
          <w:p w:rsidR="0081627A" w:rsidRPr="00823434" w:rsidRDefault="0081627A" w:rsidP="0081627A">
            <w:pPr>
              <w:jc w:val="center"/>
              <w:rPr>
                <w:sz w:val="20"/>
                <w:szCs w:val="20"/>
              </w:rPr>
            </w:pPr>
            <w:r>
              <w:rPr>
                <w:sz w:val="20"/>
                <w:szCs w:val="20"/>
              </w:rPr>
              <w:t>10</w:t>
            </w:r>
          </w:p>
        </w:tc>
        <w:tc>
          <w:tcPr>
            <w:tcW w:w="4504" w:type="dxa"/>
          </w:tcPr>
          <w:p w:rsidR="0081627A" w:rsidRPr="001264C8" w:rsidRDefault="0081627A" w:rsidP="0081627A">
            <w:pPr>
              <w:rPr>
                <w:rFonts w:cstheme="minorHAnsi"/>
              </w:rPr>
            </w:pPr>
            <w:r w:rsidRPr="00A33245">
              <w:rPr>
                <w:rFonts w:cstheme="minorHAnsi"/>
                <w:b/>
              </w:rPr>
              <w:t xml:space="preserve">DW: </w:t>
            </w:r>
            <w:r w:rsidR="003F5887">
              <w:rPr>
                <w:rFonts w:cstheme="minorHAnsi"/>
                <w:b/>
              </w:rPr>
              <w:t xml:space="preserve"> </w:t>
            </w:r>
            <w:r w:rsidRPr="001264C8">
              <w:rPr>
                <w:rFonts w:cstheme="minorHAnsi"/>
              </w:rPr>
              <w:t>All full-time and part-time faculty and staff must document at least 30 continuing medical education hours every triennially. Evidence presented to confirm compliance.</w:t>
            </w:r>
          </w:p>
          <w:p w:rsidR="00F22ED0" w:rsidRPr="001264C8" w:rsidRDefault="00F22ED0" w:rsidP="0081627A">
            <w:pPr>
              <w:rPr>
                <w:rFonts w:cstheme="minorHAnsi"/>
              </w:rPr>
            </w:pPr>
          </w:p>
          <w:p w:rsidR="00F22ED0" w:rsidRPr="001264C8" w:rsidRDefault="00F22ED0" w:rsidP="0081627A">
            <w:pPr>
              <w:rPr>
                <w:rFonts w:cstheme="minorHAnsi"/>
              </w:rPr>
            </w:pPr>
            <w:r w:rsidRPr="00A33245">
              <w:rPr>
                <w:rFonts w:cstheme="minorHAnsi"/>
                <w:b/>
              </w:rPr>
              <w:t>JM:</w:t>
            </w:r>
            <w:r w:rsidRPr="001264C8">
              <w:rPr>
                <w:rFonts w:cstheme="minorHAnsi"/>
              </w:rPr>
              <w:t xml:space="preserve">  </w:t>
            </w:r>
            <w:r w:rsidRPr="001264C8">
              <w:rPr>
                <w:rFonts w:cstheme="minorHAnsi"/>
              </w:rPr>
              <w:t>No dates for Professional Development for Melissa Morgan, but the other entries are complete</w:t>
            </w:r>
          </w:p>
          <w:p w:rsidR="00322B07" w:rsidRPr="001264C8" w:rsidRDefault="00322B07" w:rsidP="0081627A">
            <w:pPr>
              <w:rPr>
                <w:rFonts w:cstheme="minorHAnsi"/>
              </w:rPr>
            </w:pPr>
          </w:p>
          <w:p w:rsidR="00322B07" w:rsidRPr="001264C8" w:rsidRDefault="00322B07" w:rsidP="0081627A">
            <w:pPr>
              <w:rPr>
                <w:rFonts w:cstheme="minorHAnsi"/>
              </w:rPr>
            </w:pPr>
            <w:r w:rsidRPr="00A33245">
              <w:rPr>
                <w:rFonts w:cstheme="minorHAnsi"/>
                <w:b/>
              </w:rPr>
              <w:t>OE:</w:t>
            </w:r>
            <w:r w:rsidRPr="001264C8">
              <w:rPr>
                <w:rFonts w:cstheme="minorHAnsi"/>
              </w:rPr>
              <w:t xml:space="preserve"> </w:t>
            </w:r>
            <w:r w:rsidRPr="001264C8">
              <w:rPr>
                <w:rFonts w:cstheme="minorHAnsi"/>
              </w:rPr>
              <w:t xml:space="preserve">It is noteworthy that the DMS faculty and staff actively pursue and participate in continuing education. This is evident by the wide variety of developmental activities they </w:t>
            </w:r>
            <w:r w:rsidRPr="001264C8">
              <w:rPr>
                <w:rFonts w:cstheme="minorHAnsi"/>
              </w:rPr>
              <w:lastRenderedPageBreak/>
              <w:t>engaged in and the valuable contributions to the program.</w:t>
            </w:r>
          </w:p>
        </w:tc>
      </w:tr>
      <w:tr w:rsidR="0081627A" w:rsidRPr="00823434" w:rsidTr="0081627A">
        <w:tc>
          <w:tcPr>
            <w:tcW w:w="3285" w:type="dxa"/>
          </w:tcPr>
          <w:p w:rsidR="0081627A" w:rsidRPr="00EB2442" w:rsidRDefault="0081627A" w:rsidP="0081627A">
            <w:pPr>
              <w:rPr>
                <w:sz w:val="20"/>
                <w:szCs w:val="20"/>
              </w:rPr>
            </w:pPr>
            <w:r w:rsidRPr="00EB2442">
              <w:rPr>
                <w:sz w:val="20"/>
                <w:szCs w:val="20"/>
              </w:rPr>
              <w:lastRenderedPageBreak/>
              <w:t xml:space="preserve">9. </w:t>
            </w:r>
            <w:r>
              <w:rPr>
                <w:sz w:val="20"/>
                <w:szCs w:val="20"/>
              </w:rPr>
              <w:t xml:space="preserve">[Optional] </w:t>
            </w:r>
            <w:r w:rsidRPr="00EB2442">
              <w:rPr>
                <w:sz w:val="20"/>
                <w:szCs w:val="20"/>
              </w:rPr>
              <w:t>Does the program have adequate facilities, equipment and financial resources?</w:t>
            </w:r>
          </w:p>
        </w:tc>
        <w:tc>
          <w:tcPr>
            <w:tcW w:w="1737" w:type="dxa"/>
            <w:shd w:val="clear" w:color="auto" w:fill="C4BC96" w:themeFill="background2" w:themeFillShade="BF"/>
          </w:tcPr>
          <w:p w:rsidR="0081627A" w:rsidRPr="008A3AFC" w:rsidRDefault="0081627A" w:rsidP="0081627A">
            <w:pPr>
              <w:rPr>
                <w:color w:val="C4BC96" w:themeColor="background2" w:themeShade="BF"/>
                <w:sz w:val="20"/>
                <w:szCs w:val="20"/>
              </w:rPr>
            </w:pPr>
          </w:p>
        </w:tc>
        <w:tc>
          <w:tcPr>
            <w:tcW w:w="1645" w:type="dxa"/>
            <w:shd w:val="clear" w:color="auto" w:fill="C4BC96" w:themeFill="background2" w:themeFillShade="BF"/>
          </w:tcPr>
          <w:p w:rsidR="0081627A" w:rsidRPr="008A3AFC" w:rsidRDefault="0081627A" w:rsidP="0081627A">
            <w:pPr>
              <w:rPr>
                <w:color w:val="C4BC96" w:themeColor="background2" w:themeShade="BF"/>
                <w:sz w:val="20"/>
                <w:szCs w:val="20"/>
              </w:rPr>
            </w:pPr>
          </w:p>
        </w:tc>
        <w:tc>
          <w:tcPr>
            <w:tcW w:w="1920" w:type="dxa"/>
            <w:shd w:val="clear" w:color="auto" w:fill="C4BC96" w:themeFill="background2" w:themeFillShade="BF"/>
          </w:tcPr>
          <w:p w:rsidR="0081627A" w:rsidRPr="008A3AFC" w:rsidRDefault="0081627A" w:rsidP="0081627A">
            <w:pPr>
              <w:rPr>
                <w:color w:val="C4BC96" w:themeColor="background2" w:themeShade="BF"/>
                <w:sz w:val="20"/>
                <w:szCs w:val="20"/>
              </w:rPr>
            </w:pPr>
          </w:p>
        </w:tc>
        <w:tc>
          <w:tcPr>
            <w:tcW w:w="1525" w:type="dxa"/>
            <w:shd w:val="clear" w:color="auto" w:fill="C4BC96" w:themeFill="background2" w:themeFillShade="BF"/>
          </w:tcPr>
          <w:p w:rsidR="0081627A" w:rsidRPr="008A3AFC" w:rsidRDefault="0081627A" w:rsidP="0081627A">
            <w:pPr>
              <w:rPr>
                <w:color w:val="C4BC96" w:themeColor="background2" w:themeShade="BF"/>
                <w:sz w:val="20"/>
                <w:szCs w:val="20"/>
              </w:rPr>
            </w:pPr>
          </w:p>
        </w:tc>
        <w:tc>
          <w:tcPr>
            <w:tcW w:w="4504" w:type="dxa"/>
            <w:shd w:val="clear" w:color="auto" w:fill="auto"/>
          </w:tcPr>
          <w:p w:rsidR="0081627A" w:rsidRPr="001264C8" w:rsidRDefault="0081627A" w:rsidP="0081627A">
            <w:pPr>
              <w:rPr>
                <w:rFonts w:cstheme="minorHAnsi"/>
                <w:color w:val="C4BC96" w:themeColor="background2" w:themeShade="BF"/>
              </w:rPr>
            </w:pPr>
          </w:p>
        </w:tc>
      </w:tr>
      <w:tr w:rsidR="0081627A" w:rsidRPr="00823434" w:rsidTr="0081627A">
        <w:tc>
          <w:tcPr>
            <w:tcW w:w="3285" w:type="dxa"/>
          </w:tcPr>
          <w:p w:rsidR="0081627A" w:rsidRPr="00EB2442" w:rsidRDefault="0081627A" w:rsidP="0081627A">
            <w:pPr>
              <w:rPr>
                <w:sz w:val="20"/>
                <w:szCs w:val="20"/>
              </w:rPr>
            </w:pPr>
            <w:r w:rsidRPr="00EB2442">
              <w:rPr>
                <w:sz w:val="20"/>
                <w:szCs w:val="20"/>
              </w:rPr>
              <w:t>10. How have past CIPs contributed to success?</w:t>
            </w:r>
          </w:p>
        </w:tc>
        <w:tc>
          <w:tcPr>
            <w:tcW w:w="1737" w:type="dxa"/>
          </w:tcPr>
          <w:p w:rsidR="0081627A" w:rsidRDefault="0081627A" w:rsidP="0081627A">
            <w:pPr>
              <w:jc w:val="center"/>
              <w:rPr>
                <w:sz w:val="20"/>
                <w:szCs w:val="20"/>
              </w:rPr>
            </w:pPr>
            <w:r>
              <w:rPr>
                <w:sz w:val="20"/>
                <w:szCs w:val="20"/>
              </w:rPr>
              <w:t>4</w:t>
            </w:r>
          </w:p>
          <w:p w:rsidR="0081627A" w:rsidRDefault="0081627A" w:rsidP="0081627A">
            <w:pPr>
              <w:jc w:val="center"/>
              <w:rPr>
                <w:sz w:val="20"/>
                <w:szCs w:val="20"/>
              </w:rPr>
            </w:pPr>
            <w:r>
              <w:rPr>
                <w:sz w:val="20"/>
                <w:szCs w:val="20"/>
              </w:rPr>
              <w:t>4</w:t>
            </w:r>
          </w:p>
          <w:p w:rsidR="0081627A" w:rsidRPr="00823434" w:rsidRDefault="0081627A" w:rsidP="0081627A">
            <w:pPr>
              <w:jc w:val="center"/>
              <w:rPr>
                <w:sz w:val="20"/>
                <w:szCs w:val="20"/>
              </w:rPr>
            </w:pPr>
            <w:r>
              <w:rPr>
                <w:sz w:val="20"/>
                <w:szCs w:val="20"/>
              </w:rPr>
              <w:t>4</w:t>
            </w:r>
          </w:p>
        </w:tc>
        <w:tc>
          <w:tcPr>
            <w:tcW w:w="1645" w:type="dxa"/>
          </w:tcPr>
          <w:p w:rsidR="0081627A" w:rsidRDefault="0081627A" w:rsidP="0081627A">
            <w:pPr>
              <w:jc w:val="center"/>
              <w:rPr>
                <w:sz w:val="20"/>
                <w:szCs w:val="20"/>
              </w:rPr>
            </w:pPr>
            <w:r>
              <w:rPr>
                <w:sz w:val="20"/>
                <w:szCs w:val="20"/>
              </w:rPr>
              <w:t>3</w:t>
            </w:r>
          </w:p>
          <w:p w:rsidR="0081627A" w:rsidRDefault="0081627A" w:rsidP="0081627A">
            <w:pPr>
              <w:jc w:val="center"/>
              <w:rPr>
                <w:sz w:val="20"/>
                <w:szCs w:val="20"/>
              </w:rPr>
            </w:pPr>
            <w:r>
              <w:rPr>
                <w:sz w:val="20"/>
                <w:szCs w:val="20"/>
              </w:rPr>
              <w:t>3</w:t>
            </w:r>
          </w:p>
          <w:p w:rsidR="0081627A" w:rsidRPr="00823434" w:rsidRDefault="0081627A" w:rsidP="0081627A">
            <w:pPr>
              <w:jc w:val="center"/>
              <w:rPr>
                <w:sz w:val="20"/>
                <w:szCs w:val="20"/>
              </w:rPr>
            </w:pPr>
            <w:r>
              <w:rPr>
                <w:sz w:val="20"/>
                <w:szCs w:val="20"/>
              </w:rPr>
              <w:t>3</w:t>
            </w:r>
          </w:p>
        </w:tc>
        <w:tc>
          <w:tcPr>
            <w:tcW w:w="1920" w:type="dxa"/>
          </w:tcPr>
          <w:p w:rsidR="0081627A" w:rsidRDefault="0081627A" w:rsidP="0081627A">
            <w:pPr>
              <w:jc w:val="center"/>
              <w:rPr>
                <w:sz w:val="20"/>
                <w:szCs w:val="20"/>
              </w:rPr>
            </w:pPr>
            <w:r>
              <w:rPr>
                <w:sz w:val="20"/>
                <w:szCs w:val="20"/>
              </w:rPr>
              <w:t>3</w:t>
            </w:r>
          </w:p>
          <w:p w:rsidR="0081627A" w:rsidRDefault="0081627A" w:rsidP="0081627A">
            <w:pPr>
              <w:jc w:val="center"/>
              <w:rPr>
                <w:sz w:val="20"/>
                <w:szCs w:val="20"/>
              </w:rPr>
            </w:pPr>
            <w:r>
              <w:rPr>
                <w:sz w:val="20"/>
                <w:szCs w:val="20"/>
              </w:rPr>
              <w:t>3</w:t>
            </w:r>
          </w:p>
          <w:p w:rsidR="0081627A" w:rsidRPr="00823434" w:rsidRDefault="0081627A" w:rsidP="0081627A">
            <w:pPr>
              <w:jc w:val="center"/>
              <w:rPr>
                <w:sz w:val="20"/>
                <w:szCs w:val="20"/>
              </w:rPr>
            </w:pPr>
            <w:r>
              <w:rPr>
                <w:sz w:val="20"/>
                <w:szCs w:val="20"/>
              </w:rPr>
              <w:t>3</w:t>
            </w:r>
          </w:p>
        </w:tc>
        <w:tc>
          <w:tcPr>
            <w:tcW w:w="1525" w:type="dxa"/>
          </w:tcPr>
          <w:p w:rsidR="0081627A" w:rsidRDefault="0081627A" w:rsidP="0081627A">
            <w:pPr>
              <w:jc w:val="center"/>
              <w:rPr>
                <w:sz w:val="20"/>
                <w:szCs w:val="20"/>
              </w:rPr>
            </w:pPr>
            <w:r>
              <w:rPr>
                <w:sz w:val="20"/>
                <w:szCs w:val="20"/>
              </w:rPr>
              <w:t>10</w:t>
            </w:r>
          </w:p>
          <w:p w:rsidR="0081627A" w:rsidRDefault="0081627A" w:rsidP="0081627A">
            <w:pPr>
              <w:jc w:val="center"/>
              <w:rPr>
                <w:sz w:val="20"/>
                <w:szCs w:val="20"/>
              </w:rPr>
            </w:pPr>
            <w:r>
              <w:rPr>
                <w:sz w:val="20"/>
                <w:szCs w:val="20"/>
              </w:rPr>
              <w:t>10</w:t>
            </w:r>
          </w:p>
          <w:p w:rsidR="0081627A" w:rsidRPr="00823434" w:rsidRDefault="0081627A" w:rsidP="0081627A">
            <w:pPr>
              <w:jc w:val="center"/>
              <w:rPr>
                <w:sz w:val="20"/>
                <w:szCs w:val="20"/>
              </w:rPr>
            </w:pPr>
            <w:r>
              <w:rPr>
                <w:sz w:val="20"/>
                <w:szCs w:val="20"/>
              </w:rPr>
              <w:t>10</w:t>
            </w:r>
          </w:p>
        </w:tc>
        <w:tc>
          <w:tcPr>
            <w:tcW w:w="4504" w:type="dxa"/>
          </w:tcPr>
          <w:p w:rsidR="0081627A" w:rsidRPr="001264C8" w:rsidRDefault="0081627A" w:rsidP="0081627A">
            <w:pPr>
              <w:rPr>
                <w:rFonts w:cstheme="minorHAnsi"/>
              </w:rPr>
            </w:pPr>
            <w:r w:rsidRPr="00A33245">
              <w:rPr>
                <w:rFonts w:cstheme="minorHAnsi"/>
                <w:b/>
              </w:rPr>
              <w:t>DW:</w:t>
            </w:r>
            <w:r w:rsidRPr="001264C8">
              <w:rPr>
                <w:rFonts w:cstheme="minorHAnsi"/>
              </w:rPr>
              <w:t xml:space="preserve"> </w:t>
            </w:r>
            <w:r w:rsidR="003F5887">
              <w:rPr>
                <w:rFonts w:cstheme="minorHAnsi"/>
              </w:rPr>
              <w:t xml:space="preserve"> </w:t>
            </w:r>
            <w:r w:rsidRPr="001264C8">
              <w:rPr>
                <w:rFonts w:cstheme="minorHAnsi"/>
              </w:rPr>
              <w:t xml:space="preserve">DMS’s Continuous Improvement Plan (CIP) highlighted the need for students to revisit and demonstrate previously completed </w:t>
            </w:r>
            <w:proofErr w:type="spellStart"/>
            <w:r w:rsidRPr="001264C8">
              <w:rPr>
                <w:rFonts w:cstheme="minorHAnsi"/>
              </w:rPr>
              <w:t>sonographic</w:t>
            </w:r>
            <w:proofErr w:type="spellEnd"/>
            <w:r w:rsidRPr="001264C8">
              <w:rPr>
                <w:rFonts w:cstheme="minorHAnsi"/>
              </w:rPr>
              <w:t xml:space="preserve"> study competencies before entering their clinical rotations.  As the result of this observation, Outcome #2 required that DMSO 1201 be restructured so that students would be needed again to demonstrate competencies previously passed before entering clinical rotations in semester three. Results of Outcome #2 reported that 100% of students successfully passed the required competencies.</w:t>
            </w:r>
          </w:p>
          <w:p w:rsidR="0081627A" w:rsidRPr="001264C8" w:rsidRDefault="0081627A" w:rsidP="0081627A">
            <w:pPr>
              <w:rPr>
                <w:rFonts w:cstheme="minorHAnsi"/>
              </w:rPr>
            </w:pPr>
          </w:p>
          <w:p w:rsidR="0081627A" w:rsidRPr="001264C8" w:rsidRDefault="0081627A" w:rsidP="0081627A">
            <w:pPr>
              <w:rPr>
                <w:rFonts w:cstheme="minorHAnsi"/>
              </w:rPr>
            </w:pPr>
            <w:r w:rsidRPr="001264C8">
              <w:rPr>
                <w:rFonts w:cstheme="minorHAnsi"/>
              </w:rPr>
              <w:t>PLO #1 (Students will be able to demonstrate effective communication and professionalism with patients and the healthcare team) was the only PLO with a target not met. Incorporating the use of simulated labs for practicing soft skills within the DMS lab and adding clinical competencies that assess skills within the clinical setting will be important components to improve this PLO.</w:t>
            </w:r>
          </w:p>
          <w:p w:rsidR="00F22ED0" w:rsidRPr="001264C8" w:rsidRDefault="00F22ED0" w:rsidP="0081627A">
            <w:pPr>
              <w:rPr>
                <w:rFonts w:cstheme="minorHAnsi"/>
              </w:rPr>
            </w:pPr>
          </w:p>
          <w:p w:rsidR="00F22ED0" w:rsidRPr="00A33245" w:rsidRDefault="00F22ED0" w:rsidP="0081627A">
            <w:pPr>
              <w:rPr>
                <w:rFonts w:cstheme="minorHAnsi"/>
                <w:b/>
              </w:rPr>
            </w:pPr>
            <w:r w:rsidRPr="00A33245">
              <w:rPr>
                <w:rFonts w:cstheme="minorHAnsi"/>
                <w:b/>
              </w:rPr>
              <w:t xml:space="preserve">JM: </w:t>
            </w:r>
          </w:p>
          <w:p w:rsidR="00E619E5" w:rsidRPr="001264C8" w:rsidRDefault="00E619E5" w:rsidP="0081627A">
            <w:pPr>
              <w:rPr>
                <w:rFonts w:cstheme="minorHAnsi"/>
              </w:rPr>
            </w:pPr>
          </w:p>
          <w:p w:rsidR="00E619E5" w:rsidRPr="001264C8" w:rsidRDefault="00E619E5" w:rsidP="0081627A">
            <w:pPr>
              <w:rPr>
                <w:rFonts w:cstheme="minorHAnsi"/>
              </w:rPr>
            </w:pPr>
            <w:r w:rsidRPr="00A33245">
              <w:rPr>
                <w:rFonts w:cstheme="minorHAnsi"/>
                <w:b/>
              </w:rPr>
              <w:t>OE:</w:t>
            </w:r>
            <w:r w:rsidRPr="001264C8">
              <w:rPr>
                <w:rFonts w:cstheme="minorHAnsi"/>
              </w:rPr>
              <w:t xml:space="preserve">  </w:t>
            </w:r>
            <w:r w:rsidRPr="001264C8">
              <w:rPr>
                <w:rFonts w:cstheme="minorHAnsi"/>
              </w:rPr>
              <w:t xml:space="preserve">Continuous improvement plans have </w:t>
            </w:r>
            <w:r w:rsidRPr="001264C8">
              <w:rPr>
                <w:rFonts w:cstheme="minorHAnsi"/>
              </w:rPr>
              <w:lastRenderedPageBreak/>
              <w:t>contributed to success by addressing identified deficiencies.</w:t>
            </w:r>
          </w:p>
        </w:tc>
      </w:tr>
      <w:tr w:rsidR="0081627A" w:rsidRPr="00823434" w:rsidTr="0081627A">
        <w:tc>
          <w:tcPr>
            <w:tcW w:w="3285" w:type="dxa"/>
          </w:tcPr>
          <w:p w:rsidR="0081627A" w:rsidRPr="00EB2442" w:rsidRDefault="0081627A" w:rsidP="0081627A">
            <w:pPr>
              <w:rPr>
                <w:sz w:val="20"/>
                <w:szCs w:val="20"/>
              </w:rPr>
            </w:pPr>
            <w:r w:rsidRPr="00EB2442">
              <w:rPr>
                <w:sz w:val="20"/>
                <w:szCs w:val="20"/>
              </w:rPr>
              <w:lastRenderedPageBreak/>
              <w:t>11.  How will program evaluate its success?</w:t>
            </w:r>
          </w:p>
        </w:tc>
        <w:tc>
          <w:tcPr>
            <w:tcW w:w="1737" w:type="dxa"/>
          </w:tcPr>
          <w:p w:rsidR="0081627A" w:rsidRDefault="0081627A" w:rsidP="0081627A">
            <w:pPr>
              <w:jc w:val="center"/>
              <w:rPr>
                <w:sz w:val="20"/>
                <w:szCs w:val="20"/>
              </w:rPr>
            </w:pPr>
            <w:r>
              <w:rPr>
                <w:sz w:val="20"/>
                <w:szCs w:val="20"/>
              </w:rPr>
              <w:t>4</w:t>
            </w:r>
          </w:p>
          <w:p w:rsidR="0081627A" w:rsidRDefault="0081627A" w:rsidP="0081627A">
            <w:pPr>
              <w:jc w:val="center"/>
              <w:rPr>
                <w:sz w:val="20"/>
                <w:szCs w:val="20"/>
              </w:rPr>
            </w:pPr>
            <w:r>
              <w:rPr>
                <w:sz w:val="20"/>
                <w:szCs w:val="20"/>
              </w:rPr>
              <w:t>4</w:t>
            </w:r>
          </w:p>
          <w:p w:rsidR="0081627A" w:rsidRPr="00823434" w:rsidRDefault="0081627A" w:rsidP="0081627A">
            <w:pPr>
              <w:jc w:val="center"/>
              <w:rPr>
                <w:sz w:val="20"/>
                <w:szCs w:val="20"/>
              </w:rPr>
            </w:pPr>
            <w:r>
              <w:rPr>
                <w:sz w:val="20"/>
                <w:szCs w:val="20"/>
              </w:rPr>
              <w:t>4</w:t>
            </w:r>
          </w:p>
        </w:tc>
        <w:tc>
          <w:tcPr>
            <w:tcW w:w="1645" w:type="dxa"/>
          </w:tcPr>
          <w:p w:rsidR="0081627A" w:rsidRDefault="0081627A" w:rsidP="0081627A">
            <w:pPr>
              <w:jc w:val="center"/>
              <w:rPr>
                <w:sz w:val="20"/>
                <w:szCs w:val="20"/>
              </w:rPr>
            </w:pPr>
            <w:r>
              <w:rPr>
                <w:sz w:val="20"/>
                <w:szCs w:val="20"/>
              </w:rPr>
              <w:t>3</w:t>
            </w:r>
          </w:p>
          <w:p w:rsidR="0081627A" w:rsidRDefault="0081627A" w:rsidP="0081627A">
            <w:pPr>
              <w:jc w:val="center"/>
              <w:rPr>
                <w:sz w:val="20"/>
                <w:szCs w:val="20"/>
              </w:rPr>
            </w:pPr>
            <w:r>
              <w:rPr>
                <w:sz w:val="20"/>
                <w:szCs w:val="20"/>
              </w:rPr>
              <w:t>3</w:t>
            </w:r>
          </w:p>
          <w:p w:rsidR="0081627A" w:rsidRPr="00823434" w:rsidRDefault="0081627A" w:rsidP="0081627A">
            <w:pPr>
              <w:jc w:val="center"/>
              <w:rPr>
                <w:sz w:val="20"/>
                <w:szCs w:val="20"/>
              </w:rPr>
            </w:pPr>
            <w:r>
              <w:rPr>
                <w:sz w:val="20"/>
                <w:szCs w:val="20"/>
              </w:rPr>
              <w:t>3</w:t>
            </w:r>
          </w:p>
        </w:tc>
        <w:tc>
          <w:tcPr>
            <w:tcW w:w="1920" w:type="dxa"/>
          </w:tcPr>
          <w:p w:rsidR="0081627A" w:rsidRDefault="0081627A" w:rsidP="0081627A">
            <w:pPr>
              <w:jc w:val="center"/>
              <w:rPr>
                <w:sz w:val="20"/>
                <w:szCs w:val="20"/>
              </w:rPr>
            </w:pPr>
            <w:r>
              <w:rPr>
                <w:sz w:val="20"/>
                <w:szCs w:val="20"/>
              </w:rPr>
              <w:t>3</w:t>
            </w:r>
          </w:p>
          <w:p w:rsidR="0081627A" w:rsidRDefault="0081627A" w:rsidP="0081627A">
            <w:pPr>
              <w:jc w:val="center"/>
              <w:rPr>
                <w:sz w:val="20"/>
                <w:szCs w:val="20"/>
              </w:rPr>
            </w:pPr>
            <w:r>
              <w:rPr>
                <w:sz w:val="20"/>
                <w:szCs w:val="20"/>
              </w:rPr>
              <w:t>3</w:t>
            </w:r>
          </w:p>
          <w:p w:rsidR="0081627A" w:rsidRPr="00823434" w:rsidRDefault="0081627A" w:rsidP="0081627A">
            <w:pPr>
              <w:jc w:val="center"/>
              <w:rPr>
                <w:sz w:val="20"/>
                <w:szCs w:val="20"/>
              </w:rPr>
            </w:pPr>
            <w:r>
              <w:rPr>
                <w:sz w:val="20"/>
                <w:szCs w:val="20"/>
              </w:rPr>
              <w:t>3</w:t>
            </w:r>
          </w:p>
        </w:tc>
        <w:tc>
          <w:tcPr>
            <w:tcW w:w="1525" w:type="dxa"/>
          </w:tcPr>
          <w:p w:rsidR="0081627A" w:rsidRDefault="0081627A" w:rsidP="0081627A">
            <w:pPr>
              <w:jc w:val="center"/>
              <w:rPr>
                <w:sz w:val="20"/>
                <w:szCs w:val="20"/>
              </w:rPr>
            </w:pPr>
            <w:r>
              <w:rPr>
                <w:sz w:val="20"/>
                <w:szCs w:val="20"/>
              </w:rPr>
              <w:t>10</w:t>
            </w:r>
          </w:p>
          <w:p w:rsidR="0081627A" w:rsidRDefault="0081627A" w:rsidP="0081627A">
            <w:pPr>
              <w:jc w:val="center"/>
              <w:rPr>
                <w:sz w:val="20"/>
                <w:szCs w:val="20"/>
              </w:rPr>
            </w:pPr>
            <w:r>
              <w:rPr>
                <w:sz w:val="20"/>
                <w:szCs w:val="20"/>
              </w:rPr>
              <w:t>10</w:t>
            </w:r>
          </w:p>
          <w:p w:rsidR="0081627A" w:rsidRPr="00823434" w:rsidRDefault="0081627A" w:rsidP="0081627A">
            <w:pPr>
              <w:jc w:val="center"/>
              <w:rPr>
                <w:sz w:val="20"/>
                <w:szCs w:val="20"/>
              </w:rPr>
            </w:pPr>
            <w:r>
              <w:rPr>
                <w:sz w:val="20"/>
                <w:szCs w:val="20"/>
              </w:rPr>
              <w:t>10</w:t>
            </w:r>
          </w:p>
        </w:tc>
        <w:tc>
          <w:tcPr>
            <w:tcW w:w="4504" w:type="dxa"/>
          </w:tcPr>
          <w:p w:rsidR="0081627A" w:rsidRPr="001264C8" w:rsidRDefault="0081627A" w:rsidP="0081627A">
            <w:pPr>
              <w:rPr>
                <w:rFonts w:cstheme="minorHAnsi"/>
              </w:rPr>
            </w:pPr>
            <w:r w:rsidRPr="00A33245">
              <w:rPr>
                <w:rFonts w:cstheme="minorHAnsi"/>
                <w:b/>
              </w:rPr>
              <w:t>DW:</w:t>
            </w:r>
            <w:r w:rsidRPr="001264C8">
              <w:rPr>
                <w:rFonts w:cstheme="minorHAnsi"/>
              </w:rPr>
              <w:t xml:space="preserve"> </w:t>
            </w:r>
            <w:r w:rsidR="003F5887">
              <w:rPr>
                <w:rFonts w:cstheme="minorHAnsi"/>
              </w:rPr>
              <w:t xml:space="preserve"> </w:t>
            </w:r>
            <w:r w:rsidRPr="001264C8">
              <w:rPr>
                <w:rFonts w:cstheme="minorHAnsi"/>
              </w:rPr>
              <w:t xml:space="preserve">A notable mention of academic success documented by the program’s students is the 100% pass rate of the </w:t>
            </w:r>
            <w:proofErr w:type="spellStart"/>
            <w:r w:rsidRPr="001264C8">
              <w:rPr>
                <w:rFonts w:cstheme="minorHAnsi"/>
              </w:rPr>
              <w:t>Sonographic</w:t>
            </w:r>
            <w:proofErr w:type="spellEnd"/>
            <w:r w:rsidRPr="001264C8">
              <w:rPr>
                <w:rFonts w:cstheme="minorHAnsi"/>
              </w:rPr>
              <w:t xml:space="preserve"> Principles and Instrumentation Physics registry board exam, which universally has a pass rate of only 68%.  Additional strengths are demonstrated in the availability of local facilities willing and eager to host Collin’s students for clinical rotations and employers who prefer Collin’s DMS graduates.  Weaknesses of the program can be seen within assessments of soft skills, as reflected within PLO #1 and retaining clinical skills taught early within the program. Gender inequality is also an issue that the program would like to address.</w:t>
            </w:r>
          </w:p>
          <w:p w:rsidR="00F22ED0" w:rsidRPr="001264C8" w:rsidRDefault="00F22ED0" w:rsidP="0081627A">
            <w:pPr>
              <w:rPr>
                <w:rFonts w:cstheme="minorHAnsi"/>
              </w:rPr>
            </w:pPr>
          </w:p>
          <w:p w:rsidR="00F22ED0" w:rsidRPr="00A33245" w:rsidRDefault="00F22ED0" w:rsidP="0081627A">
            <w:pPr>
              <w:rPr>
                <w:rFonts w:cstheme="minorHAnsi"/>
                <w:b/>
              </w:rPr>
            </w:pPr>
            <w:r w:rsidRPr="00A33245">
              <w:rPr>
                <w:rFonts w:cstheme="minorHAnsi"/>
                <w:b/>
              </w:rPr>
              <w:t xml:space="preserve">JM: </w:t>
            </w:r>
          </w:p>
          <w:p w:rsidR="00E619E5" w:rsidRPr="001264C8" w:rsidRDefault="00E619E5" w:rsidP="0081627A">
            <w:pPr>
              <w:rPr>
                <w:rFonts w:cstheme="minorHAnsi"/>
              </w:rPr>
            </w:pPr>
          </w:p>
          <w:p w:rsidR="00E619E5" w:rsidRPr="001264C8" w:rsidRDefault="00E619E5" w:rsidP="0081627A">
            <w:pPr>
              <w:rPr>
                <w:rFonts w:cstheme="minorHAnsi"/>
              </w:rPr>
            </w:pPr>
            <w:r w:rsidRPr="00A33245">
              <w:rPr>
                <w:rFonts w:cstheme="minorHAnsi"/>
                <w:b/>
              </w:rPr>
              <w:t>OE:</w:t>
            </w:r>
            <w:r w:rsidRPr="001264C8">
              <w:rPr>
                <w:rFonts w:cstheme="minorHAnsi"/>
              </w:rPr>
              <w:t xml:space="preserve">  </w:t>
            </w:r>
            <w:r w:rsidRPr="001264C8">
              <w:rPr>
                <w:rFonts w:cstheme="minorHAnsi"/>
              </w:rPr>
              <w:t>The program will evaluate its success through ongoing monitoring of retention rates, registry exam pass rates, employer feedback, and the proportion of male students enrolled in the program compared to previous years.</w:t>
            </w:r>
          </w:p>
        </w:tc>
      </w:tr>
      <w:tr w:rsidR="0081627A" w:rsidRPr="00823434" w:rsidTr="0081627A">
        <w:trPr>
          <w:trHeight w:val="680"/>
        </w:trPr>
        <w:tc>
          <w:tcPr>
            <w:tcW w:w="3285" w:type="dxa"/>
          </w:tcPr>
          <w:p w:rsidR="0081627A" w:rsidRPr="00EB2442" w:rsidRDefault="0081627A" w:rsidP="0081627A">
            <w:pPr>
              <w:ind w:left="-30"/>
              <w:rPr>
                <w:sz w:val="20"/>
                <w:szCs w:val="20"/>
              </w:rPr>
            </w:pPr>
            <w:r w:rsidRPr="00EB2442">
              <w:rPr>
                <w:sz w:val="20"/>
                <w:szCs w:val="20"/>
              </w:rPr>
              <w:t>12. Future Continuous Improvement Plan (CIP)</w:t>
            </w:r>
          </w:p>
        </w:tc>
        <w:tc>
          <w:tcPr>
            <w:tcW w:w="1737" w:type="dxa"/>
          </w:tcPr>
          <w:p w:rsidR="0081627A" w:rsidRDefault="0081627A" w:rsidP="0081627A">
            <w:pPr>
              <w:jc w:val="center"/>
              <w:rPr>
                <w:sz w:val="20"/>
                <w:szCs w:val="20"/>
              </w:rPr>
            </w:pPr>
            <w:r>
              <w:rPr>
                <w:sz w:val="20"/>
                <w:szCs w:val="20"/>
              </w:rPr>
              <w:t>10</w:t>
            </w:r>
          </w:p>
          <w:p w:rsidR="0081627A" w:rsidRDefault="0081627A" w:rsidP="0081627A">
            <w:pPr>
              <w:jc w:val="center"/>
              <w:rPr>
                <w:sz w:val="20"/>
                <w:szCs w:val="20"/>
              </w:rPr>
            </w:pPr>
            <w:r>
              <w:rPr>
                <w:sz w:val="20"/>
                <w:szCs w:val="20"/>
              </w:rPr>
              <w:t>10</w:t>
            </w:r>
          </w:p>
          <w:p w:rsidR="0081627A" w:rsidRPr="00823434" w:rsidRDefault="0081627A" w:rsidP="0081627A">
            <w:pPr>
              <w:jc w:val="center"/>
              <w:rPr>
                <w:sz w:val="20"/>
                <w:szCs w:val="20"/>
              </w:rPr>
            </w:pPr>
            <w:r>
              <w:rPr>
                <w:sz w:val="20"/>
                <w:szCs w:val="20"/>
              </w:rPr>
              <w:t>10</w:t>
            </w:r>
          </w:p>
        </w:tc>
        <w:tc>
          <w:tcPr>
            <w:tcW w:w="1645" w:type="dxa"/>
            <w:shd w:val="clear" w:color="auto" w:fill="C4BC96" w:themeFill="background2" w:themeFillShade="BF"/>
          </w:tcPr>
          <w:p w:rsidR="0081627A" w:rsidRPr="008A3AFC" w:rsidRDefault="0081627A" w:rsidP="0081627A">
            <w:pPr>
              <w:rPr>
                <w:color w:val="C4BC96" w:themeColor="background2" w:themeShade="BF"/>
                <w:sz w:val="20"/>
                <w:szCs w:val="20"/>
              </w:rPr>
            </w:pPr>
          </w:p>
        </w:tc>
        <w:tc>
          <w:tcPr>
            <w:tcW w:w="1920" w:type="dxa"/>
            <w:shd w:val="clear" w:color="auto" w:fill="C4BC96" w:themeFill="background2" w:themeFillShade="BF"/>
          </w:tcPr>
          <w:p w:rsidR="0081627A" w:rsidRPr="008A3AFC" w:rsidRDefault="0081627A" w:rsidP="0081627A">
            <w:pPr>
              <w:rPr>
                <w:color w:val="C4BC96" w:themeColor="background2" w:themeShade="BF"/>
                <w:sz w:val="20"/>
                <w:szCs w:val="20"/>
              </w:rPr>
            </w:pPr>
          </w:p>
        </w:tc>
        <w:tc>
          <w:tcPr>
            <w:tcW w:w="1525" w:type="dxa"/>
          </w:tcPr>
          <w:p w:rsidR="0081627A" w:rsidRDefault="0081627A" w:rsidP="0081627A">
            <w:pPr>
              <w:jc w:val="center"/>
              <w:rPr>
                <w:sz w:val="20"/>
                <w:szCs w:val="20"/>
              </w:rPr>
            </w:pPr>
            <w:r>
              <w:rPr>
                <w:sz w:val="20"/>
                <w:szCs w:val="20"/>
              </w:rPr>
              <w:t>10</w:t>
            </w:r>
          </w:p>
          <w:p w:rsidR="0081627A" w:rsidRDefault="0081627A" w:rsidP="0081627A">
            <w:pPr>
              <w:jc w:val="center"/>
              <w:rPr>
                <w:sz w:val="20"/>
                <w:szCs w:val="20"/>
              </w:rPr>
            </w:pPr>
            <w:r>
              <w:rPr>
                <w:sz w:val="20"/>
                <w:szCs w:val="20"/>
              </w:rPr>
              <w:t>10</w:t>
            </w:r>
          </w:p>
          <w:p w:rsidR="0081627A" w:rsidRPr="00823434" w:rsidRDefault="0081627A" w:rsidP="0081627A">
            <w:pPr>
              <w:jc w:val="center"/>
              <w:rPr>
                <w:sz w:val="20"/>
                <w:szCs w:val="20"/>
              </w:rPr>
            </w:pPr>
            <w:r>
              <w:rPr>
                <w:sz w:val="20"/>
                <w:szCs w:val="20"/>
              </w:rPr>
              <w:t>10</w:t>
            </w:r>
          </w:p>
        </w:tc>
        <w:tc>
          <w:tcPr>
            <w:tcW w:w="4504" w:type="dxa"/>
          </w:tcPr>
          <w:p w:rsidR="0081627A" w:rsidRPr="001264C8" w:rsidRDefault="0081627A" w:rsidP="0081627A">
            <w:pPr>
              <w:rPr>
                <w:rFonts w:cstheme="minorHAnsi"/>
              </w:rPr>
            </w:pPr>
            <w:r w:rsidRPr="00A33245">
              <w:rPr>
                <w:rFonts w:cstheme="minorHAnsi"/>
                <w:b/>
              </w:rPr>
              <w:t>DW:</w:t>
            </w:r>
            <w:r w:rsidRPr="001264C8">
              <w:rPr>
                <w:rFonts w:cstheme="minorHAnsi"/>
              </w:rPr>
              <w:t xml:space="preserve"> </w:t>
            </w:r>
            <w:r w:rsidRPr="001264C8">
              <w:rPr>
                <w:rFonts w:cstheme="minorHAnsi"/>
              </w:rPr>
              <w:t>Students will be able to demonstrate effective communication and professionalism with patients and the healthcare team. Students will participate in simulated scenarios to practice appropriate and diagnostic communication and reporting.</w:t>
            </w:r>
          </w:p>
          <w:p w:rsidR="0081627A" w:rsidRPr="001264C8" w:rsidRDefault="0081627A" w:rsidP="0081627A">
            <w:pPr>
              <w:rPr>
                <w:rFonts w:cstheme="minorHAnsi"/>
              </w:rPr>
            </w:pPr>
          </w:p>
          <w:p w:rsidR="0081627A" w:rsidRPr="001264C8" w:rsidRDefault="0081627A" w:rsidP="0081627A">
            <w:pPr>
              <w:rPr>
                <w:rFonts w:cstheme="minorHAnsi"/>
              </w:rPr>
            </w:pPr>
            <w:r w:rsidRPr="001264C8">
              <w:rPr>
                <w:rFonts w:cstheme="minorHAnsi"/>
              </w:rPr>
              <w:lastRenderedPageBreak/>
              <w:t>Students demonstrate technical accuracy within diagnostic optimization and measurements per exam protocol.  More rigorous standards will be required within all lab courses, requiring that students be more mindful of optimization techniques.</w:t>
            </w:r>
          </w:p>
          <w:p w:rsidR="00F22ED0" w:rsidRPr="001264C8" w:rsidRDefault="00F22ED0" w:rsidP="0081627A">
            <w:pPr>
              <w:rPr>
                <w:rFonts w:cstheme="minorHAnsi"/>
              </w:rPr>
            </w:pPr>
          </w:p>
          <w:p w:rsidR="00F22ED0" w:rsidRPr="00A33245" w:rsidRDefault="00F22ED0" w:rsidP="0081627A">
            <w:pPr>
              <w:rPr>
                <w:rFonts w:cstheme="minorHAnsi"/>
                <w:b/>
              </w:rPr>
            </w:pPr>
            <w:r w:rsidRPr="00A33245">
              <w:rPr>
                <w:rFonts w:cstheme="minorHAnsi"/>
                <w:b/>
              </w:rPr>
              <w:t xml:space="preserve">JM: </w:t>
            </w:r>
          </w:p>
          <w:p w:rsidR="00E619E5" w:rsidRPr="001264C8" w:rsidRDefault="00E619E5" w:rsidP="0081627A">
            <w:pPr>
              <w:rPr>
                <w:rFonts w:cstheme="minorHAnsi"/>
              </w:rPr>
            </w:pPr>
          </w:p>
          <w:p w:rsidR="00E619E5" w:rsidRPr="001264C8" w:rsidRDefault="00E619E5" w:rsidP="0081627A">
            <w:pPr>
              <w:rPr>
                <w:rFonts w:cstheme="minorHAnsi"/>
              </w:rPr>
            </w:pPr>
            <w:r w:rsidRPr="00A33245">
              <w:rPr>
                <w:rFonts w:cstheme="minorHAnsi"/>
                <w:b/>
              </w:rPr>
              <w:t>OE:</w:t>
            </w:r>
            <w:r w:rsidRPr="001264C8">
              <w:rPr>
                <w:rFonts w:cstheme="minorHAnsi"/>
              </w:rPr>
              <w:t xml:space="preserve">  </w:t>
            </w:r>
            <w:r w:rsidRPr="001264C8">
              <w:rPr>
                <w:rFonts w:cstheme="minorHAnsi"/>
              </w:rPr>
              <w:t>Students will engage in simulated scenarios to enhance their communication skills with patients and the healthcare team, while also focusing on technical accuracy and optimization techniques in diagnostic procedures.</w:t>
            </w:r>
          </w:p>
        </w:tc>
      </w:tr>
    </w:tbl>
    <w:p w:rsidR="00101233" w:rsidRPr="00865A44" w:rsidRDefault="00101233" w:rsidP="00101233">
      <w:pPr>
        <w:rPr>
          <w:rFonts w:ascii="Calibri" w:eastAsia="Calibri" w:hAnsi="Calibri" w:cs="Times New Roman"/>
        </w:rPr>
      </w:pPr>
    </w:p>
    <w:p w:rsidR="00101233" w:rsidRPr="00101233" w:rsidRDefault="00101233" w:rsidP="00101233">
      <w:pPr>
        <w:rPr>
          <w:rFonts w:ascii="Calibri" w:eastAsia="Calibri" w:hAnsi="Calibri" w:cs="Times New Roman"/>
          <w:b/>
          <w:sz w:val="28"/>
          <w:szCs w:val="28"/>
        </w:rPr>
      </w:pPr>
      <w:r w:rsidRPr="00101233">
        <w:rPr>
          <w:rFonts w:ascii="Calibri" w:eastAsia="Calibri" w:hAnsi="Calibri" w:cs="Times New Roman"/>
          <w:b/>
          <w:sz w:val="28"/>
          <w:szCs w:val="28"/>
        </w:rPr>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gridCol w:w="3117"/>
      </w:tblGrid>
      <w:tr w:rsidR="00F7595B" w:rsidRPr="00865A44" w:rsidTr="00553946">
        <w:tc>
          <w:tcPr>
            <w:tcW w:w="3116" w:type="dxa"/>
          </w:tcPr>
          <w:p w:rsidR="000C516F" w:rsidRPr="00865A44" w:rsidRDefault="00F7595B" w:rsidP="007C4434">
            <w:pPr>
              <w:jc w:val="center"/>
              <w:rPr>
                <w:sz w:val="24"/>
                <w:szCs w:val="24"/>
              </w:rPr>
            </w:pPr>
            <w:r>
              <w:rPr>
                <w:rFonts w:ascii="Calibri" w:eastAsia="Calibri" w:hAnsi="Calibri" w:cs="Times New Roman"/>
                <w:sz w:val="24"/>
                <w:szCs w:val="24"/>
              </w:rPr>
              <w:fldChar w:fldCharType="begin">
                <w:ffData>
                  <w:name w:val=""/>
                  <w:enabled/>
                  <w:calcOnExit w:val="0"/>
                  <w:checkBox>
                    <w:sizeAuto/>
                    <w:default w:val="1"/>
                  </w:checkBox>
                </w:ffData>
              </w:fldChar>
            </w:r>
            <w:r>
              <w:rPr>
                <w:rFonts w:ascii="Calibri" w:eastAsia="Calibri" w:hAnsi="Calibri" w:cs="Times New Roman"/>
                <w:sz w:val="24"/>
                <w:szCs w:val="24"/>
              </w:rPr>
              <w:instrText xml:space="preserve"> FORMCHECKBOX </w:instrText>
            </w:r>
            <w:r>
              <w:rPr>
                <w:rFonts w:ascii="Calibri" w:eastAsia="Calibri" w:hAnsi="Calibri" w:cs="Times New Roman"/>
                <w:sz w:val="24"/>
                <w:szCs w:val="24"/>
              </w:rPr>
            </w:r>
            <w:r>
              <w:rPr>
                <w:rFonts w:ascii="Calibri" w:eastAsia="Calibri" w:hAnsi="Calibri" w:cs="Times New Roman"/>
                <w:sz w:val="24"/>
                <w:szCs w:val="24"/>
              </w:rPr>
              <w:fldChar w:fldCharType="end"/>
            </w:r>
            <w:r w:rsidR="000C516F" w:rsidRPr="00865A44">
              <w:rPr>
                <w:rFonts w:ascii="Calibri" w:eastAsia="Calibri" w:hAnsi="Calibri" w:cs="Times New Roman"/>
                <w:sz w:val="24"/>
                <w:szCs w:val="24"/>
              </w:rPr>
              <w:t xml:space="preserve"> Accepted Without Recommendations</w:t>
            </w:r>
          </w:p>
        </w:tc>
        <w:tc>
          <w:tcPr>
            <w:tcW w:w="3117" w:type="dxa"/>
          </w:tcPr>
          <w:p w:rsidR="000C516F" w:rsidRPr="00865A44" w:rsidRDefault="000C516F" w:rsidP="007C4434">
            <w:pPr>
              <w:jc w:val="center"/>
              <w:rPr>
                <w:sz w:val="24"/>
                <w:szCs w:val="24"/>
              </w:rPr>
            </w:pPr>
            <w:r>
              <w:rPr>
                <w:rFonts w:ascii="Calibri" w:eastAsia="Calibri" w:hAnsi="Calibri" w:cs="Times New Roman"/>
                <w:sz w:val="24"/>
                <w:szCs w:val="24"/>
              </w:rPr>
              <w:fldChar w:fldCharType="begin">
                <w:ffData>
                  <w:name w:val="Check3"/>
                  <w:enabled/>
                  <w:calcOnExit w:val="0"/>
                  <w:checkBox>
                    <w:sizeAuto/>
                    <w:default w:val="0"/>
                  </w:checkBox>
                </w:ffData>
              </w:fldChar>
            </w:r>
            <w:bookmarkStart w:id="1" w:name="Check3"/>
            <w:r>
              <w:rPr>
                <w:rFonts w:ascii="Calibri" w:eastAsia="Calibri" w:hAnsi="Calibri" w:cs="Times New Roman"/>
                <w:sz w:val="24"/>
                <w:szCs w:val="24"/>
              </w:rPr>
              <w:instrText xml:space="preserve"> FORMCHECKBOX </w:instrText>
            </w:r>
            <w:r>
              <w:rPr>
                <w:rFonts w:ascii="Calibri" w:eastAsia="Calibri" w:hAnsi="Calibri" w:cs="Times New Roman"/>
                <w:sz w:val="24"/>
                <w:szCs w:val="24"/>
              </w:rPr>
            </w:r>
            <w:r>
              <w:rPr>
                <w:rFonts w:ascii="Calibri" w:eastAsia="Calibri" w:hAnsi="Calibri" w:cs="Times New Roman"/>
                <w:sz w:val="24"/>
                <w:szCs w:val="24"/>
              </w:rPr>
              <w:fldChar w:fldCharType="end"/>
            </w:r>
            <w:bookmarkEnd w:id="1"/>
            <w:r w:rsidRPr="00865A44">
              <w:rPr>
                <w:rFonts w:ascii="Calibri" w:eastAsia="Calibri" w:hAnsi="Calibri" w:cs="Times New Roman"/>
                <w:sz w:val="24"/>
                <w:szCs w:val="24"/>
              </w:rPr>
              <w:t xml:space="preserve"> </w:t>
            </w:r>
            <w:r>
              <w:rPr>
                <w:rFonts w:ascii="Calibri" w:eastAsia="Calibri" w:hAnsi="Calibri" w:cs="Times New Roman"/>
                <w:sz w:val="24"/>
                <w:szCs w:val="24"/>
              </w:rPr>
              <w:t>Accepted W</w:t>
            </w:r>
            <w:r w:rsidRPr="00865A44">
              <w:rPr>
                <w:rFonts w:ascii="Calibri" w:eastAsia="Calibri" w:hAnsi="Calibri" w:cs="Times New Roman"/>
                <w:sz w:val="24"/>
                <w:szCs w:val="24"/>
              </w:rPr>
              <w:t>ith Recommendations</w:t>
            </w:r>
          </w:p>
        </w:tc>
        <w:tc>
          <w:tcPr>
            <w:tcW w:w="3117" w:type="dxa"/>
          </w:tcPr>
          <w:p w:rsidR="000C516F" w:rsidRPr="00865A44" w:rsidRDefault="000C516F" w:rsidP="007C4434">
            <w:pPr>
              <w:jc w:val="center"/>
              <w:rPr>
                <w:rFonts w:ascii="Calibri" w:eastAsia="Calibri" w:hAnsi="Calibri" w:cs="Times New Roman"/>
                <w:sz w:val="24"/>
                <w:szCs w:val="24"/>
              </w:rPr>
            </w:pPr>
            <w:r>
              <w:rPr>
                <w:rFonts w:ascii="Calibri" w:eastAsia="Calibri" w:hAnsi="Calibri" w:cs="Times New Roman"/>
                <w:sz w:val="24"/>
                <w:szCs w:val="24"/>
              </w:rPr>
              <w:fldChar w:fldCharType="begin">
                <w:ffData>
                  <w:name w:val="Check3"/>
                  <w:enabled/>
                  <w:calcOnExit w:val="0"/>
                  <w:checkBox>
                    <w:sizeAuto/>
                    <w:default w:val="0"/>
                  </w:checkBox>
                </w:ffData>
              </w:fldChar>
            </w:r>
            <w:r>
              <w:rPr>
                <w:rFonts w:ascii="Calibri" w:eastAsia="Calibri" w:hAnsi="Calibri" w:cs="Times New Roman"/>
                <w:sz w:val="24"/>
                <w:szCs w:val="24"/>
              </w:rPr>
              <w:instrText xml:space="preserve"> FORMCHECKBOX </w:instrText>
            </w:r>
            <w:r>
              <w:rPr>
                <w:rFonts w:ascii="Calibri" w:eastAsia="Calibri" w:hAnsi="Calibri" w:cs="Times New Roman"/>
                <w:sz w:val="24"/>
                <w:szCs w:val="24"/>
              </w:rPr>
            </w:r>
            <w:r>
              <w:rPr>
                <w:rFonts w:ascii="Calibri" w:eastAsia="Calibri" w:hAnsi="Calibri" w:cs="Times New Roman"/>
                <w:sz w:val="24"/>
                <w:szCs w:val="24"/>
              </w:rPr>
              <w:fldChar w:fldCharType="end"/>
            </w:r>
            <w:r>
              <w:rPr>
                <w:rFonts w:ascii="Calibri" w:eastAsia="Calibri" w:hAnsi="Calibri" w:cs="Times New Roman"/>
                <w:sz w:val="24"/>
                <w:szCs w:val="24"/>
              </w:rPr>
              <w:t xml:space="preserve"> Accepted with Required Recommendations</w:t>
            </w:r>
          </w:p>
        </w:tc>
        <w:tc>
          <w:tcPr>
            <w:tcW w:w="3117" w:type="dxa"/>
          </w:tcPr>
          <w:p w:rsidR="000C516F" w:rsidRPr="00865A44" w:rsidRDefault="000C516F" w:rsidP="007C4434">
            <w:pPr>
              <w:jc w:val="center"/>
              <w:rPr>
                <w:sz w:val="24"/>
                <w:szCs w:val="24"/>
              </w:rPr>
            </w:pPr>
            <w:r w:rsidRPr="00865A44">
              <w:rPr>
                <w:rFonts w:ascii="Calibri" w:eastAsia="Calibri" w:hAnsi="Calibri" w:cs="Times New Roman"/>
                <w:sz w:val="24"/>
                <w:szCs w:val="24"/>
              </w:rPr>
              <w:fldChar w:fldCharType="begin">
                <w:ffData>
                  <w:name w:val="Check3"/>
                  <w:enabled/>
                  <w:calcOnExit w:val="0"/>
                  <w:checkBox>
                    <w:sizeAuto/>
                    <w:default w:val="0"/>
                  </w:checkBox>
                </w:ffData>
              </w:fldChar>
            </w:r>
            <w:r w:rsidRPr="00865A44">
              <w:rPr>
                <w:rFonts w:ascii="Calibri" w:eastAsia="Calibri" w:hAnsi="Calibri" w:cs="Times New Roman"/>
                <w:sz w:val="24"/>
                <w:szCs w:val="24"/>
              </w:rPr>
              <w:instrText xml:space="preserve"> FORMCHECKBOX </w:instrText>
            </w:r>
            <w:r w:rsidRPr="00865A44">
              <w:rPr>
                <w:rFonts w:ascii="Calibri" w:eastAsia="Calibri" w:hAnsi="Calibri" w:cs="Times New Roman"/>
                <w:sz w:val="24"/>
                <w:szCs w:val="24"/>
              </w:rPr>
            </w:r>
            <w:r w:rsidRPr="00865A44">
              <w:rPr>
                <w:rFonts w:ascii="Calibri" w:eastAsia="Calibri" w:hAnsi="Calibri" w:cs="Times New Roman"/>
                <w:sz w:val="24"/>
                <w:szCs w:val="24"/>
              </w:rPr>
              <w:fldChar w:fldCharType="end"/>
            </w:r>
            <w:r w:rsidRPr="00865A44">
              <w:rPr>
                <w:rFonts w:ascii="Calibri" w:eastAsia="Calibri" w:hAnsi="Calibri" w:cs="Times New Roman"/>
                <w:sz w:val="24"/>
                <w:szCs w:val="24"/>
              </w:rPr>
              <w:t xml:space="preserve"> Revisit and Revise</w:t>
            </w:r>
          </w:p>
        </w:tc>
      </w:tr>
    </w:tbl>
    <w:p w:rsidR="00101233" w:rsidRPr="00101233" w:rsidRDefault="00101233" w:rsidP="00101233">
      <w:pPr>
        <w:rPr>
          <w:b/>
        </w:rPr>
      </w:pPr>
      <w:r w:rsidRPr="00101233">
        <w:rPr>
          <w:b/>
          <w:noProof/>
          <w:sz w:val="20"/>
          <w:szCs w:val="20"/>
        </w:rPr>
        <mc:AlternateContent>
          <mc:Choice Requires="wps">
            <w:drawing>
              <wp:anchor distT="45720" distB="45720" distL="114300" distR="114300" simplePos="0" relativeHeight="251659264" behindDoc="0" locked="0" layoutInCell="1" allowOverlap="1" wp14:anchorId="571BC060" wp14:editId="5EB004E1">
                <wp:simplePos x="0" y="0"/>
                <wp:positionH relativeFrom="column">
                  <wp:posOffset>0</wp:posOffset>
                </wp:positionH>
                <wp:positionV relativeFrom="paragraph">
                  <wp:posOffset>232410</wp:posOffset>
                </wp:positionV>
                <wp:extent cx="8496300" cy="1562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1562100"/>
                        </a:xfrm>
                        <a:prstGeom prst="rect">
                          <a:avLst/>
                        </a:prstGeom>
                        <a:solidFill>
                          <a:srgbClr val="FFFFFF"/>
                        </a:solidFill>
                        <a:ln w="9525">
                          <a:solidFill>
                            <a:schemeClr val="tx1"/>
                          </a:solidFill>
                          <a:miter lim="800000"/>
                          <a:headEnd/>
                          <a:tailEnd/>
                        </a:ln>
                      </wps:spPr>
                      <wps:txbx>
                        <w:txbxContent>
                          <w:p w:rsidR="00F22ED0" w:rsidRPr="00F22ED0" w:rsidRDefault="00F22ED0" w:rsidP="00F22ED0">
                            <w:r w:rsidRPr="003F5887">
                              <w:rPr>
                                <w:b/>
                              </w:rPr>
                              <w:t>DW:</w:t>
                            </w:r>
                            <w:r>
                              <w:t xml:space="preserve"> </w:t>
                            </w:r>
                            <w:r w:rsidRPr="00F22ED0">
                              <w:t xml:space="preserve">Diagnostic Medical </w:t>
                            </w:r>
                            <w:proofErr w:type="spellStart"/>
                            <w:r w:rsidRPr="00F22ED0">
                              <w:t>Sonography</w:t>
                            </w:r>
                            <w:proofErr w:type="spellEnd"/>
                            <w:r w:rsidRPr="00F22ED0">
                              <w:t xml:space="preserve"> is an important and robust program that strengthens Collin College’s reputation within the specific target sector, with the residents of Collin County, and beyond.</w:t>
                            </w:r>
                          </w:p>
                          <w:p w:rsidR="00F22ED0" w:rsidRPr="00F22ED0" w:rsidRDefault="00F22ED0" w:rsidP="00F22ED0">
                            <w:pPr>
                              <w:rPr>
                                <w:rFonts w:ascii="Calibri" w:eastAsia="Calibri" w:hAnsi="Calibri" w:cs="Times New Roman"/>
                              </w:rPr>
                            </w:pPr>
                            <w:r w:rsidRPr="003F5887">
                              <w:rPr>
                                <w:b/>
                              </w:rPr>
                              <w:t>JM:</w:t>
                            </w:r>
                            <w:r>
                              <w:t xml:space="preserve"> </w:t>
                            </w:r>
                            <w:r w:rsidRPr="00F22ED0">
                              <w:rPr>
                                <w:rFonts w:ascii="Calibri" w:eastAsia="Calibri" w:hAnsi="Calibri" w:cs="Times New Roman"/>
                              </w:rPr>
                              <w:t xml:space="preserve">Very complete and thorough evaluation.  Although I gave a few point deductions, they are simply suggestions that would make the argument of the document stronger.  No additional revisions are necessary.  </w:t>
                            </w:r>
                          </w:p>
                          <w:p w:rsidR="00E877ED" w:rsidRPr="00E877ED" w:rsidRDefault="00F22ED0" w:rsidP="00E877ED">
                            <w:pPr>
                              <w:rPr>
                                <w:rFonts w:ascii="Calibri" w:eastAsia="Calibri" w:hAnsi="Calibri" w:cs="Times New Roman"/>
                              </w:rPr>
                            </w:pPr>
                            <w:r w:rsidRPr="003F5887">
                              <w:rPr>
                                <w:b/>
                              </w:rPr>
                              <w:t>OE:</w:t>
                            </w:r>
                            <w:r>
                              <w:t xml:space="preserve"> </w:t>
                            </w:r>
                            <w:r w:rsidR="00E877ED" w:rsidRPr="00E877ED">
                              <w:rPr>
                                <w:rFonts w:ascii="Calibri" w:eastAsia="Calibri" w:hAnsi="Calibri" w:cs="Times New Roman"/>
                              </w:rPr>
                              <w:t xml:space="preserve">Great program!  </w:t>
                            </w:r>
                            <w:proofErr w:type="gramStart"/>
                            <w:r w:rsidR="00E877ED" w:rsidRPr="00E877ED">
                              <w:rPr>
                                <w:rFonts w:ascii="Calibri" w:eastAsia="Calibri" w:hAnsi="Calibri" w:cs="Times New Roman"/>
                              </w:rPr>
                              <w:t>Clear and concise explanation of all the areas of the program.</w:t>
                            </w:r>
                            <w:proofErr w:type="gramEnd"/>
                            <w:r w:rsidR="00E877ED" w:rsidRPr="00E877ED">
                              <w:rPr>
                                <w:rFonts w:ascii="Calibri" w:eastAsia="Calibri" w:hAnsi="Calibri" w:cs="Times New Roman"/>
                              </w:rPr>
                              <w:t xml:space="preserve"> </w:t>
                            </w:r>
                          </w:p>
                          <w:p w:rsidR="00101233" w:rsidRDefault="001012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8.3pt;width:669pt;height:12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" strokecolor="black [3213]">
                <v:textbox>
                  <w:txbxContent>
                    <w:p w:rsidR="00F22ED0" w:rsidRPr="00F22ED0" w:rsidRDefault="00F22ED0" w:rsidP="00F22ED0">
                      <w:r w:rsidRPr="003F5887">
                        <w:rPr>
                          <w:b/>
                        </w:rPr>
                        <w:t>DW:</w:t>
                      </w:r>
                      <w:r>
                        <w:t xml:space="preserve"> </w:t>
                      </w:r>
                      <w:r w:rsidRPr="00F22ED0">
                        <w:t xml:space="preserve">Diagnostic Medical </w:t>
                      </w:r>
                      <w:proofErr w:type="spellStart"/>
                      <w:r w:rsidRPr="00F22ED0">
                        <w:t>Sonography</w:t>
                      </w:r>
                      <w:proofErr w:type="spellEnd"/>
                      <w:r w:rsidRPr="00F22ED0">
                        <w:t xml:space="preserve"> is an important and robust program that strengthens Collin College’s reputation within the specific target sector, with the residents of Collin County, and beyond.</w:t>
                      </w:r>
                    </w:p>
                    <w:p w:rsidR="00F22ED0" w:rsidRPr="00F22ED0" w:rsidRDefault="00F22ED0" w:rsidP="00F22ED0">
                      <w:pPr>
                        <w:rPr>
                          <w:rFonts w:ascii="Calibri" w:eastAsia="Calibri" w:hAnsi="Calibri" w:cs="Times New Roman"/>
                        </w:rPr>
                      </w:pPr>
                      <w:r w:rsidRPr="003F5887">
                        <w:rPr>
                          <w:b/>
                        </w:rPr>
                        <w:t>JM:</w:t>
                      </w:r>
                      <w:r>
                        <w:t xml:space="preserve"> </w:t>
                      </w:r>
                      <w:r w:rsidRPr="00F22ED0">
                        <w:rPr>
                          <w:rFonts w:ascii="Calibri" w:eastAsia="Calibri" w:hAnsi="Calibri" w:cs="Times New Roman"/>
                        </w:rPr>
                        <w:t xml:space="preserve">Very complete and thorough evaluation.  Although I gave a few point deductions, they are simply suggestions that would make the argument of the document stronger.  No additional revisions are necessary.  </w:t>
                      </w:r>
                    </w:p>
                    <w:p w:rsidR="00E877ED" w:rsidRPr="00E877ED" w:rsidRDefault="00F22ED0" w:rsidP="00E877ED">
                      <w:pPr>
                        <w:rPr>
                          <w:rFonts w:ascii="Calibri" w:eastAsia="Calibri" w:hAnsi="Calibri" w:cs="Times New Roman"/>
                        </w:rPr>
                      </w:pPr>
                      <w:r w:rsidRPr="003F5887">
                        <w:rPr>
                          <w:b/>
                        </w:rPr>
                        <w:t>OE:</w:t>
                      </w:r>
                      <w:r>
                        <w:t xml:space="preserve"> </w:t>
                      </w:r>
                      <w:r w:rsidR="00E877ED" w:rsidRPr="00E877ED">
                        <w:rPr>
                          <w:rFonts w:ascii="Calibri" w:eastAsia="Calibri" w:hAnsi="Calibri" w:cs="Times New Roman"/>
                        </w:rPr>
                        <w:t xml:space="preserve">Great program!  </w:t>
                      </w:r>
                      <w:proofErr w:type="gramStart"/>
                      <w:r w:rsidR="00E877ED" w:rsidRPr="00E877ED">
                        <w:rPr>
                          <w:rFonts w:ascii="Calibri" w:eastAsia="Calibri" w:hAnsi="Calibri" w:cs="Times New Roman"/>
                        </w:rPr>
                        <w:t>Clear and concise explanation of all the areas of the program.</w:t>
                      </w:r>
                      <w:proofErr w:type="gramEnd"/>
                      <w:r w:rsidR="00E877ED" w:rsidRPr="00E877ED">
                        <w:rPr>
                          <w:rFonts w:ascii="Calibri" w:eastAsia="Calibri" w:hAnsi="Calibri" w:cs="Times New Roman"/>
                        </w:rPr>
                        <w:t xml:space="preserve"> </w:t>
                      </w:r>
                    </w:p>
                    <w:p w:rsidR="00101233" w:rsidRDefault="00101233"/>
                  </w:txbxContent>
                </v:textbox>
                <w10:wrap type="square"/>
              </v:shape>
            </w:pict>
          </mc:Fallback>
        </mc:AlternateContent>
      </w:r>
      <w:r w:rsidRPr="00101233">
        <w:rPr>
          <w:b/>
        </w:rPr>
        <w:t>General comments about the submission or rationale for the conclusi</w:t>
      </w:r>
      <w:r w:rsidRPr="00101233">
        <w:rPr>
          <w:b/>
        </w:rPr>
        <w:lastRenderedPageBreak/>
        <w:t>on:</w:t>
      </w:r>
    </w:p>
    <w:p w:rsidR="00101233" w:rsidRDefault="00101233" w:rsidP="0029032F">
      <w:pPr>
        <w:rPr>
          <w:sz w:val="20"/>
          <w:szCs w:val="20"/>
        </w:rPr>
      </w:pPr>
    </w:p>
    <w:sectPr w:rsidR="00101233" w:rsidSect="006E4B69">
      <w:headerReference w:type="default" r:id="rId9"/>
      <w:footerReference w:type="default" r:id="rId10"/>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168" w:rsidRDefault="009E6168" w:rsidP="00B01512">
      <w:pPr>
        <w:spacing w:after="0" w:line="240" w:lineRule="auto"/>
      </w:pPr>
      <w:r>
        <w:separator/>
      </w:r>
    </w:p>
  </w:endnote>
  <w:endnote w:type="continuationSeparator" w:id="0">
    <w:p w:rsidR="009E6168" w:rsidRDefault="009E6168" w:rsidP="00B0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0FD" w:rsidRDefault="00EB2442">
    <w:pPr>
      <w:pStyle w:val="Footer"/>
    </w:pPr>
    <w:r>
      <w:t>Rev. 2020</w:t>
    </w:r>
    <w:r w:rsidR="00B200FD">
      <w:t>.</w:t>
    </w:r>
    <w:r w:rsidR="00BB53E5">
      <w:t>0</w:t>
    </w:r>
    <w:r w:rsidR="00DC0417">
      <w:t>1</w:t>
    </w:r>
    <w:r w:rsidR="00B200FD">
      <w:t>.</w:t>
    </w:r>
    <w:r w:rsidR="00BB53E5">
      <w:t>2</w:t>
    </w:r>
    <w:r w:rsidR="00DC0417">
      <w:t>9</w:t>
    </w:r>
    <w:r w:rsidR="00F020C9">
      <w:tab/>
    </w:r>
    <w:r w:rsidR="00F020C9">
      <w:tab/>
    </w:r>
    <w:r w:rsidR="00F020C9">
      <w:tab/>
    </w:r>
    <w:r w:rsidR="00F020C9">
      <w:tab/>
    </w:r>
    <w:r w:rsidR="00F020C9">
      <w:tab/>
    </w:r>
    <w:r w:rsidR="00F020C9">
      <w:tab/>
    </w:r>
    <w:r w:rsidR="00F020C9">
      <w:tab/>
      <w:t xml:space="preserve">Page </w:t>
    </w:r>
    <w:r w:rsidR="00F020C9">
      <w:fldChar w:fldCharType="begin"/>
    </w:r>
    <w:r w:rsidR="00F020C9">
      <w:instrText xml:space="preserve"> PAGE   \* MERGEFORMAT </w:instrText>
    </w:r>
    <w:r w:rsidR="00F020C9">
      <w:fldChar w:fldCharType="separate"/>
    </w:r>
    <w:r w:rsidR="00447928">
      <w:rPr>
        <w:noProof/>
      </w:rPr>
      <w:t>8</w:t>
    </w:r>
    <w:r w:rsidR="00F020C9">
      <w:rPr>
        <w:noProof/>
      </w:rPr>
      <w:fldChar w:fldCharType="end"/>
    </w:r>
    <w:r w:rsidR="00F020C9">
      <w:rPr>
        <w:noProof/>
      </w:rPr>
      <w:t xml:space="preserve"> of </w:t>
    </w:r>
    <w:r w:rsidR="00F020C9">
      <w:rPr>
        <w:noProof/>
      </w:rPr>
      <w:fldChar w:fldCharType="begin"/>
    </w:r>
    <w:r w:rsidR="00F020C9">
      <w:rPr>
        <w:noProof/>
      </w:rPr>
      <w:instrText xml:space="preserve"> NUMPAGES </w:instrText>
    </w:r>
    <w:r w:rsidR="00F020C9">
      <w:rPr>
        <w:noProof/>
      </w:rPr>
      <w:fldChar w:fldCharType="separate"/>
    </w:r>
    <w:r w:rsidR="00447928">
      <w:rPr>
        <w:noProof/>
      </w:rPr>
      <w:t>10</w:t>
    </w:r>
    <w:r w:rsidR="00F020C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168" w:rsidRDefault="009E6168" w:rsidP="00B01512">
      <w:pPr>
        <w:spacing w:after="0" w:line="240" w:lineRule="auto"/>
      </w:pPr>
      <w:r>
        <w:separator/>
      </w:r>
    </w:p>
  </w:footnote>
  <w:footnote w:type="continuationSeparator" w:id="0">
    <w:p w:rsidR="009E6168" w:rsidRDefault="009E6168" w:rsidP="00B015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6B8" w:rsidRDefault="00FE3878" w:rsidP="00FE3878">
    <w:pPr>
      <w:pStyle w:val="Header"/>
    </w:pPr>
    <w:r>
      <w:rPr>
        <w:noProof/>
      </w:rPr>
      <w:drawing>
        <wp:anchor distT="0" distB="0" distL="114300" distR="114300" simplePos="0" relativeHeight="251658240" behindDoc="0" locked="0" layoutInCell="1" allowOverlap="1" wp14:anchorId="1AA3F30C" wp14:editId="1EAFDC0B">
          <wp:simplePos x="0" y="0"/>
          <wp:positionH relativeFrom="column">
            <wp:posOffset>0</wp:posOffset>
          </wp:positionH>
          <wp:positionV relativeFrom="paragraph">
            <wp:posOffset>0</wp:posOffset>
          </wp:positionV>
          <wp:extent cx="443534" cy="400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534" cy="400050"/>
                  </a:xfrm>
                  <a:prstGeom prst="rect">
                    <a:avLst/>
                  </a:prstGeom>
                </pic:spPr>
              </pic:pic>
            </a:graphicData>
          </a:graphic>
          <wp14:sizeRelH relativeFrom="page">
            <wp14:pctWidth>0</wp14:pctWidth>
          </wp14:sizeRelH>
          <wp14:sizeRelV relativeFrom="page">
            <wp14:pctHeight>0</wp14:pctHeight>
          </wp14:sizeRelV>
        </wp:anchor>
      </w:drawing>
    </w:r>
  </w:p>
  <w:p w:rsidR="002540F4" w:rsidRPr="00AC5518" w:rsidRDefault="002540F4" w:rsidP="003936B8">
    <w:pPr>
      <w:pStyle w:val="Header"/>
      <w:jc w:val="center"/>
      <w:rPr>
        <w:b/>
        <w:sz w:val="24"/>
        <w:szCs w:val="24"/>
      </w:rPr>
    </w:pPr>
    <w:r w:rsidRPr="00AC5518">
      <w:rPr>
        <w:b/>
        <w:sz w:val="24"/>
        <w:szCs w:val="24"/>
      </w:rPr>
      <w:t>WORKFORCE</w:t>
    </w:r>
    <w:r w:rsidR="00FE3878" w:rsidRPr="00AC5518">
      <w:rPr>
        <w:b/>
        <w:sz w:val="24"/>
        <w:szCs w:val="24"/>
      </w:rPr>
      <w:t xml:space="preserve"> </w:t>
    </w:r>
    <w:r w:rsidR="00B341D4" w:rsidRPr="00AC5518">
      <w:rPr>
        <w:b/>
        <w:sz w:val="24"/>
        <w:szCs w:val="24"/>
      </w:rPr>
      <w:t xml:space="preserve">PROGRAM </w:t>
    </w:r>
    <w:r w:rsidR="00FE3878" w:rsidRPr="00AC5518">
      <w:rPr>
        <w:b/>
        <w:sz w:val="24"/>
        <w:szCs w:val="24"/>
      </w:rPr>
      <w:t>REVIEW</w:t>
    </w:r>
    <w:r w:rsidRPr="00AC5518">
      <w:rPr>
        <w:b/>
        <w:sz w:val="24"/>
        <w:szCs w:val="24"/>
      </w:rPr>
      <w:t xml:space="preserve"> </w:t>
    </w:r>
    <w:r w:rsidR="00A13D97">
      <w:rPr>
        <w:b/>
        <w:sz w:val="24"/>
        <w:szCs w:val="24"/>
      </w:rPr>
      <w:t xml:space="preserve">COMPOSIT </w:t>
    </w:r>
    <w:r w:rsidRPr="00AC5518">
      <w:rPr>
        <w:b/>
        <w:sz w:val="24"/>
        <w:szCs w:val="24"/>
      </w:rPr>
      <w:t>CHECKLIST</w:t>
    </w:r>
  </w:p>
  <w:p w:rsidR="002540F4" w:rsidRDefault="002540F4" w:rsidP="002540F4">
    <w:pPr>
      <w:pStyle w:val="Header"/>
      <w:jc w:val="center"/>
    </w:pPr>
  </w:p>
  <w:p w:rsidR="003936B8" w:rsidRDefault="003936B8" w:rsidP="002540F4">
    <w:pPr>
      <w:pStyle w:val="Header"/>
      <w:jc w:val="center"/>
    </w:pPr>
  </w:p>
  <w:p w:rsidR="002540F4" w:rsidRPr="003A1B2E" w:rsidRDefault="00A13D97" w:rsidP="002540F4">
    <w:pPr>
      <w:pStyle w:val="Header"/>
      <w:rPr>
        <w:b/>
      </w:rPr>
    </w:pPr>
    <w:r>
      <w:rPr>
        <w:b/>
      </w:rPr>
      <w:t xml:space="preserve">Program: Diagnostic Medical </w:t>
    </w:r>
    <w:proofErr w:type="spellStart"/>
    <w:r>
      <w:rPr>
        <w:b/>
      </w:rPr>
      <w:t>Sonography</w:t>
    </w:r>
    <w:proofErr w:type="spellEnd"/>
    <w:r w:rsidR="002540F4" w:rsidRPr="003A1B2E">
      <w:rPr>
        <w:b/>
      </w:rPr>
      <w:t>___________________         Reviewer</w:t>
    </w:r>
    <w:r w:rsidR="003936B8" w:rsidRPr="003A1B2E">
      <w:rPr>
        <w:b/>
      </w:rPr>
      <w:t>:</w:t>
    </w:r>
    <w:r>
      <w:rPr>
        <w:b/>
      </w:rPr>
      <w:t xml:space="preserve">  Dean Wallace, </w:t>
    </w:r>
    <w:proofErr w:type="spellStart"/>
    <w:r>
      <w:rPr>
        <w:b/>
      </w:rPr>
      <w:t>Jeni</w:t>
    </w:r>
    <w:proofErr w:type="spellEnd"/>
    <w:r>
      <w:rPr>
        <w:b/>
      </w:rPr>
      <w:t xml:space="preserve"> </w:t>
    </w:r>
    <w:proofErr w:type="spellStart"/>
    <w:r>
      <w:rPr>
        <w:b/>
      </w:rPr>
      <w:t>McMillin</w:t>
    </w:r>
    <w:proofErr w:type="spellEnd"/>
    <w:r>
      <w:rPr>
        <w:b/>
      </w:rPr>
      <w:t xml:space="preserve">, Ophelia </w:t>
    </w:r>
    <w:proofErr w:type="spellStart"/>
    <w:r>
      <w:rPr>
        <w:b/>
      </w:rPr>
      <w:t>Eftekhar</w:t>
    </w:r>
    <w:proofErr w:type="spellEnd"/>
  </w:p>
  <w:p w:rsidR="00B01512" w:rsidRPr="00CC320D" w:rsidRDefault="00CC320D" w:rsidP="00B01512">
    <w:pPr>
      <w:pStyle w:val="Header"/>
      <w:rPr>
        <w:color w:val="FF0000"/>
      </w:rPr>
    </w:pPr>
    <w:r>
      <w:rPr>
        <w:color w:val="FF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93EEF"/>
    <w:multiLevelType w:val="hybridMultilevel"/>
    <w:tmpl w:val="68588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AFC"/>
    <w:rsid w:val="00006E77"/>
    <w:rsid w:val="00037E9E"/>
    <w:rsid w:val="00043235"/>
    <w:rsid w:val="000755A3"/>
    <w:rsid w:val="000B2E80"/>
    <w:rsid w:val="000B370E"/>
    <w:rsid w:val="000C516F"/>
    <w:rsid w:val="000E34DD"/>
    <w:rsid w:val="00101233"/>
    <w:rsid w:val="00126303"/>
    <w:rsid w:val="001264C8"/>
    <w:rsid w:val="001409AC"/>
    <w:rsid w:val="00186620"/>
    <w:rsid w:val="001A223B"/>
    <w:rsid w:val="001A7AFC"/>
    <w:rsid w:val="002049D6"/>
    <w:rsid w:val="002148CA"/>
    <w:rsid w:val="00221F1E"/>
    <w:rsid w:val="002479C9"/>
    <w:rsid w:val="002540F4"/>
    <w:rsid w:val="0029032F"/>
    <w:rsid w:val="00321139"/>
    <w:rsid w:val="00322B07"/>
    <w:rsid w:val="003936B8"/>
    <w:rsid w:val="003A1B2E"/>
    <w:rsid w:val="003F5887"/>
    <w:rsid w:val="00447928"/>
    <w:rsid w:val="004A25E8"/>
    <w:rsid w:val="004A6DA5"/>
    <w:rsid w:val="00547213"/>
    <w:rsid w:val="00577F53"/>
    <w:rsid w:val="005A2329"/>
    <w:rsid w:val="006031F5"/>
    <w:rsid w:val="006164AB"/>
    <w:rsid w:val="00662651"/>
    <w:rsid w:val="00686750"/>
    <w:rsid w:val="006E4B69"/>
    <w:rsid w:val="006E7B2B"/>
    <w:rsid w:val="00727E36"/>
    <w:rsid w:val="00756D36"/>
    <w:rsid w:val="00757438"/>
    <w:rsid w:val="00785CEB"/>
    <w:rsid w:val="007B6435"/>
    <w:rsid w:val="007D1A57"/>
    <w:rsid w:val="008032D0"/>
    <w:rsid w:val="0081627A"/>
    <w:rsid w:val="00823434"/>
    <w:rsid w:val="0083136D"/>
    <w:rsid w:val="00852248"/>
    <w:rsid w:val="008904DE"/>
    <w:rsid w:val="008A3AFC"/>
    <w:rsid w:val="008B6986"/>
    <w:rsid w:val="008D7196"/>
    <w:rsid w:val="00935CBD"/>
    <w:rsid w:val="0094432D"/>
    <w:rsid w:val="00963794"/>
    <w:rsid w:val="009E6168"/>
    <w:rsid w:val="00A13D97"/>
    <w:rsid w:val="00A25E4B"/>
    <w:rsid w:val="00A33245"/>
    <w:rsid w:val="00A855B9"/>
    <w:rsid w:val="00A9154E"/>
    <w:rsid w:val="00AC5518"/>
    <w:rsid w:val="00B01512"/>
    <w:rsid w:val="00B11063"/>
    <w:rsid w:val="00B200FD"/>
    <w:rsid w:val="00B341D4"/>
    <w:rsid w:val="00B57F39"/>
    <w:rsid w:val="00B65CEF"/>
    <w:rsid w:val="00BB53E5"/>
    <w:rsid w:val="00BF0129"/>
    <w:rsid w:val="00BF5AAF"/>
    <w:rsid w:val="00C34898"/>
    <w:rsid w:val="00C61195"/>
    <w:rsid w:val="00CC320D"/>
    <w:rsid w:val="00D463E8"/>
    <w:rsid w:val="00DA2668"/>
    <w:rsid w:val="00DA7AFA"/>
    <w:rsid w:val="00DC0417"/>
    <w:rsid w:val="00DD73E4"/>
    <w:rsid w:val="00DF4042"/>
    <w:rsid w:val="00E23DB6"/>
    <w:rsid w:val="00E619E5"/>
    <w:rsid w:val="00E877ED"/>
    <w:rsid w:val="00EB2442"/>
    <w:rsid w:val="00EC0D53"/>
    <w:rsid w:val="00EC5BB5"/>
    <w:rsid w:val="00EC5D1A"/>
    <w:rsid w:val="00F020C9"/>
    <w:rsid w:val="00F22ED0"/>
    <w:rsid w:val="00F235D7"/>
    <w:rsid w:val="00F47C26"/>
    <w:rsid w:val="00F7595B"/>
    <w:rsid w:val="00FE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6D36"/>
    <w:pPr>
      <w:ind w:left="720"/>
      <w:contextualSpacing/>
    </w:pPr>
  </w:style>
  <w:style w:type="character" w:styleId="PlaceholderText">
    <w:name w:val="Placeholder Text"/>
    <w:basedOn w:val="DefaultParagraphFont"/>
    <w:uiPriority w:val="99"/>
    <w:semiHidden/>
    <w:rsid w:val="00A25E4B"/>
    <w:rPr>
      <w:color w:val="808080"/>
    </w:rPr>
  </w:style>
  <w:style w:type="paragraph" w:styleId="BalloonText">
    <w:name w:val="Balloon Text"/>
    <w:basedOn w:val="Normal"/>
    <w:link w:val="BalloonTextChar"/>
    <w:uiPriority w:val="99"/>
    <w:semiHidden/>
    <w:unhideWhenUsed/>
    <w:rsid w:val="00A25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4B"/>
    <w:rPr>
      <w:rFonts w:ascii="Tahoma" w:hAnsi="Tahoma" w:cs="Tahoma"/>
      <w:sz w:val="16"/>
      <w:szCs w:val="16"/>
    </w:rPr>
  </w:style>
  <w:style w:type="paragraph" w:styleId="Header">
    <w:name w:val="header"/>
    <w:basedOn w:val="Normal"/>
    <w:link w:val="HeaderChar"/>
    <w:uiPriority w:val="99"/>
    <w:unhideWhenUsed/>
    <w:rsid w:val="00B0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512"/>
  </w:style>
  <w:style w:type="paragraph" w:styleId="Footer">
    <w:name w:val="footer"/>
    <w:basedOn w:val="Normal"/>
    <w:link w:val="FooterChar"/>
    <w:uiPriority w:val="99"/>
    <w:unhideWhenUsed/>
    <w:rsid w:val="00B01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5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6D36"/>
    <w:pPr>
      <w:ind w:left="720"/>
      <w:contextualSpacing/>
    </w:pPr>
  </w:style>
  <w:style w:type="character" w:styleId="PlaceholderText">
    <w:name w:val="Placeholder Text"/>
    <w:basedOn w:val="DefaultParagraphFont"/>
    <w:uiPriority w:val="99"/>
    <w:semiHidden/>
    <w:rsid w:val="00A25E4B"/>
    <w:rPr>
      <w:color w:val="808080"/>
    </w:rPr>
  </w:style>
  <w:style w:type="paragraph" w:styleId="BalloonText">
    <w:name w:val="Balloon Text"/>
    <w:basedOn w:val="Normal"/>
    <w:link w:val="BalloonTextChar"/>
    <w:uiPriority w:val="99"/>
    <w:semiHidden/>
    <w:unhideWhenUsed/>
    <w:rsid w:val="00A25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4B"/>
    <w:rPr>
      <w:rFonts w:ascii="Tahoma" w:hAnsi="Tahoma" w:cs="Tahoma"/>
      <w:sz w:val="16"/>
      <w:szCs w:val="16"/>
    </w:rPr>
  </w:style>
  <w:style w:type="paragraph" w:styleId="Header">
    <w:name w:val="header"/>
    <w:basedOn w:val="Normal"/>
    <w:link w:val="HeaderChar"/>
    <w:uiPriority w:val="99"/>
    <w:unhideWhenUsed/>
    <w:rsid w:val="00B0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512"/>
  </w:style>
  <w:style w:type="paragraph" w:styleId="Footer">
    <w:name w:val="footer"/>
    <w:basedOn w:val="Normal"/>
    <w:link w:val="FooterChar"/>
    <w:uiPriority w:val="99"/>
    <w:unhideWhenUsed/>
    <w:rsid w:val="00B01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06643">
      <w:bodyDiv w:val="1"/>
      <w:marLeft w:val="0"/>
      <w:marRight w:val="0"/>
      <w:marTop w:val="0"/>
      <w:marBottom w:val="0"/>
      <w:divBdr>
        <w:top w:val="none" w:sz="0" w:space="0" w:color="auto"/>
        <w:left w:val="none" w:sz="0" w:space="0" w:color="auto"/>
        <w:bottom w:val="none" w:sz="0" w:space="0" w:color="auto"/>
        <w:right w:val="none" w:sz="0" w:space="0" w:color="auto"/>
      </w:divBdr>
      <w:divsChild>
        <w:div w:id="1423840863">
          <w:marLeft w:val="0"/>
          <w:marRight w:val="0"/>
          <w:marTop w:val="0"/>
          <w:marBottom w:val="0"/>
          <w:divBdr>
            <w:top w:val="none" w:sz="0" w:space="0" w:color="auto"/>
            <w:left w:val="none" w:sz="0" w:space="0" w:color="auto"/>
            <w:bottom w:val="none" w:sz="0" w:space="0" w:color="auto"/>
            <w:right w:val="none" w:sz="0" w:space="0" w:color="auto"/>
          </w:divBdr>
        </w:div>
        <w:div w:id="1072653793">
          <w:marLeft w:val="0"/>
          <w:marRight w:val="0"/>
          <w:marTop w:val="0"/>
          <w:marBottom w:val="0"/>
          <w:divBdr>
            <w:top w:val="none" w:sz="0" w:space="0" w:color="auto"/>
            <w:left w:val="none" w:sz="0" w:space="0" w:color="auto"/>
            <w:bottom w:val="none" w:sz="0" w:space="0" w:color="auto"/>
            <w:right w:val="none" w:sz="0" w:space="0" w:color="auto"/>
          </w:divBdr>
        </w:div>
        <w:div w:id="169101449">
          <w:marLeft w:val="0"/>
          <w:marRight w:val="0"/>
          <w:marTop w:val="0"/>
          <w:marBottom w:val="0"/>
          <w:divBdr>
            <w:top w:val="none" w:sz="0" w:space="0" w:color="auto"/>
            <w:left w:val="none" w:sz="0" w:space="0" w:color="auto"/>
            <w:bottom w:val="none" w:sz="0" w:space="0" w:color="auto"/>
            <w:right w:val="none" w:sz="0" w:space="0" w:color="auto"/>
          </w:divBdr>
        </w:div>
        <w:div w:id="1069040558">
          <w:marLeft w:val="0"/>
          <w:marRight w:val="0"/>
          <w:marTop w:val="0"/>
          <w:marBottom w:val="0"/>
          <w:divBdr>
            <w:top w:val="none" w:sz="0" w:space="0" w:color="auto"/>
            <w:left w:val="none" w:sz="0" w:space="0" w:color="auto"/>
            <w:bottom w:val="none" w:sz="0" w:space="0" w:color="auto"/>
            <w:right w:val="none" w:sz="0" w:space="0" w:color="auto"/>
          </w:divBdr>
        </w:div>
        <w:div w:id="2143494129">
          <w:marLeft w:val="0"/>
          <w:marRight w:val="0"/>
          <w:marTop w:val="0"/>
          <w:marBottom w:val="0"/>
          <w:divBdr>
            <w:top w:val="none" w:sz="0" w:space="0" w:color="auto"/>
            <w:left w:val="none" w:sz="0" w:space="0" w:color="auto"/>
            <w:bottom w:val="none" w:sz="0" w:space="0" w:color="auto"/>
            <w:right w:val="none" w:sz="0" w:space="0" w:color="auto"/>
          </w:divBdr>
        </w:div>
        <w:div w:id="2052612724">
          <w:marLeft w:val="0"/>
          <w:marRight w:val="0"/>
          <w:marTop w:val="0"/>
          <w:marBottom w:val="0"/>
          <w:divBdr>
            <w:top w:val="none" w:sz="0" w:space="0" w:color="auto"/>
            <w:left w:val="none" w:sz="0" w:space="0" w:color="auto"/>
            <w:bottom w:val="none" w:sz="0" w:space="0" w:color="auto"/>
            <w:right w:val="none" w:sz="0" w:space="0" w:color="auto"/>
          </w:divBdr>
        </w:div>
        <w:div w:id="877816287">
          <w:marLeft w:val="0"/>
          <w:marRight w:val="0"/>
          <w:marTop w:val="0"/>
          <w:marBottom w:val="0"/>
          <w:divBdr>
            <w:top w:val="none" w:sz="0" w:space="0" w:color="auto"/>
            <w:left w:val="none" w:sz="0" w:space="0" w:color="auto"/>
            <w:bottom w:val="none" w:sz="0" w:space="0" w:color="auto"/>
            <w:right w:val="none" w:sz="0" w:space="0" w:color="auto"/>
          </w:divBdr>
        </w:div>
        <w:div w:id="966811622">
          <w:marLeft w:val="0"/>
          <w:marRight w:val="0"/>
          <w:marTop w:val="0"/>
          <w:marBottom w:val="0"/>
          <w:divBdr>
            <w:top w:val="none" w:sz="0" w:space="0" w:color="auto"/>
            <w:left w:val="none" w:sz="0" w:space="0" w:color="auto"/>
            <w:bottom w:val="none" w:sz="0" w:space="0" w:color="auto"/>
            <w:right w:val="none" w:sz="0" w:space="0" w:color="auto"/>
          </w:divBdr>
        </w:div>
      </w:divsChild>
    </w:div>
    <w:div w:id="293293367">
      <w:bodyDiv w:val="1"/>
      <w:marLeft w:val="0"/>
      <w:marRight w:val="0"/>
      <w:marTop w:val="0"/>
      <w:marBottom w:val="0"/>
      <w:divBdr>
        <w:top w:val="none" w:sz="0" w:space="0" w:color="auto"/>
        <w:left w:val="none" w:sz="0" w:space="0" w:color="auto"/>
        <w:bottom w:val="none" w:sz="0" w:space="0" w:color="auto"/>
        <w:right w:val="none" w:sz="0" w:space="0" w:color="auto"/>
      </w:divBdr>
      <w:divsChild>
        <w:div w:id="825240857">
          <w:marLeft w:val="0"/>
          <w:marRight w:val="0"/>
          <w:marTop w:val="0"/>
          <w:marBottom w:val="0"/>
          <w:divBdr>
            <w:top w:val="none" w:sz="0" w:space="0" w:color="auto"/>
            <w:left w:val="none" w:sz="0" w:space="0" w:color="auto"/>
            <w:bottom w:val="none" w:sz="0" w:space="0" w:color="auto"/>
            <w:right w:val="none" w:sz="0" w:space="0" w:color="auto"/>
          </w:divBdr>
        </w:div>
        <w:div w:id="877812131">
          <w:marLeft w:val="0"/>
          <w:marRight w:val="0"/>
          <w:marTop w:val="0"/>
          <w:marBottom w:val="0"/>
          <w:divBdr>
            <w:top w:val="none" w:sz="0" w:space="0" w:color="auto"/>
            <w:left w:val="none" w:sz="0" w:space="0" w:color="auto"/>
            <w:bottom w:val="none" w:sz="0" w:space="0" w:color="auto"/>
            <w:right w:val="none" w:sz="0" w:space="0" w:color="auto"/>
          </w:divBdr>
        </w:div>
        <w:div w:id="1985893719">
          <w:marLeft w:val="0"/>
          <w:marRight w:val="0"/>
          <w:marTop w:val="0"/>
          <w:marBottom w:val="0"/>
          <w:divBdr>
            <w:top w:val="none" w:sz="0" w:space="0" w:color="auto"/>
            <w:left w:val="none" w:sz="0" w:space="0" w:color="auto"/>
            <w:bottom w:val="none" w:sz="0" w:space="0" w:color="auto"/>
            <w:right w:val="none" w:sz="0" w:space="0" w:color="auto"/>
          </w:divBdr>
        </w:div>
        <w:div w:id="391735296">
          <w:marLeft w:val="0"/>
          <w:marRight w:val="0"/>
          <w:marTop w:val="0"/>
          <w:marBottom w:val="0"/>
          <w:divBdr>
            <w:top w:val="none" w:sz="0" w:space="0" w:color="auto"/>
            <w:left w:val="none" w:sz="0" w:space="0" w:color="auto"/>
            <w:bottom w:val="none" w:sz="0" w:space="0" w:color="auto"/>
            <w:right w:val="none" w:sz="0" w:space="0" w:color="auto"/>
          </w:divBdr>
        </w:div>
        <w:div w:id="1878935041">
          <w:marLeft w:val="0"/>
          <w:marRight w:val="0"/>
          <w:marTop w:val="0"/>
          <w:marBottom w:val="0"/>
          <w:divBdr>
            <w:top w:val="none" w:sz="0" w:space="0" w:color="auto"/>
            <w:left w:val="none" w:sz="0" w:space="0" w:color="auto"/>
            <w:bottom w:val="none" w:sz="0" w:space="0" w:color="auto"/>
            <w:right w:val="none" w:sz="0" w:space="0" w:color="auto"/>
          </w:divBdr>
        </w:div>
        <w:div w:id="741028769">
          <w:marLeft w:val="0"/>
          <w:marRight w:val="0"/>
          <w:marTop w:val="0"/>
          <w:marBottom w:val="0"/>
          <w:divBdr>
            <w:top w:val="none" w:sz="0" w:space="0" w:color="auto"/>
            <w:left w:val="none" w:sz="0" w:space="0" w:color="auto"/>
            <w:bottom w:val="none" w:sz="0" w:space="0" w:color="auto"/>
            <w:right w:val="none" w:sz="0" w:space="0" w:color="auto"/>
          </w:divBdr>
        </w:div>
        <w:div w:id="783156553">
          <w:marLeft w:val="0"/>
          <w:marRight w:val="0"/>
          <w:marTop w:val="0"/>
          <w:marBottom w:val="0"/>
          <w:divBdr>
            <w:top w:val="none" w:sz="0" w:space="0" w:color="auto"/>
            <w:left w:val="none" w:sz="0" w:space="0" w:color="auto"/>
            <w:bottom w:val="none" w:sz="0" w:space="0" w:color="auto"/>
            <w:right w:val="none" w:sz="0" w:space="0" w:color="auto"/>
          </w:divBdr>
        </w:div>
        <w:div w:id="1126583498">
          <w:marLeft w:val="0"/>
          <w:marRight w:val="0"/>
          <w:marTop w:val="0"/>
          <w:marBottom w:val="0"/>
          <w:divBdr>
            <w:top w:val="none" w:sz="0" w:space="0" w:color="auto"/>
            <w:left w:val="none" w:sz="0" w:space="0" w:color="auto"/>
            <w:bottom w:val="none" w:sz="0" w:space="0" w:color="auto"/>
            <w:right w:val="none" w:sz="0" w:space="0" w:color="auto"/>
          </w:divBdr>
        </w:div>
      </w:divsChild>
    </w:div>
    <w:div w:id="367528952">
      <w:bodyDiv w:val="1"/>
      <w:marLeft w:val="0"/>
      <w:marRight w:val="0"/>
      <w:marTop w:val="0"/>
      <w:marBottom w:val="0"/>
      <w:divBdr>
        <w:top w:val="none" w:sz="0" w:space="0" w:color="auto"/>
        <w:left w:val="none" w:sz="0" w:space="0" w:color="auto"/>
        <w:bottom w:val="none" w:sz="0" w:space="0" w:color="auto"/>
        <w:right w:val="none" w:sz="0" w:space="0" w:color="auto"/>
      </w:divBdr>
    </w:div>
    <w:div w:id="369380253">
      <w:bodyDiv w:val="1"/>
      <w:marLeft w:val="0"/>
      <w:marRight w:val="0"/>
      <w:marTop w:val="0"/>
      <w:marBottom w:val="0"/>
      <w:divBdr>
        <w:top w:val="none" w:sz="0" w:space="0" w:color="auto"/>
        <w:left w:val="none" w:sz="0" w:space="0" w:color="auto"/>
        <w:bottom w:val="none" w:sz="0" w:space="0" w:color="auto"/>
        <w:right w:val="none" w:sz="0" w:space="0" w:color="auto"/>
      </w:divBdr>
    </w:div>
    <w:div w:id="391347917">
      <w:bodyDiv w:val="1"/>
      <w:marLeft w:val="0"/>
      <w:marRight w:val="0"/>
      <w:marTop w:val="0"/>
      <w:marBottom w:val="0"/>
      <w:divBdr>
        <w:top w:val="none" w:sz="0" w:space="0" w:color="auto"/>
        <w:left w:val="none" w:sz="0" w:space="0" w:color="auto"/>
        <w:bottom w:val="none" w:sz="0" w:space="0" w:color="auto"/>
        <w:right w:val="none" w:sz="0" w:space="0" w:color="auto"/>
      </w:divBdr>
    </w:div>
    <w:div w:id="496655177">
      <w:bodyDiv w:val="1"/>
      <w:marLeft w:val="0"/>
      <w:marRight w:val="0"/>
      <w:marTop w:val="0"/>
      <w:marBottom w:val="0"/>
      <w:divBdr>
        <w:top w:val="none" w:sz="0" w:space="0" w:color="auto"/>
        <w:left w:val="none" w:sz="0" w:space="0" w:color="auto"/>
        <w:bottom w:val="none" w:sz="0" w:space="0" w:color="auto"/>
        <w:right w:val="none" w:sz="0" w:space="0" w:color="auto"/>
      </w:divBdr>
      <w:divsChild>
        <w:div w:id="985360896">
          <w:marLeft w:val="0"/>
          <w:marRight w:val="0"/>
          <w:marTop w:val="0"/>
          <w:marBottom w:val="0"/>
          <w:divBdr>
            <w:top w:val="none" w:sz="0" w:space="0" w:color="auto"/>
            <w:left w:val="none" w:sz="0" w:space="0" w:color="auto"/>
            <w:bottom w:val="none" w:sz="0" w:space="0" w:color="auto"/>
            <w:right w:val="none" w:sz="0" w:space="0" w:color="auto"/>
          </w:divBdr>
          <w:divsChild>
            <w:div w:id="1411853443">
              <w:marLeft w:val="0"/>
              <w:marRight w:val="0"/>
              <w:marTop w:val="0"/>
              <w:marBottom w:val="0"/>
              <w:divBdr>
                <w:top w:val="none" w:sz="0" w:space="0" w:color="auto"/>
                <w:left w:val="none" w:sz="0" w:space="0" w:color="auto"/>
                <w:bottom w:val="none" w:sz="0" w:space="0" w:color="auto"/>
                <w:right w:val="none" w:sz="0" w:space="0" w:color="auto"/>
              </w:divBdr>
            </w:div>
            <w:div w:id="1006175253">
              <w:marLeft w:val="0"/>
              <w:marRight w:val="0"/>
              <w:marTop w:val="0"/>
              <w:marBottom w:val="0"/>
              <w:divBdr>
                <w:top w:val="none" w:sz="0" w:space="0" w:color="auto"/>
                <w:left w:val="none" w:sz="0" w:space="0" w:color="auto"/>
                <w:bottom w:val="none" w:sz="0" w:space="0" w:color="auto"/>
                <w:right w:val="none" w:sz="0" w:space="0" w:color="auto"/>
              </w:divBdr>
            </w:div>
            <w:div w:id="863444627">
              <w:marLeft w:val="0"/>
              <w:marRight w:val="0"/>
              <w:marTop w:val="0"/>
              <w:marBottom w:val="0"/>
              <w:divBdr>
                <w:top w:val="none" w:sz="0" w:space="0" w:color="auto"/>
                <w:left w:val="none" w:sz="0" w:space="0" w:color="auto"/>
                <w:bottom w:val="none" w:sz="0" w:space="0" w:color="auto"/>
                <w:right w:val="none" w:sz="0" w:space="0" w:color="auto"/>
              </w:divBdr>
            </w:div>
            <w:div w:id="64307275">
              <w:marLeft w:val="0"/>
              <w:marRight w:val="0"/>
              <w:marTop w:val="0"/>
              <w:marBottom w:val="0"/>
              <w:divBdr>
                <w:top w:val="none" w:sz="0" w:space="0" w:color="auto"/>
                <w:left w:val="none" w:sz="0" w:space="0" w:color="auto"/>
                <w:bottom w:val="none" w:sz="0" w:space="0" w:color="auto"/>
                <w:right w:val="none" w:sz="0" w:space="0" w:color="auto"/>
              </w:divBdr>
            </w:div>
            <w:div w:id="341206302">
              <w:marLeft w:val="0"/>
              <w:marRight w:val="0"/>
              <w:marTop w:val="0"/>
              <w:marBottom w:val="0"/>
              <w:divBdr>
                <w:top w:val="none" w:sz="0" w:space="0" w:color="auto"/>
                <w:left w:val="none" w:sz="0" w:space="0" w:color="auto"/>
                <w:bottom w:val="none" w:sz="0" w:space="0" w:color="auto"/>
                <w:right w:val="none" w:sz="0" w:space="0" w:color="auto"/>
              </w:divBdr>
            </w:div>
            <w:div w:id="1228684589">
              <w:marLeft w:val="0"/>
              <w:marRight w:val="0"/>
              <w:marTop w:val="0"/>
              <w:marBottom w:val="0"/>
              <w:divBdr>
                <w:top w:val="none" w:sz="0" w:space="0" w:color="auto"/>
                <w:left w:val="none" w:sz="0" w:space="0" w:color="auto"/>
                <w:bottom w:val="none" w:sz="0" w:space="0" w:color="auto"/>
                <w:right w:val="none" w:sz="0" w:space="0" w:color="auto"/>
              </w:divBdr>
            </w:div>
            <w:div w:id="307515451">
              <w:marLeft w:val="0"/>
              <w:marRight w:val="0"/>
              <w:marTop w:val="0"/>
              <w:marBottom w:val="0"/>
              <w:divBdr>
                <w:top w:val="none" w:sz="0" w:space="0" w:color="auto"/>
                <w:left w:val="none" w:sz="0" w:space="0" w:color="auto"/>
                <w:bottom w:val="none" w:sz="0" w:space="0" w:color="auto"/>
                <w:right w:val="none" w:sz="0" w:space="0" w:color="auto"/>
              </w:divBdr>
            </w:div>
            <w:div w:id="250355362">
              <w:marLeft w:val="0"/>
              <w:marRight w:val="0"/>
              <w:marTop w:val="0"/>
              <w:marBottom w:val="0"/>
              <w:divBdr>
                <w:top w:val="none" w:sz="0" w:space="0" w:color="auto"/>
                <w:left w:val="none" w:sz="0" w:space="0" w:color="auto"/>
                <w:bottom w:val="none" w:sz="0" w:space="0" w:color="auto"/>
                <w:right w:val="none" w:sz="0" w:space="0" w:color="auto"/>
              </w:divBdr>
            </w:div>
            <w:div w:id="775639037">
              <w:marLeft w:val="0"/>
              <w:marRight w:val="0"/>
              <w:marTop w:val="0"/>
              <w:marBottom w:val="0"/>
              <w:divBdr>
                <w:top w:val="none" w:sz="0" w:space="0" w:color="auto"/>
                <w:left w:val="none" w:sz="0" w:space="0" w:color="auto"/>
                <w:bottom w:val="none" w:sz="0" w:space="0" w:color="auto"/>
                <w:right w:val="none" w:sz="0" w:space="0" w:color="auto"/>
              </w:divBdr>
            </w:div>
            <w:div w:id="827332311">
              <w:marLeft w:val="0"/>
              <w:marRight w:val="0"/>
              <w:marTop w:val="0"/>
              <w:marBottom w:val="0"/>
              <w:divBdr>
                <w:top w:val="none" w:sz="0" w:space="0" w:color="auto"/>
                <w:left w:val="none" w:sz="0" w:space="0" w:color="auto"/>
                <w:bottom w:val="none" w:sz="0" w:space="0" w:color="auto"/>
                <w:right w:val="none" w:sz="0" w:space="0" w:color="auto"/>
              </w:divBdr>
            </w:div>
            <w:div w:id="1052458952">
              <w:marLeft w:val="0"/>
              <w:marRight w:val="0"/>
              <w:marTop w:val="0"/>
              <w:marBottom w:val="0"/>
              <w:divBdr>
                <w:top w:val="none" w:sz="0" w:space="0" w:color="auto"/>
                <w:left w:val="none" w:sz="0" w:space="0" w:color="auto"/>
                <w:bottom w:val="none" w:sz="0" w:space="0" w:color="auto"/>
                <w:right w:val="none" w:sz="0" w:space="0" w:color="auto"/>
              </w:divBdr>
            </w:div>
            <w:div w:id="16005982">
              <w:marLeft w:val="0"/>
              <w:marRight w:val="0"/>
              <w:marTop w:val="0"/>
              <w:marBottom w:val="0"/>
              <w:divBdr>
                <w:top w:val="none" w:sz="0" w:space="0" w:color="auto"/>
                <w:left w:val="none" w:sz="0" w:space="0" w:color="auto"/>
                <w:bottom w:val="none" w:sz="0" w:space="0" w:color="auto"/>
                <w:right w:val="none" w:sz="0" w:space="0" w:color="auto"/>
              </w:divBdr>
            </w:div>
            <w:div w:id="296879819">
              <w:marLeft w:val="0"/>
              <w:marRight w:val="0"/>
              <w:marTop w:val="0"/>
              <w:marBottom w:val="0"/>
              <w:divBdr>
                <w:top w:val="none" w:sz="0" w:space="0" w:color="auto"/>
                <w:left w:val="none" w:sz="0" w:space="0" w:color="auto"/>
                <w:bottom w:val="none" w:sz="0" w:space="0" w:color="auto"/>
                <w:right w:val="none" w:sz="0" w:space="0" w:color="auto"/>
              </w:divBdr>
            </w:div>
            <w:div w:id="380591761">
              <w:marLeft w:val="0"/>
              <w:marRight w:val="0"/>
              <w:marTop w:val="0"/>
              <w:marBottom w:val="0"/>
              <w:divBdr>
                <w:top w:val="none" w:sz="0" w:space="0" w:color="auto"/>
                <w:left w:val="none" w:sz="0" w:space="0" w:color="auto"/>
                <w:bottom w:val="none" w:sz="0" w:space="0" w:color="auto"/>
                <w:right w:val="none" w:sz="0" w:space="0" w:color="auto"/>
              </w:divBdr>
            </w:div>
            <w:div w:id="345602004">
              <w:marLeft w:val="0"/>
              <w:marRight w:val="0"/>
              <w:marTop w:val="0"/>
              <w:marBottom w:val="0"/>
              <w:divBdr>
                <w:top w:val="none" w:sz="0" w:space="0" w:color="auto"/>
                <w:left w:val="none" w:sz="0" w:space="0" w:color="auto"/>
                <w:bottom w:val="none" w:sz="0" w:space="0" w:color="auto"/>
                <w:right w:val="none" w:sz="0" w:space="0" w:color="auto"/>
              </w:divBdr>
            </w:div>
            <w:div w:id="1021856105">
              <w:marLeft w:val="0"/>
              <w:marRight w:val="0"/>
              <w:marTop w:val="0"/>
              <w:marBottom w:val="0"/>
              <w:divBdr>
                <w:top w:val="none" w:sz="0" w:space="0" w:color="auto"/>
                <w:left w:val="none" w:sz="0" w:space="0" w:color="auto"/>
                <w:bottom w:val="none" w:sz="0" w:space="0" w:color="auto"/>
                <w:right w:val="none" w:sz="0" w:space="0" w:color="auto"/>
              </w:divBdr>
            </w:div>
            <w:div w:id="1763721246">
              <w:marLeft w:val="0"/>
              <w:marRight w:val="0"/>
              <w:marTop w:val="0"/>
              <w:marBottom w:val="0"/>
              <w:divBdr>
                <w:top w:val="none" w:sz="0" w:space="0" w:color="auto"/>
                <w:left w:val="none" w:sz="0" w:space="0" w:color="auto"/>
                <w:bottom w:val="none" w:sz="0" w:space="0" w:color="auto"/>
                <w:right w:val="none" w:sz="0" w:space="0" w:color="auto"/>
              </w:divBdr>
            </w:div>
            <w:div w:id="1723947569">
              <w:marLeft w:val="0"/>
              <w:marRight w:val="0"/>
              <w:marTop w:val="0"/>
              <w:marBottom w:val="0"/>
              <w:divBdr>
                <w:top w:val="none" w:sz="0" w:space="0" w:color="auto"/>
                <w:left w:val="none" w:sz="0" w:space="0" w:color="auto"/>
                <w:bottom w:val="none" w:sz="0" w:space="0" w:color="auto"/>
                <w:right w:val="none" w:sz="0" w:space="0" w:color="auto"/>
              </w:divBdr>
            </w:div>
            <w:div w:id="984815057">
              <w:marLeft w:val="0"/>
              <w:marRight w:val="0"/>
              <w:marTop w:val="0"/>
              <w:marBottom w:val="0"/>
              <w:divBdr>
                <w:top w:val="none" w:sz="0" w:space="0" w:color="auto"/>
                <w:left w:val="none" w:sz="0" w:space="0" w:color="auto"/>
                <w:bottom w:val="none" w:sz="0" w:space="0" w:color="auto"/>
                <w:right w:val="none" w:sz="0" w:space="0" w:color="auto"/>
              </w:divBdr>
            </w:div>
            <w:div w:id="85197390">
              <w:marLeft w:val="0"/>
              <w:marRight w:val="0"/>
              <w:marTop w:val="0"/>
              <w:marBottom w:val="0"/>
              <w:divBdr>
                <w:top w:val="none" w:sz="0" w:space="0" w:color="auto"/>
                <w:left w:val="none" w:sz="0" w:space="0" w:color="auto"/>
                <w:bottom w:val="none" w:sz="0" w:space="0" w:color="auto"/>
                <w:right w:val="none" w:sz="0" w:space="0" w:color="auto"/>
              </w:divBdr>
            </w:div>
            <w:div w:id="2090417147">
              <w:marLeft w:val="0"/>
              <w:marRight w:val="0"/>
              <w:marTop w:val="0"/>
              <w:marBottom w:val="0"/>
              <w:divBdr>
                <w:top w:val="none" w:sz="0" w:space="0" w:color="auto"/>
                <w:left w:val="none" w:sz="0" w:space="0" w:color="auto"/>
                <w:bottom w:val="none" w:sz="0" w:space="0" w:color="auto"/>
                <w:right w:val="none" w:sz="0" w:space="0" w:color="auto"/>
              </w:divBdr>
            </w:div>
            <w:div w:id="952326766">
              <w:marLeft w:val="0"/>
              <w:marRight w:val="0"/>
              <w:marTop w:val="0"/>
              <w:marBottom w:val="0"/>
              <w:divBdr>
                <w:top w:val="none" w:sz="0" w:space="0" w:color="auto"/>
                <w:left w:val="none" w:sz="0" w:space="0" w:color="auto"/>
                <w:bottom w:val="none" w:sz="0" w:space="0" w:color="auto"/>
                <w:right w:val="none" w:sz="0" w:space="0" w:color="auto"/>
              </w:divBdr>
            </w:div>
            <w:div w:id="1532497897">
              <w:marLeft w:val="0"/>
              <w:marRight w:val="0"/>
              <w:marTop w:val="0"/>
              <w:marBottom w:val="0"/>
              <w:divBdr>
                <w:top w:val="none" w:sz="0" w:space="0" w:color="auto"/>
                <w:left w:val="none" w:sz="0" w:space="0" w:color="auto"/>
                <w:bottom w:val="none" w:sz="0" w:space="0" w:color="auto"/>
                <w:right w:val="none" w:sz="0" w:space="0" w:color="auto"/>
              </w:divBdr>
            </w:div>
            <w:div w:id="1601638822">
              <w:marLeft w:val="0"/>
              <w:marRight w:val="0"/>
              <w:marTop w:val="0"/>
              <w:marBottom w:val="0"/>
              <w:divBdr>
                <w:top w:val="none" w:sz="0" w:space="0" w:color="auto"/>
                <w:left w:val="none" w:sz="0" w:space="0" w:color="auto"/>
                <w:bottom w:val="none" w:sz="0" w:space="0" w:color="auto"/>
                <w:right w:val="none" w:sz="0" w:space="0" w:color="auto"/>
              </w:divBdr>
            </w:div>
            <w:div w:id="323357425">
              <w:marLeft w:val="0"/>
              <w:marRight w:val="0"/>
              <w:marTop w:val="0"/>
              <w:marBottom w:val="0"/>
              <w:divBdr>
                <w:top w:val="none" w:sz="0" w:space="0" w:color="auto"/>
                <w:left w:val="none" w:sz="0" w:space="0" w:color="auto"/>
                <w:bottom w:val="none" w:sz="0" w:space="0" w:color="auto"/>
                <w:right w:val="none" w:sz="0" w:space="0" w:color="auto"/>
              </w:divBdr>
            </w:div>
            <w:div w:id="1548294109">
              <w:marLeft w:val="0"/>
              <w:marRight w:val="0"/>
              <w:marTop w:val="0"/>
              <w:marBottom w:val="0"/>
              <w:divBdr>
                <w:top w:val="none" w:sz="0" w:space="0" w:color="auto"/>
                <w:left w:val="none" w:sz="0" w:space="0" w:color="auto"/>
                <w:bottom w:val="none" w:sz="0" w:space="0" w:color="auto"/>
                <w:right w:val="none" w:sz="0" w:space="0" w:color="auto"/>
              </w:divBdr>
            </w:div>
            <w:div w:id="184172932">
              <w:marLeft w:val="0"/>
              <w:marRight w:val="0"/>
              <w:marTop w:val="0"/>
              <w:marBottom w:val="0"/>
              <w:divBdr>
                <w:top w:val="none" w:sz="0" w:space="0" w:color="auto"/>
                <w:left w:val="none" w:sz="0" w:space="0" w:color="auto"/>
                <w:bottom w:val="none" w:sz="0" w:space="0" w:color="auto"/>
                <w:right w:val="none" w:sz="0" w:space="0" w:color="auto"/>
              </w:divBdr>
            </w:div>
            <w:div w:id="1976174989">
              <w:marLeft w:val="0"/>
              <w:marRight w:val="0"/>
              <w:marTop w:val="0"/>
              <w:marBottom w:val="0"/>
              <w:divBdr>
                <w:top w:val="none" w:sz="0" w:space="0" w:color="auto"/>
                <w:left w:val="none" w:sz="0" w:space="0" w:color="auto"/>
                <w:bottom w:val="none" w:sz="0" w:space="0" w:color="auto"/>
                <w:right w:val="none" w:sz="0" w:space="0" w:color="auto"/>
              </w:divBdr>
            </w:div>
            <w:div w:id="1709142163">
              <w:marLeft w:val="0"/>
              <w:marRight w:val="0"/>
              <w:marTop w:val="0"/>
              <w:marBottom w:val="0"/>
              <w:divBdr>
                <w:top w:val="none" w:sz="0" w:space="0" w:color="auto"/>
                <w:left w:val="none" w:sz="0" w:space="0" w:color="auto"/>
                <w:bottom w:val="none" w:sz="0" w:space="0" w:color="auto"/>
                <w:right w:val="none" w:sz="0" w:space="0" w:color="auto"/>
              </w:divBdr>
            </w:div>
            <w:div w:id="1629433144">
              <w:marLeft w:val="0"/>
              <w:marRight w:val="0"/>
              <w:marTop w:val="0"/>
              <w:marBottom w:val="0"/>
              <w:divBdr>
                <w:top w:val="none" w:sz="0" w:space="0" w:color="auto"/>
                <w:left w:val="none" w:sz="0" w:space="0" w:color="auto"/>
                <w:bottom w:val="none" w:sz="0" w:space="0" w:color="auto"/>
                <w:right w:val="none" w:sz="0" w:space="0" w:color="auto"/>
              </w:divBdr>
            </w:div>
            <w:div w:id="1222600156">
              <w:marLeft w:val="0"/>
              <w:marRight w:val="0"/>
              <w:marTop w:val="0"/>
              <w:marBottom w:val="0"/>
              <w:divBdr>
                <w:top w:val="none" w:sz="0" w:space="0" w:color="auto"/>
                <w:left w:val="none" w:sz="0" w:space="0" w:color="auto"/>
                <w:bottom w:val="none" w:sz="0" w:space="0" w:color="auto"/>
                <w:right w:val="none" w:sz="0" w:space="0" w:color="auto"/>
              </w:divBdr>
            </w:div>
            <w:div w:id="1515456907">
              <w:marLeft w:val="0"/>
              <w:marRight w:val="0"/>
              <w:marTop w:val="0"/>
              <w:marBottom w:val="0"/>
              <w:divBdr>
                <w:top w:val="none" w:sz="0" w:space="0" w:color="auto"/>
                <w:left w:val="none" w:sz="0" w:space="0" w:color="auto"/>
                <w:bottom w:val="none" w:sz="0" w:space="0" w:color="auto"/>
                <w:right w:val="none" w:sz="0" w:space="0" w:color="auto"/>
              </w:divBdr>
            </w:div>
            <w:div w:id="339813357">
              <w:marLeft w:val="0"/>
              <w:marRight w:val="0"/>
              <w:marTop w:val="0"/>
              <w:marBottom w:val="0"/>
              <w:divBdr>
                <w:top w:val="none" w:sz="0" w:space="0" w:color="auto"/>
                <w:left w:val="none" w:sz="0" w:space="0" w:color="auto"/>
                <w:bottom w:val="none" w:sz="0" w:space="0" w:color="auto"/>
                <w:right w:val="none" w:sz="0" w:space="0" w:color="auto"/>
              </w:divBdr>
            </w:div>
            <w:div w:id="1422409715">
              <w:marLeft w:val="0"/>
              <w:marRight w:val="0"/>
              <w:marTop w:val="0"/>
              <w:marBottom w:val="0"/>
              <w:divBdr>
                <w:top w:val="none" w:sz="0" w:space="0" w:color="auto"/>
                <w:left w:val="none" w:sz="0" w:space="0" w:color="auto"/>
                <w:bottom w:val="none" w:sz="0" w:space="0" w:color="auto"/>
                <w:right w:val="none" w:sz="0" w:space="0" w:color="auto"/>
              </w:divBdr>
            </w:div>
            <w:div w:id="1445074664">
              <w:marLeft w:val="0"/>
              <w:marRight w:val="0"/>
              <w:marTop w:val="0"/>
              <w:marBottom w:val="0"/>
              <w:divBdr>
                <w:top w:val="none" w:sz="0" w:space="0" w:color="auto"/>
                <w:left w:val="none" w:sz="0" w:space="0" w:color="auto"/>
                <w:bottom w:val="none" w:sz="0" w:space="0" w:color="auto"/>
                <w:right w:val="none" w:sz="0" w:space="0" w:color="auto"/>
              </w:divBdr>
            </w:div>
            <w:div w:id="1557274658">
              <w:marLeft w:val="0"/>
              <w:marRight w:val="0"/>
              <w:marTop w:val="0"/>
              <w:marBottom w:val="0"/>
              <w:divBdr>
                <w:top w:val="none" w:sz="0" w:space="0" w:color="auto"/>
                <w:left w:val="none" w:sz="0" w:space="0" w:color="auto"/>
                <w:bottom w:val="none" w:sz="0" w:space="0" w:color="auto"/>
                <w:right w:val="none" w:sz="0" w:space="0" w:color="auto"/>
              </w:divBdr>
            </w:div>
            <w:div w:id="992416036">
              <w:marLeft w:val="0"/>
              <w:marRight w:val="0"/>
              <w:marTop w:val="0"/>
              <w:marBottom w:val="0"/>
              <w:divBdr>
                <w:top w:val="none" w:sz="0" w:space="0" w:color="auto"/>
                <w:left w:val="none" w:sz="0" w:space="0" w:color="auto"/>
                <w:bottom w:val="none" w:sz="0" w:space="0" w:color="auto"/>
                <w:right w:val="none" w:sz="0" w:space="0" w:color="auto"/>
              </w:divBdr>
            </w:div>
            <w:div w:id="342518416">
              <w:marLeft w:val="0"/>
              <w:marRight w:val="0"/>
              <w:marTop w:val="0"/>
              <w:marBottom w:val="0"/>
              <w:divBdr>
                <w:top w:val="none" w:sz="0" w:space="0" w:color="auto"/>
                <w:left w:val="none" w:sz="0" w:space="0" w:color="auto"/>
                <w:bottom w:val="none" w:sz="0" w:space="0" w:color="auto"/>
                <w:right w:val="none" w:sz="0" w:space="0" w:color="auto"/>
              </w:divBdr>
            </w:div>
            <w:div w:id="1320694933">
              <w:marLeft w:val="0"/>
              <w:marRight w:val="0"/>
              <w:marTop w:val="0"/>
              <w:marBottom w:val="0"/>
              <w:divBdr>
                <w:top w:val="none" w:sz="0" w:space="0" w:color="auto"/>
                <w:left w:val="none" w:sz="0" w:space="0" w:color="auto"/>
                <w:bottom w:val="none" w:sz="0" w:space="0" w:color="auto"/>
                <w:right w:val="none" w:sz="0" w:space="0" w:color="auto"/>
              </w:divBdr>
            </w:div>
            <w:div w:id="1358508406">
              <w:marLeft w:val="0"/>
              <w:marRight w:val="0"/>
              <w:marTop w:val="0"/>
              <w:marBottom w:val="0"/>
              <w:divBdr>
                <w:top w:val="none" w:sz="0" w:space="0" w:color="auto"/>
                <w:left w:val="none" w:sz="0" w:space="0" w:color="auto"/>
                <w:bottom w:val="none" w:sz="0" w:space="0" w:color="auto"/>
                <w:right w:val="none" w:sz="0" w:space="0" w:color="auto"/>
              </w:divBdr>
            </w:div>
            <w:div w:id="61368808">
              <w:marLeft w:val="0"/>
              <w:marRight w:val="0"/>
              <w:marTop w:val="0"/>
              <w:marBottom w:val="0"/>
              <w:divBdr>
                <w:top w:val="none" w:sz="0" w:space="0" w:color="auto"/>
                <w:left w:val="none" w:sz="0" w:space="0" w:color="auto"/>
                <w:bottom w:val="none" w:sz="0" w:space="0" w:color="auto"/>
                <w:right w:val="none" w:sz="0" w:space="0" w:color="auto"/>
              </w:divBdr>
            </w:div>
            <w:div w:id="2145342082">
              <w:marLeft w:val="0"/>
              <w:marRight w:val="0"/>
              <w:marTop w:val="0"/>
              <w:marBottom w:val="0"/>
              <w:divBdr>
                <w:top w:val="none" w:sz="0" w:space="0" w:color="auto"/>
                <w:left w:val="none" w:sz="0" w:space="0" w:color="auto"/>
                <w:bottom w:val="none" w:sz="0" w:space="0" w:color="auto"/>
                <w:right w:val="none" w:sz="0" w:space="0" w:color="auto"/>
              </w:divBdr>
            </w:div>
            <w:div w:id="1911117360">
              <w:marLeft w:val="0"/>
              <w:marRight w:val="0"/>
              <w:marTop w:val="0"/>
              <w:marBottom w:val="0"/>
              <w:divBdr>
                <w:top w:val="none" w:sz="0" w:space="0" w:color="auto"/>
                <w:left w:val="none" w:sz="0" w:space="0" w:color="auto"/>
                <w:bottom w:val="none" w:sz="0" w:space="0" w:color="auto"/>
                <w:right w:val="none" w:sz="0" w:space="0" w:color="auto"/>
              </w:divBdr>
            </w:div>
            <w:div w:id="2119713380">
              <w:marLeft w:val="0"/>
              <w:marRight w:val="0"/>
              <w:marTop w:val="0"/>
              <w:marBottom w:val="0"/>
              <w:divBdr>
                <w:top w:val="none" w:sz="0" w:space="0" w:color="auto"/>
                <w:left w:val="none" w:sz="0" w:space="0" w:color="auto"/>
                <w:bottom w:val="none" w:sz="0" w:space="0" w:color="auto"/>
                <w:right w:val="none" w:sz="0" w:space="0" w:color="auto"/>
              </w:divBdr>
            </w:div>
            <w:div w:id="620453755">
              <w:marLeft w:val="0"/>
              <w:marRight w:val="0"/>
              <w:marTop w:val="0"/>
              <w:marBottom w:val="0"/>
              <w:divBdr>
                <w:top w:val="none" w:sz="0" w:space="0" w:color="auto"/>
                <w:left w:val="none" w:sz="0" w:space="0" w:color="auto"/>
                <w:bottom w:val="none" w:sz="0" w:space="0" w:color="auto"/>
                <w:right w:val="none" w:sz="0" w:space="0" w:color="auto"/>
              </w:divBdr>
            </w:div>
            <w:div w:id="343940419">
              <w:marLeft w:val="0"/>
              <w:marRight w:val="0"/>
              <w:marTop w:val="0"/>
              <w:marBottom w:val="0"/>
              <w:divBdr>
                <w:top w:val="none" w:sz="0" w:space="0" w:color="auto"/>
                <w:left w:val="none" w:sz="0" w:space="0" w:color="auto"/>
                <w:bottom w:val="none" w:sz="0" w:space="0" w:color="auto"/>
                <w:right w:val="none" w:sz="0" w:space="0" w:color="auto"/>
              </w:divBdr>
            </w:div>
            <w:div w:id="699356738">
              <w:marLeft w:val="0"/>
              <w:marRight w:val="0"/>
              <w:marTop w:val="0"/>
              <w:marBottom w:val="0"/>
              <w:divBdr>
                <w:top w:val="none" w:sz="0" w:space="0" w:color="auto"/>
                <w:left w:val="none" w:sz="0" w:space="0" w:color="auto"/>
                <w:bottom w:val="none" w:sz="0" w:space="0" w:color="auto"/>
                <w:right w:val="none" w:sz="0" w:space="0" w:color="auto"/>
              </w:divBdr>
            </w:div>
            <w:div w:id="1119690436">
              <w:marLeft w:val="0"/>
              <w:marRight w:val="0"/>
              <w:marTop w:val="0"/>
              <w:marBottom w:val="0"/>
              <w:divBdr>
                <w:top w:val="none" w:sz="0" w:space="0" w:color="auto"/>
                <w:left w:val="none" w:sz="0" w:space="0" w:color="auto"/>
                <w:bottom w:val="none" w:sz="0" w:space="0" w:color="auto"/>
                <w:right w:val="none" w:sz="0" w:space="0" w:color="auto"/>
              </w:divBdr>
            </w:div>
            <w:div w:id="1280718176">
              <w:marLeft w:val="0"/>
              <w:marRight w:val="0"/>
              <w:marTop w:val="0"/>
              <w:marBottom w:val="0"/>
              <w:divBdr>
                <w:top w:val="none" w:sz="0" w:space="0" w:color="auto"/>
                <w:left w:val="none" w:sz="0" w:space="0" w:color="auto"/>
                <w:bottom w:val="none" w:sz="0" w:space="0" w:color="auto"/>
                <w:right w:val="none" w:sz="0" w:space="0" w:color="auto"/>
              </w:divBdr>
            </w:div>
            <w:div w:id="891308136">
              <w:marLeft w:val="0"/>
              <w:marRight w:val="0"/>
              <w:marTop w:val="0"/>
              <w:marBottom w:val="0"/>
              <w:divBdr>
                <w:top w:val="none" w:sz="0" w:space="0" w:color="auto"/>
                <w:left w:val="none" w:sz="0" w:space="0" w:color="auto"/>
                <w:bottom w:val="none" w:sz="0" w:space="0" w:color="auto"/>
                <w:right w:val="none" w:sz="0" w:space="0" w:color="auto"/>
              </w:divBdr>
            </w:div>
            <w:div w:id="1434015865">
              <w:marLeft w:val="0"/>
              <w:marRight w:val="0"/>
              <w:marTop w:val="0"/>
              <w:marBottom w:val="0"/>
              <w:divBdr>
                <w:top w:val="none" w:sz="0" w:space="0" w:color="auto"/>
                <w:left w:val="none" w:sz="0" w:space="0" w:color="auto"/>
                <w:bottom w:val="none" w:sz="0" w:space="0" w:color="auto"/>
                <w:right w:val="none" w:sz="0" w:space="0" w:color="auto"/>
              </w:divBdr>
            </w:div>
            <w:div w:id="1107115039">
              <w:marLeft w:val="0"/>
              <w:marRight w:val="0"/>
              <w:marTop w:val="0"/>
              <w:marBottom w:val="0"/>
              <w:divBdr>
                <w:top w:val="none" w:sz="0" w:space="0" w:color="auto"/>
                <w:left w:val="none" w:sz="0" w:space="0" w:color="auto"/>
                <w:bottom w:val="none" w:sz="0" w:space="0" w:color="auto"/>
                <w:right w:val="none" w:sz="0" w:space="0" w:color="auto"/>
              </w:divBdr>
            </w:div>
            <w:div w:id="15738308">
              <w:marLeft w:val="0"/>
              <w:marRight w:val="0"/>
              <w:marTop w:val="0"/>
              <w:marBottom w:val="0"/>
              <w:divBdr>
                <w:top w:val="none" w:sz="0" w:space="0" w:color="auto"/>
                <w:left w:val="none" w:sz="0" w:space="0" w:color="auto"/>
                <w:bottom w:val="none" w:sz="0" w:space="0" w:color="auto"/>
                <w:right w:val="none" w:sz="0" w:space="0" w:color="auto"/>
              </w:divBdr>
            </w:div>
            <w:div w:id="1369984407">
              <w:marLeft w:val="0"/>
              <w:marRight w:val="0"/>
              <w:marTop w:val="0"/>
              <w:marBottom w:val="0"/>
              <w:divBdr>
                <w:top w:val="none" w:sz="0" w:space="0" w:color="auto"/>
                <w:left w:val="none" w:sz="0" w:space="0" w:color="auto"/>
                <w:bottom w:val="none" w:sz="0" w:space="0" w:color="auto"/>
                <w:right w:val="none" w:sz="0" w:space="0" w:color="auto"/>
              </w:divBdr>
            </w:div>
            <w:div w:id="1050039279">
              <w:marLeft w:val="0"/>
              <w:marRight w:val="0"/>
              <w:marTop w:val="0"/>
              <w:marBottom w:val="0"/>
              <w:divBdr>
                <w:top w:val="none" w:sz="0" w:space="0" w:color="auto"/>
                <w:left w:val="none" w:sz="0" w:space="0" w:color="auto"/>
                <w:bottom w:val="none" w:sz="0" w:space="0" w:color="auto"/>
                <w:right w:val="none" w:sz="0" w:space="0" w:color="auto"/>
              </w:divBdr>
            </w:div>
            <w:div w:id="113598326">
              <w:marLeft w:val="0"/>
              <w:marRight w:val="0"/>
              <w:marTop w:val="0"/>
              <w:marBottom w:val="0"/>
              <w:divBdr>
                <w:top w:val="none" w:sz="0" w:space="0" w:color="auto"/>
                <w:left w:val="none" w:sz="0" w:space="0" w:color="auto"/>
                <w:bottom w:val="none" w:sz="0" w:space="0" w:color="auto"/>
                <w:right w:val="none" w:sz="0" w:space="0" w:color="auto"/>
              </w:divBdr>
            </w:div>
            <w:div w:id="1348024741">
              <w:marLeft w:val="0"/>
              <w:marRight w:val="0"/>
              <w:marTop w:val="0"/>
              <w:marBottom w:val="0"/>
              <w:divBdr>
                <w:top w:val="none" w:sz="0" w:space="0" w:color="auto"/>
                <w:left w:val="none" w:sz="0" w:space="0" w:color="auto"/>
                <w:bottom w:val="none" w:sz="0" w:space="0" w:color="auto"/>
                <w:right w:val="none" w:sz="0" w:space="0" w:color="auto"/>
              </w:divBdr>
            </w:div>
            <w:div w:id="27803899">
              <w:marLeft w:val="0"/>
              <w:marRight w:val="0"/>
              <w:marTop w:val="0"/>
              <w:marBottom w:val="0"/>
              <w:divBdr>
                <w:top w:val="none" w:sz="0" w:space="0" w:color="auto"/>
                <w:left w:val="none" w:sz="0" w:space="0" w:color="auto"/>
                <w:bottom w:val="none" w:sz="0" w:space="0" w:color="auto"/>
                <w:right w:val="none" w:sz="0" w:space="0" w:color="auto"/>
              </w:divBdr>
            </w:div>
            <w:div w:id="195777601">
              <w:marLeft w:val="0"/>
              <w:marRight w:val="0"/>
              <w:marTop w:val="0"/>
              <w:marBottom w:val="0"/>
              <w:divBdr>
                <w:top w:val="none" w:sz="0" w:space="0" w:color="auto"/>
                <w:left w:val="none" w:sz="0" w:space="0" w:color="auto"/>
                <w:bottom w:val="none" w:sz="0" w:space="0" w:color="auto"/>
                <w:right w:val="none" w:sz="0" w:space="0" w:color="auto"/>
              </w:divBdr>
            </w:div>
            <w:div w:id="1736392519">
              <w:marLeft w:val="0"/>
              <w:marRight w:val="0"/>
              <w:marTop w:val="0"/>
              <w:marBottom w:val="0"/>
              <w:divBdr>
                <w:top w:val="none" w:sz="0" w:space="0" w:color="auto"/>
                <w:left w:val="none" w:sz="0" w:space="0" w:color="auto"/>
                <w:bottom w:val="none" w:sz="0" w:space="0" w:color="auto"/>
                <w:right w:val="none" w:sz="0" w:space="0" w:color="auto"/>
              </w:divBdr>
            </w:div>
            <w:div w:id="548030047">
              <w:marLeft w:val="0"/>
              <w:marRight w:val="0"/>
              <w:marTop w:val="0"/>
              <w:marBottom w:val="0"/>
              <w:divBdr>
                <w:top w:val="none" w:sz="0" w:space="0" w:color="auto"/>
                <w:left w:val="none" w:sz="0" w:space="0" w:color="auto"/>
                <w:bottom w:val="none" w:sz="0" w:space="0" w:color="auto"/>
                <w:right w:val="none" w:sz="0" w:space="0" w:color="auto"/>
              </w:divBdr>
            </w:div>
            <w:div w:id="892430728">
              <w:marLeft w:val="0"/>
              <w:marRight w:val="0"/>
              <w:marTop w:val="0"/>
              <w:marBottom w:val="0"/>
              <w:divBdr>
                <w:top w:val="none" w:sz="0" w:space="0" w:color="auto"/>
                <w:left w:val="none" w:sz="0" w:space="0" w:color="auto"/>
                <w:bottom w:val="none" w:sz="0" w:space="0" w:color="auto"/>
                <w:right w:val="none" w:sz="0" w:space="0" w:color="auto"/>
              </w:divBdr>
            </w:div>
            <w:div w:id="621884159">
              <w:marLeft w:val="0"/>
              <w:marRight w:val="0"/>
              <w:marTop w:val="0"/>
              <w:marBottom w:val="0"/>
              <w:divBdr>
                <w:top w:val="none" w:sz="0" w:space="0" w:color="auto"/>
                <w:left w:val="none" w:sz="0" w:space="0" w:color="auto"/>
                <w:bottom w:val="none" w:sz="0" w:space="0" w:color="auto"/>
                <w:right w:val="none" w:sz="0" w:space="0" w:color="auto"/>
              </w:divBdr>
            </w:div>
            <w:div w:id="1810441721">
              <w:marLeft w:val="0"/>
              <w:marRight w:val="0"/>
              <w:marTop w:val="0"/>
              <w:marBottom w:val="0"/>
              <w:divBdr>
                <w:top w:val="none" w:sz="0" w:space="0" w:color="auto"/>
                <w:left w:val="none" w:sz="0" w:space="0" w:color="auto"/>
                <w:bottom w:val="none" w:sz="0" w:space="0" w:color="auto"/>
                <w:right w:val="none" w:sz="0" w:space="0" w:color="auto"/>
              </w:divBdr>
            </w:div>
            <w:div w:id="1372461854">
              <w:marLeft w:val="0"/>
              <w:marRight w:val="0"/>
              <w:marTop w:val="0"/>
              <w:marBottom w:val="0"/>
              <w:divBdr>
                <w:top w:val="none" w:sz="0" w:space="0" w:color="auto"/>
                <w:left w:val="none" w:sz="0" w:space="0" w:color="auto"/>
                <w:bottom w:val="none" w:sz="0" w:space="0" w:color="auto"/>
                <w:right w:val="none" w:sz="0" w:space="0" w:color="auto"/>
              </w:divBdr>
            </w:div>
            <w:div w:id="1754355245">
              <w:marLeft w:val="0"/>
              <w:marRight w:val="0"/>
              <w:marTop w:val="0"/>
              <w:marBottom w:val="0"/>
              <w:divBdr>
                <w:top w:val="none" w:sz="0" w:space="0" w:color="auto"/>
                <w:left w:val="none" w:sz="0" w:space="0" w:color="auto"/>
                <w:bottom w:val="none" w:sz="0" w:space="0" w:color="auto"/>
                <w:right w:val="none" w:sz="0" w:space="0" w:color="auto"/>
              </w:divBdr>
            </w:div>
            <w:div w:id="695430748">
              <w:marLeft w:val="0"/>
              <w:marRight w:val="0"/>
              <w:marTop w:val="0"/>
              <w:marBottom w:val="0"/>
              <w:divBdr>
                <w:top w:val="none" w:sz="0" w:space="0" w:color="auto"/>
                <w:left w:val="none" w:sz="0" w:space="0" w:color="auto"/>
                <w:bottom w:val="none" w:sz="0" w:space="0" w:color="auto"/>
                <w:right w:val="none" w:sz="0" w:space="0" w:color="auto"/>
              </w:divBdr>
            </w:div>
            <w:div w:id="1849320354">
              <w:marLeft w:val="0"/>
              <w:marRight w:val="0"/>
              <w:marTop w:val="0"/>
              <w:marBottom w:val="0"/>
              <w:divBdr>
                <w:top w:val="none" w:sz="0" w:space="0" w:color="auto"/>
                <w:left w:val="none" w:sz="0" w:space="0" w:color="auto"/>
                <w:bottom w:val="none" w:sz="0" w:space="0" w:color="auto"/>
                <w:right w:val="none" w:sz="0" w:space="0" w:color="auto"/>
              </w:divBdr>
            </w:div>
            <w:div w:id="1811365548">
              <w:marLeft w:val="0"/>
              <w:marRight w:val="0"/>
              <w:marTop w:val="0"/>
              <w:marBottom w:val="0"/>
              <w:divBdr>
                <w:top w:val="none" w:sz="0" w:space="0" w:color="auto"/>
                <w:left w:val="none" w:sz="0" w:space="0" w:color="auto"/>
                <w:bottom w:val="none" w:sz="0" w:space="0" w:color="auto"/>
                <w:right w:val="none" w:sz="0" w:space="0" w:color="auto"/>
              </w:divBdr>
            </w:div>
            <w:div w:id="1470710208">
              <w:marLeft w:val="0"/>
              <w:marRight w:val="0"/>
              <w:marTop w:val="0"/>
              <w:marBottom w:val="0"/>
              <w:divBdr>
                <w:top w:val="none" w:sz="0" w:space="0" w:color="auto"/>
                <w:left w:val="none" w:sz="0" w:space="0" w:color="auto"/>
                <w:bottom w:val="none" w:sz="0" w:space="0" w:color="auto"/>
                <w:right w:val="none" w:sz="0" w:space="0" w:color="auto"/>
              </w:divBdr>
            </w:div>
            <w:div w:id="2126383121">
              <w:marLeft w:val="0"/>
              <w:marRight w:val="0"/>
              <w:marTop w:val="0"/>
              <w:marBottom w:val="0"/>
              <w:divBdr>
                <w:top w:val="none" w:sz="0" w:space="0" w:color="auto"/>
                <w:left w:val="none" w:sz="0" w:space="0" w:color="auto"/>
                <w:bottom w:val="none" w:sz="0" w:space="0" w:color="auto"/>
                <w:right w:val="none" w:sz="0" w:space="0" w:color="auto"/>
              </w:divBdr>
            </w:div>
            <w:div w:id="145249066">
              <w:marLeft w:val="0"/>
              <w:marRight w:val="0"/>
              <w:marTop w:val="0"/>
              <w:marBottom w:val="0"/>
              <w:divBdr>
                <w:top w:val="none" w:sz="0" w:space="0" w:color="auto"/>
                <w:left w:val="none" w:sz="0" w:space="0" w:color="auto"/>
                <w:bottom w:val="none" w:sz="0" w:space="0" w:color="auto"/>
                <w:right w:val="none" w:sz="0" w:space="0" w:color="auto"/>
              </w:divBdr>
            </w:div>
            <w:div w:id="325328148">
              <w:marLeft w:val="0"/>
              <w:marRight w:val="0"/>
              <w:marTop w:val="0"/>
              <w:marBottom w:val="0"/>
              <w:divBdr>
                <w:top w:val="none" w:sz="0" w:space="0" w:color="auto"/>
                <w:left w:val="none" w:sz="0" w:space="0" w:color="auto"/>
                <w:bottom w:val="none" w:sz="0" w:space="0" w:color="auto"/>
                <w:right w:val="none" w:sz="0" w:space="0" w:color="auto"/>
              </w:divBdr>
            </w:div>
            <w:div w:id="339553336">
              <w:marLeft w:val="0"/>
              <w:marRight w:val="0"/>
              <w:marTop w:val="0"/>
              <w:marBottom w:val="0"/>
              <w:divBdr>
                <w:top w:val="none" w:sz="0" w:space="0" w:color="auto"/>
                <w:left w:val="none" w:sz="0" w:space="0" w:color="auto"/>
                <w:bottom w:val="none" w:sz="0" w:space="0" w:color="auto"/>
                <w:right w:val="none" w:sz="0" w:space="0" w:color="auto"/>
              </w:divBdr>
            </w:div>
            <w:div w:id="1819103142">
              <w:marLeft w:val="0"/>
              <w:marRight w:val="0"/>
              <w:marTop w:val="0"/>
              <w:marBottom w:val="0"/>
              <w:divBdr>
                <w:top w:val="none" w:sz="0" w:space="0" w:color="auto"/>
                <w:left w:val="none" w:sz="0" w:space="0" w:color="auto"/>
                <w:bottom w:val="none" w:sz="0" w:space="0" w:color="auto"/>
                <w:right w:val="none" w:sz="0" w:space="0" w:color="auto"/>
              </w:divBdr>
            </w:div>
            <w:div w:id="972176430">
              <w:marLeft w:val="0"/>
              <w:marRight w:val="0"/>
              <w:marTop w:val="0"/>
              <w:marBottom w:val="0"/>
              <w:divBdr>
                <w:top w:val="none" w:sz="0" w:space="0" w:color="auto"/>
                <w:left w:val="none" w:sz="0" w:space="0" w:color="auto"/>
                <w:bottom w:val="none" w:sz="0" w:space="0" w:color="auto"/>
                <w:right w:val="none" w:sz="0" w:space="0" w:color="auto"/>
              </w:divBdr>
            </w:div>
            <w:div w:id="1126512428">
              <w:marLeft w:val="0"/>
              <w:marRight w:val="0"/>
              <w:marTop w:val="0"/>
              <w:marBottom w:val="0"/>
              <w:divBdr>
                <w:top w:val="none" w:sz="0" w:space="0" w:color="auto"/>
                <w:left w:val="none" w:sz="0" w:space="0" w:color="auto"/>
                <w:bottom w:val="none" w:sz="0" w:space="0" w:color="auto"/>
                <w:right w:val="none" w:sz="0" w:space="0" w:color="auto"/>
              </w:divBdr>
            </w:div>
            <w:div w:id="974027736">
              <w:marLeft w:val="0"/>
              <w:marRight w:val="0"/>
              <w:marTop w:val="0"/>
              <w:marBottom w:val="0"/>
              <w:divBdr>
                <w:top w:val="none" w:sz="0" w:space="0" w:color="auto"/>
                <w:left w:val="none" w:sz="0" w:space="0" w:color="auto"/>
                <w:bottom w:val="none" w:sz="0" w:space="0" w:color="auto"/>
                <w:right w:val="none" w:sz="0" w:space="0" w:color="auto"/>
              </w:divBdr>
            </w:div>
            <w:div w:id="1200388394">
              <w:marLeft w:val="0"/>
              <w:marRight w:val="0"/>
              <w:marTop w:val="0"/>
              <w:marBottom w:val="0"/>
              <w:divBdr>
                <w:top w:val="none" w:sz="0" w:space="0" w:color="auto"/>
                <w:left w:val="none" w:sz="0" w:space="0" w:color="auto"/>
                <w:bottom w:val="none" w:sz="0" w:space="0" w:color="auto"/>
                <w:right w:val="none" w:sz="0" w:space="0" w:color="auto"/>
              </w:divBdr>
            </w:div>
            <w:div w:id="1654871351">
              <w:marLeft w:val="0"/>
              <w:marRight w:val="0"/>
              <w:marTop w:val="0"/>
              <w:marBottom w:val="0"/>
              <w:divBdr>
                <w:top w:val="none" w:sz="0" w:space="0" w:color="auto"/>
                <w:left w:val="none" w:sz="0" w:space="0" w:color="auto"/>
                <w:bottom w:val="none" w:sz="0" w:space="0" w:color="auto"/>
                <w:right w:val="none" w:sz="0" w:space="0" w:color="auto"/>
              </w:divBdr>
            </w:div>
            <w:div w:id="798836064">
              <w:marLeft w:val="0"/>
              <w:marRight w:val="0"/>
              <w:marTop w:val="0"/>
              <w:marBottom w:val="0"/>
              <w:divBdr>
                <w:top w:val="none" w:sz="0" w:space="0" w:color="auto"/>
                <w:left w:val="none" w:sz="0" w:space="0" w:color="auto"/>
                <w:bottom w:val="none" w:sz="0" w:space="0" w:color="auto"/>
                <w:right w:val="none" w:sz="0" w:space="0" w:color="auto"/>
              </w:divBdr>
            </w:div>
            <w:div w:id="401298943">
              <w:marLeft w:val="0"/>
              <w:marRight w:val="0"/>
              <w:marTop w:val="0"/>
              <w:marBottom w:val="0"/>
              <w:divBdr>
                <w:top w:val="none" w:sz="0" w:space="0" w:color="auto"/>
                <w:left w:val="none" w:sz="0" w:space="0" w:color="auto"/>
                <w:bottom w:val="none" w:sz="0" w:space="0" w:color="auto"/>
                <w:right w:val="none" w:sz="0" w:space="0" w:color="auto"/>
              </w:divBdr>
            </w:div>
            <w:div w:id="1121415800">
              <w:marLeft w:val="0"/>
              <w:marRight w:val="0"/>
              <w:marTop w:val="0"/>
              <w:marBottom w:val="0"/>
              <w:divBdr>
                <w:top w:val="none" w:sz="0" w:space="0" w:color="auto"/>
                <w:left w:val="none" w:sz="0" w:space="0" w:color="auto"/>
                <w:bottom w:val="none" w:sz="0" w:space="0" w:color="auto"/>
                <w:right w:val="none" w:sz="0" w:space="0" w:color="auto"/>
              </w:divBdr>
            </w:div>
            <w:div w:id="376663732">
              <w:marLeft w:val="0"/>
              <w:marRight w:val="0"/>
              <w:marTop w:val="0"/>
              <w:marBottom w:val="0"/>
              <w:divBdr>
                <w:top w:val="none" w:sz="0" w:space="0" w:color="auto"/>
                <w:left w:val="none" w:sz="0" w:space="0" w:color="auto"/>
                <w:bottom w:val="none" w:sz="0" w:space="0" w:color="auto"/>
                <w:right w:val="none" w:sz="0" w:space="0" w:color="auto"/>
              </w:divBdr>
            </w:div>
            <w:div w:id="379745746">
              <w:marLeft w:val="0"/>
              <w:marRight w:val="0"/>
              <w:marTop w:val="0"/>
              <w:marBottom w:val="0"/>
              <w:divBdr>
                <w:top w:val="none" w:sz="0" w:space="0" w:color="auto"/>
                <w:left w:val="none" w:sz="0" w:space="0" w:color="auto"/>
                <w:bottom w:val="none" w:sz="0" w:space="0" w:color="auto"/>
                <w:right w:val="none" w:sz="0" w:space="0" w:color="auto"/>
              </w:divBdr>
            </w:div>
            <w:div w:id="290399749">
              <w:marLeft w:val="0"/>
              <w:marRight w:val="0"/>
              <w:marTop w:val="0"/>
              <w:marBottom w:val="0"/>
              <w:divBdr>
                <w:top w:val="none" w:sz="0" w:space="0" w:color="auto"/>
                <w:left w:val="none" w:sz="0" w:space="0" w:color="auto"/>
                <w:bottom w:val="none" w:sz="0" w:space="0" w:color="auto"/>
                <w:right w:val="none" w:sz="0" w:space="0" w:color="auto"/>
              </w:divBdr>
            </w:div>
            <w:div w:id="868252862">
              <w:marLeft w:val="0"/>
              <w:marRight w:val="0"/>
              <w:marTop w:val="0"/>
              <w:marBottom w:val="0"/>
              <w:divBdr>
                <w:top w:val="none" w:sz="0" w:space="0" w:color="auto"/>
                <w:left w:val="none" w:sz="0" w:space="0" w:color="auto"/>
                <w:bottom w:val="none" w:sz="0" w:space="0" w:color="auto"/>
                <w:right w:val="none" w:sz="0" w:space="0" w:color="auto"/>
              </w:divBdr>
            </w:div>
            <w:div w:id="649285480">
              <w:marLeft w:val="0"/>
              <w:marRight w:val="0"/>
              <w:marTop w:val="0"/>
              <w:marBottom w:val="0"/>
              <w:divBdr>
                <w:top w:val="none" w:sz="0" w:space="0" w:color="auto"/>
                <w:left w:val="none" w:sz="0" w:space="0" w:color="auto"/>
                <w:bottom w:val="none" w:sz="0" w:space="0" w:color="auto"/>
                <w:right w:val="none" w:sz="0" w:space="0" w:color="auto"/>
              </w:divBdr>
            </w:div>
            <w:div w:id="1887335059">
              <w:marLeft w:val="0"/>
              <w:marRight w:val="0"/>
              <w:marTop w:val="0"/>
              <w:marBottom w:val="0"/>
              <w:divBdr>
                <w:top w:val="none" w:sz="0" w:space="0" w:color="auto"/>
                <w:left w:val="none" w:sz="0" w:space="0" w:color="auto"/>
                <w:bottom w:val="none" w:sz="0" w:space="0" w:color="auto"/>
                <w:right w:val="none" w:sz="0" w:space="0" w:color="auto"/>
              </w:divBdr>
            </w:div>
            <w:div w:id="304745590">
              <w:marLeft w:val="0"/>
              <w:marRight w:val="0"/>
              <w:marTop w:val="0"/>
              <w:marBottom w:val="0"/>
              <w:divBdr>
                <w:top w:val="none" w:sz="0" w:space="0" w:color="auto"/>
                <w:left w:val="none" w:sz="0" w:space="0" w:color="auto"/>
                <w:bottom w:val="none" w:sz="0" w:space="0" w:color="auto"/>
                <w:right w:val="none" w:sz="0" w:space="0" w:color="auto"/>
              </w:divBdr>
            </w:div>
            <w:div w:id="115833480">
              <w:marLeft w:val="0"/>
              <w:marRight w:val="0"/>
              <w:marTop w:val="0"/>
              <w:marBottom w:val="0"/>
              <w:divBdr>
                <w:top w:val="none" w:sz="0" w:space="0" w:color="auto"/>
                <w:left w:val="none" w:sz="0" w:space="0" w:color="auto"/>
                <w:bottom w:val="none" w:sz="0" w:space="0" w:color="auto"/>
                <w:right w:val="none" w:sz="0" w:space="0" w:color="auto"/>
              </w:divBdr>
            </w:div>
            <w:div w:id="1644774872">
              <w:marLeft w:val="0"/>
              <w:marRight w:val="0"/>
              <w:marTop w:val="0"/>
              <w:marBottom w:val="0"/>
              <w:divBdr>
                <w:top w:val="none" w:sz="0" w:space="0" w:color="auto"/>
                <w:left w:val="none" w:sz="0" w:space="0" w:color="auto"/>
                <w:bottom w:val="none" w:sz="0" w:space="0" w:color="auto"/>
                <w:right w:val="none" w:sz="0" w:space="0" w:color="auto"/>
              </w:divBdr>
            </w:div>
            <w:div w:id="2035568725">
              <w:marLeft w:val="0"/>
              <w:marRight w:val="0"/>
              <w:marTop w:val="0"/>
              <w:marBottom w:val="0"/>
              <w:divBdr>
                <w:top w:val="none" w:sz="0" w:space="0" w:color="auto"/>
                <w:left w:val="none" w:sz="0" w:space="0" w:color="auto"/>
                <w:bottom w:val="none" w:sz="0" w:space="0" w:color="auto"/>
                <w:right w:val="none" w:sz="0" w:space="0" w:color="auto"/>
              </w:divBdr>
            </w:div>
            <w:div w:id="2042315979">
              <w:marLeft w:val="0"/>
              <w:marRight w:val="0"/>
              <w:marTop w:val="0"/>
              <w:marBottom w:val="0"/>
              <w:divBdr>
                <w:top w:val="none" w:sz="0" w:space="0" w:color="auto"/>
                <w:left w:val="none" w:sz="0" w:space="0" w:color="auto"/>
                <w:bottom w:val="none" w:sz="0" w:space="0" w:color="auto"/>
                <w:right w:val="none" w:sz="0" w:space="0" w:color="auto"/>
              </w:divBdr>
            </w:div>
            <w:div w:id="1241407089">
              <w:marLeft w:val="0"/>
              <w:marRight w:val="0"/>
              <w:marTop w:val="0"/>
              <w:marBottom w:val="0"/>
              <w:divBdr>
                <w:top w:val="none" w:sz="0" w:space="0" w:color="auto"/>
                <w:left w:val="none" w:sz="0" w:space="0" w:color="auto"/>
                <w:bottom w:val="none" w:sz="0" w:space="0" w:color="auto"/>
                <w:right w:val="none" w:sz="0" w:space="0" w:color="auto"/>
              </w:divBdr>
            </w:div>
            <w:div w:id="1074820939">
              <w:marLeft w:val="0"/>
              <w:marRight w:val="0"/>
              <w:marTop w:val="0"/>
              <w:marBottom w:val="0"/>
              <w:divBdr>
                <w:top w:val="none" w:sz="0" w:space="0" w:color="auto"/>
                <w:left w:val="none" w:sz="0" w:space="0" w:color="auto"/>
                <w:bottom w:val="none" w:sz="0" w:space="0" w:color="auto"/>
                <w:right w:val="none" w:sz="0" w:space="0" w:color="auto"/>
              </w:divBdr>
            </w:div>
            <w:div w:id="643629943">
              <w:marLeft w:val="0"/>
              <w:marRight w:val="0"/>
              <w:marTop w:val="0"/>
              <w:marBottom w:val="0"/>
              <w:divBdr>
                <w:top w:val="none" w:sz="0" w:space="0" w:color="auto"/>
                <w:left w:val="none" w:sz="0" w:space="0" w:color="auto"/>
                <w:bottom w:val="none" w:sz="0" w:space="0" w:color="auto"/>
                <w:right w:val="none" w:sz="0" w:space="0" w:color="auto"/>
              </w:divBdr>
            </w:div>
            <w:div w:id="2019964281">
              <w:marLeft w:val="0"/>
              <w:marRight w:val="0"/>
              <w:marTop w:val="0"/>
              <w:marBottom w:val="0"/>
              <w:divBdr>
                <w:top w:val="none" w:sz="0" w:space="0" w:color="auto"/>
                <w:left w:val="none" w:sz="0" w:space="0" w:color="auto"/>
                <w:bottom w:val="none" w:sz="0" w:space="0" w:color="auto"/>
                <w:right w:val="none" w:sz="0" w:space="0" w:color="auto"/>
              </w:divBdr>
            </w:div>
            <w:div w:id="1920358152">
              <w:marLeft w:val="0"/>
              <w:marRight w:val="0"/>
              <w:marTop w:val="0"/>
              <w:marBottom w:val="0"/>
              <w:divBdr>
                <w:top w:val="none" w:sz="0" w:space="0" w:color="auto"/>
                <w:left w:val="none" w:sz="0" w:space="0" w:color="auto"/>
                <w:bottom w:val="none" w:sz="0" w:space="0" w:color="auto"/>
                <w:right w:val="none" w:sz="0" w:space="0" w:color="auto"/>
              </w:divBdr>
            </w:div>
            <w:div w:id="1970158755">
              <w:marLeft w:val="0"/>
              <w:marRight w:val="0"/>
              <w:marTop w:val="0"/>
              <w:marBottom w:val="0"/>
              <w:divBdr>
                <w:top w:val="none" w:sz="0" w:space="0" w:color="auto"/>
                <w:left w:val="none" w:sz="0" w:space="0" w:color="auto"/>
                <w:bottom w:val="none" w:sz="0" w:space="0" w:color="auto"/>
                <w:right w:val="none" w:sz="0" w:space="0" w:color="auto"/>
              </w:divBdr>
            </w:div>
            <w:div w:id="1324897893">
              <w:marLeft w:val="0"/>
              <w:marRight w:val="0"/>
              <w:marTop w:val="0"/>
              <w:marBottom w:val="0"/>
              <w:divBdr>
                <w:top w:val="none" w:sz="0" w:space="0" w:color="auto"/>
                <w:left w:val="none" w:sz="0" w:space="0" w:color="auto"/>
                <w:bottom w:val="none" w:sz="0" w:space="0" w:color="auto"/>
                <w:right w:val="none" w:sz="0" w:space="0" w:color="auto"/>
              </w:divBdr>
            </w:div>
            <w:div w:id="2009626060">
              <w:marLeft w:val="0"/>
              <w:marRight w:val="0"/>
              <w:marTop w:val="0"/>
              <w:marBottom w:val="0"/>
              <w:divBdr>
                <w:top w:val="none" w:sz="0" w:space="0" w:color="auto"/>
                <w:left w:val="none" w:sz="0" w:space="0" w:color="auto"/>
                <w:bottom w:val="none" w:sz="0" w:space="0" w:color="auto"/>
                <w:right w:val="none" w:sz="0" w:space="0" w:color="auto"/>
              </w:divBdr>
            </w:div>
            <w:div w:id="943924143">
              <w:marLeft w:val="0"/>
              <w:marRight w:val="0"/>
              <w:marTop w:val="0"/>
              <w:marBottom w:val="0"/>
              <w:divBdr>
                <w:top w:val="none" w:sz="0" w:space="0" w:color="auto"/>
                <w:left w:val="none" w:sz="0" w:space="0" w:color="auto"/>
                <w:bottom w:val="none" w:sz="0" w:space="0" w:color="auto"/>
                <w:right w:val="none" w:sz="0" w:space="0" w:color="auto"/>
              </w:divBdr>
            </w:div>
            <w:div w:id="1999142615">
              <w:marLeft w:val="0"/>
              <w:marRight w:val="0"/>
              <w:marTop w:val="0"/>
              <w:marBottom w:val="0"/>
              <w:divBdr>
                <w:top w:val="none" w:sz="0" w:space="0" w:color="auto"/>
                <w:left w:val="none" w:sz="0" w:space="0" w:color="auto"/>
                <w:bottom w:val="none" w:sz="0" w:space="0" w:color="auto"/>
                <w:right w:val="none" w:sz="0" w:space="0" w:color="auto"/>
              </w:divBdr>
            </w:div>
            <w:div w:id="455567075">
              <w:marLeft w:val="0"/>
              <w:marRight w:val="0"/>
              <w:marTop w:val="0"/>
              <w:marBottom w:val="0"/>
              <w:divBdr>
                <w:top w:val="none" w:sz="0" w:space="0" w:color="auto"/>
                <w:left w:val="none" w:sz="0" w:space="0" w:color="auto"/>
                <w:bottom w:val="none" w:sz="0" w:space="0" w:color="auto"/>
                <w:right w:val="none" w:sz="0" w:space="0" w:color="auto"/>
              </w:divBdr>
            </w:div>
            <w:div w:id="1233270162">
              <w:marLeft w:val="0"/>
              <w:marRight w:val="0"/>
              <w:marTop w:val="0"/>
              <w:marBottom w:val="0"/>
              <w:divBdr>
                <w:top w:val="none" w:sz="0" w:space="0" w:color="auto"/>
                <w:left w:val="none" w:sz="0" w:space="0" w:color="auto"/>
                <w:bottom w:val="none" w:sz="0" w:space="0" w:color="auto"/>
                <w:right w:val="none" w:sz="0" w:space="0" w:color="auto"/>
              </w:divBdr>
            </w:div>
            <w:div w:id="910625945">
              <w:marLeft w:val="0"/>
              <w:marRight w:val="0"/>
              <w:marTop w:val="0"/>
              <w:marBottom w:val="0"/>
              <w:divBdr>
                <w:top w:val="none" w:sz="0" w:space="0" w:color="auto"/>
                <w:left w:val="none" w:sz="0" w:space="0" w:color="auto"/>
                <w:bottom w:val="none" w:sz="0" w:space="0" w:color="auto"/>
                <w:right w:val="none" w:sz="0" w:space="0" w:color="auto"/>
              </w:divBdr>
            </w:div>
            <w:div w:id="1189685678">
              <w:marLeft w:val="0"/>
              <w:marRight w:val="0"/>
              <w:marTop w:val="0"/>
              <w:marBottom w:val="0"/>
              <w:divBdr>
                <w:top w:val="none" w:sz="0" w:space="0" w:color="auto"/>
                <w:left w:val="none" w:sz="0" w:space="0" w:color="auto"/>
                <w:bottom w:val="none" w:sz="0" w:space="0" w:color="auto"/>
                <w:right w:val="none" w:sz="0" w:space="0" w:color="auto"/>
              </w:divBdr>
            </w:div>
            <w:div w:id="102727559">
              <w:marLeft w:val="0"/>
              <w:marRight w:val="0"/>
              <w:marTop w:val="0"/>
              <w:marBottom w:val="0"/>
              <w:divBdr>
                <w:top w:val="none" w:sz="0" w:space="0" w:color="auto"/>
                <w:left w:val="none" w:sz="0" w:space="0" w:color="auto"/>
                <w:bottom w:val="none" w:sz="0" w:space="0" w:color="auto"/>
                <w:right w:val="none" w:sz="0" w:space="0" w:color="auto"/>
              </w:divBdr>
            </w:div>
            <w:div w:id="20320528">
              <w:marLeft w:val="0"/>
              <w:marRight w:val="0"/>
              <w:marTop w:val="0"/>
              <w:marBottom w:val="0"/>
              <w:divBdr>
                <w:top w:val="none" w:sz="0" w:space="0" w:color="auto"/>
                <w:left w:val="none" w:sz="0" w:space="0" w:color="auto"/>
                <w:bottom w:val="none" w:sz="0" w:space="0" w:color="auto"/>
                <w:right w:val="none" w:sz="0" w:space="0" w:color="auto"/>
              </w:divBdr>
            </w:div>
            <w:div w:id="645163154">
              <w:marLeft w:val="0"/>
              <w:marRight w:val="0"/>
              <w:marTop w:val="0"/>
              <w:marBottom w:val="0"/>
              <w:divBdr>
                <w:top w:val="none" w:sz="0" w:space="0" w:color="auto"/>
                <w:left w:val="none" w:sz="0" w:space="0" w:color="auto"/>
                <w:bottom w:val="none" w:sz="0" w:space="0" w:color="auto"/>
                <w:right w:val="none" w:sz="0" w:space="0" w:color="auto"/>
              </w:divBdr>
            </w:div>
            <w:div w:id="1254361322">
              <w:marLeft w:val="0"/>
              <w:marRight w:val="0"/>
              <w:marTop w:val="0"/>
              <w:marBottom w:val="0"/>
              <w:divBdr>
                <w:top w:val="none" w:sz="0" w:space="0" w:color="auto"/>
                <w:left w:val="none" w:sz="0" w:space="0" w:color="auto"/>
                <w:bottom w:val="none" w:sz="0" w:space="0" w:color="auto"/>
                <w:right w:val="none" w:sz="0" w:space="0" w:color="auto"/>
              </w:divBdr>
            </w:div>
            <w:div w:id="2043090620">
              <w:marLeft w:val="0"/>
              <w:marRight w:val="0"/>
              <w:marTop w:val="0"/>
              <w:marBottom w:val="0"/>
              <w:divBdr>
                <w:top w:val="none" w:sz="0" w:space="0" w:color="auto"/>
                <w:left w:val="none" w:sz="0" w:space="0" w:color="auto"/>
                <w:bottom w:val="none" w:sz="0" w:space="0" w:color="auto"/>
                <w:right w:val="none" w:sz="0" w:space="0" w:color="auto"/>
              </w:divBdr>
            </w:div>
            <w:div w:id="1004011567">
              <w:marLeft w:val="0"/>
              <w:marRight w:val="0"/>
              <w:marTop w:val="0"/>
              <w:marBottom w:val="0"/>
              <w:divBdr>
                <w:top w:val="none" w:sz="0" w:space="0" w:color="auto"/>
                <w:left w:val="none" w:sz="0" w:space="0" w:color="auto"/>
                <w:bottom w:val="none" w:sz="0" w:space="0" w:color="auto"/>
                <w:right w:val="none" w:sz="0" w:space="0" w:color="auto"/>
              </w:divBdr>
            </w:div>
            <w:div w:id="250164902">
              <w:marLeft w:val="0"/>
              <w:marRight w:val="0"/>
              <w:marTop w:val="0"/>
              <w:marBottom w:val="0"/>
              <w:divBdr>
                <w:top w:val="none" w:sz="0" w:space="0" w:color="auto"/>
                <w:left w:val="none" w:sz="0" w:space="0" w:color="auto"/>
                <w:bottom w:val="none" w:sz="0" w:space="0" w:color="auto"/>
                <w:right w:val="none" w:sz="0" w:space="0" w:color="auto"/>
              </w:divBdr>
            </w:div>
            <w:div w:id="580065707">
              <w:marLeft w:val="0"/>
              <w:marRight w:val="0"/>
              <w:marTop w:val="0"/>
              <w:marBottom w:val="0"/>
              <w:divBdr>
                <w:top w:val="none" w:sz="0" w:space="0" w:color="auto"/>
                <w:left w:val="none" w:sz="0" w:space="0" w:color="auto"/>
                <w:bottom w:val="none" w:sz="0" w:space="0" w:color="auto"/>
                <w:right w:val="none" w:sz="0" w:space="0" w:color="auto"/>
              </w:divBdr>
            </w:div>
            <w:div w:id="850067671">
              <w:marLeft w:val="0"/>
              <w:marRight w:val="0"/>
              <w:marTop w:val="0"/>
              <w:marBottom w:val="0"/>
              <w:divBdr>
                <w:top w:val="none" w:sz="0" w:space="0" w:color="auto"/>
                <w:left w:val="none" w:sz="0" w:space="0" w:color="auto"/>
                <w:bottom w:val="none" w:sz="0" w:space="0" w:color="auto"/>
                <w:right w:val="none" w:sz="0" w:space="0" w:color="auto"/>
              </w:divBdr>
            </w:div>
            <w:div w:id="1353721785">
              <w:marLeft w:val="0"/>
              <w:marRight w:val="0"/>
              <w:marTop w:val="0"/>
              <w:marBottom w:val="0"/>
              <w:divBdr>
                <w:top w:val="none" w:sz="0" w:space="0" w:color="auto"/>
                <w:left w:val="none" w:sz="0" w:space="0" w:color="auto"/>
                <w:bottom w:val="none" w:sz="0" w:space="0" w:color="auto"/>
                <w:right w:val="none" w:sz="0" w:space="0" w:color="auto"/>
              </w:divBdr>
            </w:div>
            <w:div w:id="3091862">
              <w:marLeft w:val="0"/>
              <w:marRight w:val="0"/>
              <w:marTop w:val="0"/>
              <w:marBottom w:val="0"/>
              <w:divBdr>
                <w:top w:val="none" w:sz="0" w:space="0" w:color="auto"/>
                <w:left w:val="none" w:sz="0" w:space="0" w:color="auto"/>
                <w:bottom w:val="none" w:sz="0" w:space="0" w:color="auto"/>
                <w:right w:val="none" w:sz="0" w:space="0" w:color="auto"/>
              </w:divBdr>
            </w:div>
            <w:div w:id="1671986062">
              <w:marLeft w:val="0"/>
              <w:marRight w:val="0"/>
              <w:marTop w:val="0"/>
              <w:marBottom w:val="0"/>
              <w:divBdr>
                <w:top w:val="none" w:sz="0" w:space="0" w:color="auto"/>
                <w:left w:val="none" w:sz="0" w:space="0" w:color="auto"/>
                <w:bottom w:val="none" w:sz="0" w:space="0" w:color="auto"/>
                <w:right w:val="none" w:sz="0" w:space="0" w:color="auto"/>
              </w:divBdr>
            </w:div>
            <w:div w:id="648091972">
              <w:marLeft w:val="0"/>
              <w:marRight w:val="0"/>
              <w:marTop w:val="0"/>
              <w:marBottom w:val="0"/>
              <w:divBdr>
                <w:top w:val="none" w:sz="0" w:space="0" w:color="auto"/>
                <w:left w:val="none" w:sz="0" w:space="0" w:color="auto"/>
                <w:bottom w:val="none" w:sz="0" w:space="0" w:color="auto"/>
                <w:right w:val="none" w:sz="0" w:space="0" w:color="auto"/>
              </w:divBdr>
            </w:div>
            <w:div w:id="1241450438">
              <w:marLeft w:val="0"/>
              <w:marRight w:val="0"/>
              <w:marTop w:val="0"/>
              <w:marBottom w:val="0"/>
              <w:divBdr>
                <w:top w:val="none" w:sz="0" w:space="0" w:color="auto"/>
                <w:left w:val="none" w:sz="0" w:space="0" w:color="auto"/>
                <w:bottom w:val="none" w:sz="0" w:space="0" w:color="auto"/>
                <w:right w:val="none" w:sz="0" w:space="0" w:color="auto"/>
              </w:divBdr>
            </w:div>
            <w:div w:id="846552529">
              <w:marLeft w:val="0"/>
              <w:marRight w:val="0"/>
              <w:marTop w:val="0"/>
              <w:marBottom w:val="0"/>
              <w:divBdr>
                <w:top w:val="none" w:sz="0" w:space="0" w:color="auto"/>
                <w:left w:val="none" w:sz="0" w:space="0" w:color="auto"/>
                <w:bottom w:val="none" w:sz="0" w:space="0" w:color="auto"/>
                <w:right w:val="none" w:sz="0" w:space="0" w:color="auto"/>
              </w:divBdr>
            </w:div>
            <w:div w:id="1252010892">
              <w:marLeft w:val="0"/>
              <w:marRight w:val="0"/>
              <w:marTop w:val="0"/>
              <w:marBottom w:val="0"/>
              <w:divBdr>
                <w:top w:val="none" w:sz="0" w:space="0" w:color="auto"/>
                <w:left w:val="none" w:sz="0" w:space="0" w:color="auto"/>
                <w:bottom w:val="none" w:sz="0" w:space="0" w:color="auto"/>
                <w:right w:val="none" w:sz="0" w:space="0" w:color="auto"/>
              </w:divBdr>
            </w:div>
            <w:div w:id="10616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2944">
      <w:bodyDiv w:val="1"/>
      <w:marLeft w:val="0"/>
      <w:marRight w:val="0"/>
      <w:marTop w:val="0"/>
      <w:marBottom w:val="0"/>
      <w:divBdr>
        <w:top w:val="none" w:sz="0" w:space="0" w:color="auto"/>
        <w:left w:val="none" w:sz="0" w:space="0" w:color="auto"/>
        <w:bottom w:val="none" w:sz="0" w:space="0" w:color="auto"/>
        <w:right w:val="none" w:sz="0" w:space="0" w:color="auto"/>
      </w:divBdr>
      <w:divsChild>
        <w:div w:id="2122138273">
          <w:marLeft w:val="0"/>
          <w:marRight w:val="0"/>
          <w:marTop w:val="0"/>
          <w:marBottom w:val="0"/>
          <w:divBdr>
            <w:top w:val="none" w:sz="0" w:space="0" w:color="auto"/>
            <w:left w:val="none" w:sz="0" w:space="0" w:color="auto"/>
            <w:bottom w:val="none" w:sz="0" w:space="0" w:color="auto"/>
            <w:right w:val="none" w:sz="0" w:space="0" w:color="auto"/>
          </w:divBdr>
        </w:div>
        <w:div w:id="929041000">
          <w:marLeft w:val="0"/>
          <w:marRight w:val="0"/>
          <w:marTop w:val="0"/>
          <w:marBottom w:val="0"/>
          <w:divBdr>
            <w:top w:val="none" w:sz="0" w:space="0" w:color="auto"/>
            <w:left w:val="none" w:sz="0" w:space="0" w:color="auto"/>
            <w:bottom w:val="none" w:sz="0" w:space="0" w:color="auto"/>
            <w:right w:val="none" w:sz="0" w:space="0" w:color="auto"/>
          </w:divBdr>
        </w:div>
        <w:div w:id="816066504">
          <w:marLeft w:val="0"/>
          <w:marRight w:val="0"/>
          <w:marTop w:val="0"/>
          <w:marBottom w:val="0"/>
          <w:divBdr>
            <w:top w:val="none" w:sz="0" w:space="0" w:color="auto"/>
            <w:left w:val="none" w:sz="0" w:space="0" w:color="auto"/>
            <w:bottom w:val="none" w:sz="0" w:space="0" w:color="auto"/>
            <w:right w:val="none" w:sz="0" w:space="0" w:color="auto"/>
          </w:divBdr>
        </w:div>
        <w:div w:id="474420604">
          <w:marLeft w:val="0"/>
          <w:marRight w:val="0"/>
          <w:marTop w:val="0"/>
          <w:marBottom w:val="0"/>
          <w:divBdr>
            <w:top w:val="none" w:sz="0" w:space="0" w:color="auto"/>
            <w:left w:val="none" w:sz="0" w:space="0" w:color="auto"/>
            <w:bottom w:val="none" w:sz="0" w:space="0" w:color="auto"/>
            <w:right w:val="none" w:sz="0" w:space="0" w:color="auto"/>
          </w:divBdr>
        </w:div>
        <w:div w:id="1426148480">
          <w:marLeft w:val="0"/>
          <w:marRight w:val="0"/>
          <w:marTop w:val="0"/>
          <w:marBottom w:val="0"/>
          <w:divBdr>
            <w:top w:val="none" w:sz="0" w:space="0" w:color="auto"/>
            <w:left w:val="none" w:sz="0" w:space="0" w:color="auto"/>
            <w:bottom w:val="none" w:sz="0" w:space="0" w:color="auto"/>
            <w:right w:val="none" w:sz="0" w:space="0" w:color="auto"/>
          </w:divBdr>
        </w:div>
        <w:div w:id="2008747446">
          <w:marLeft w:val="0"/>
          <w:marRight w:val="0"/>
          <w:marTop w:val="0"/>
          <w:marBottom w:val="0"/>
          <w:divBdr>
            <w:top w:val="none" w:sz="0" w:space="0" w:color="auto"/>
            <w:left w:val="none" w:sz="0" w:space="0" w:color="auto"/>
            <w:bottom w:val="none" w:sz="0" w:space="0" w:color="auto"/>
            <w:right w:val="none" w:sz="0" w:space="0" w:color="auto"/>
          </w:divBdr>
        </w:div>
      </w:divsChild>
    </w:div>
    <w:div w:id="538669179">
      <w:bodyDiv w:val="1"/>
      <w:marLeft w:val="0"/>
      <w:marRight w:val="0"/>
      <w:marTop w:val="0"/>
      <w:marBottom w:val="0"/>
      <w:divBdr>
        <w:top w:val="none" w:sz="0" w:space="0" w:color="auto"/>
        <w:left w:val="none" w:sz="0" w:space="0" w:color="auto"/>
        <w:bottom w:val="none" w:sz="0" w:space="0" w:color="auto"/>
        <w:right w:val="none" w:sz="0" w:space="0" w:color="auto"/>
      </w:divBdr>
      <w:divsChild>
        <w:div w:id="287323412">
          <w:marLeft w:val="0"/>
          <w:marRight w:val="0"/>
          <w:marTop w:val="0"/>
          <w:marBottom w:val="0"/>
          <w:divBdr>
            <w:top w:val="none" w:sz="0" w:space="0" w:color="auto"/>
            <w:left w:val="none" w:sz="0" w:space="0" w:color="auto"/>
            <w:bottom w:val="none" w:sz="0" w:space="0" w:color="auto"/>
            <w:right w:val="none" w:sz="0" w:space="0" w:color="auto"/>
          </w:divBdr>
        </w:div>
        <w:div w:id="1591506446">
          <w:marLeft w:val="0"/>
          <w:marRight w:val="0"/>
          <w:marTop w:val="0"/>
          <w:marBottom w:val="0"/>
          <w:divBdr>
            <w:top w:val="none" w:sz="0" w:space="0" w:color="auto"/>
            <w:left w:val="none" w:sz="0" w:space="0" w:color="auto"/>
            <w:bottom w:val="none" w:sz="0" w:space="0" w:color="auto"/>
            <w:right w:val="none" w:sz="0" w:space="0" w:color="auto"/>
          </w:divBdr>
        </w:div>
        <w:div w:id="714161686">
          <w:marLeft w:val="0"/>
          <w:marRight w:val="0"/>
          <w:marTop w:val="0"/>
          <w:marBottom w:val="0"/>
          <w:divBdr>
            <w:top w:val="none" w:sz="0" w:space="0" w:color="auto"/>
            <w:left w:val="none" w:sz="0" w:space="0" w:color="auto"/>
            <w:bottom w:val="none" w:sz="0" w:space="0" w:color="auto"/>
            <w:right w:val="none" w:sz="0" w:space="0" w:color="auto"/>
          </w:divBdr>
        </w:div>
        <w:div w:id="1515732343">
          <w:marLeft w:val="0"/>
          <w:marRight w:val="0"/>
          <w:marTop w:val="0"/>
          <w:marBottom w:val="0"/>
          <w:divBdr>
            <w:top w:val="none" w:sz="0" w:space="0" w:color="auto"/>
            <w:left w:val="none" w:sz="0" w:space="0" w:color="auto"/>
            <w:bottom w:val="none" w:sz="0" w:space="0" w:color="auto"/>
            <w:right w:val="none" w:sz="0" w:space="0" w:color="auto"/>
          </w:divBdr>
        </w:div>
      </w:divsChild>
    </w:div>
    <w:div w:id="624969474">
      <w:bodyDiv w:val="1"/>
      <w:marLeft w:val="0"/>
      <w:marRight w:val="0"/>
      <w:marTop w:val="0"/>
      <w:marBottom w:val="0"/>
      <w:divBdr>
        <w:top w:val="none" w:sz="0" w:space="0" w:color="auto"/>
        <w:left w:val="none" w:sz="0" w:space="0" w:color="auto"/>
        <w:bottom w:val="none" w:sz="0" w:space="0" w:color="auto"/>
        <w:right w:val="none" w:sz="0" w:space="0" w:color="auto"/>
      </w:divBdr>
      <w:divsChild>
        <w:div w:id="668097704">
          <w:marLeft w:val="0"/>
          <w:marRight w:val="0"/>
          <w:marTop w:val="0"/>
          <w:marBottom w:val="0"/>
          <w:divBdr>
            <w:top w:val="none" w:sz="0" w:space="0" w:color="auto"/>
            <w:left w:val="none" w:sz="0" w:space="0" w:color="auto"/>
            <w:bottom w:val="none" w:sz="0" w:space="0" w:color="auto"/>
            <w:right w:val="none" w:sz="0" w:space="0" w:color="auto"/>
          </w:divBdr>
        </w:div>
        <w:div w:id="808473359">
          <w:marLeft w:val="0"/>
          <w:marRight w:val="0"/>
          <w:marTop w:val="0"/>
          <w:marBottom w:val="0"/>
          <w:divBdr>
            <w:top w:val="none" w:sz="0" w:space="0" w:color="auto"/>
            <w:left w:val="none" w:sz="0" w:space="0" w:color="auto"/>
            <w:bottom w:val="none" w:sz="0" w:space="0" w:color="auto"/>
            <w:right w:val="none" w:sz="0" w:space="0" w:color="auto"/>
          </w:divBdr>
        </w:div>
        <w:div w:id="211618318">
          <w:marLeft w:val="0"/>
          <w:marRight w:val="0"/>
          <w:marTop w:val="0"/>
          <w:marBottom w:val="0"/>
          <w:divBdr>
            <w:top w:val="none" w:sz="0" w:space="0" w:color="auto"/>
            <w:left w:val="none" w:sz="0" w:space="0" w:color="auto"/>
            <w:bottom w:val="none" w:sz="0" w:space="0" w:color="auto"/>
            <w:right w:val="none" w:sz="0" w:space="0" w:color="auto"/>
          </w:divBdr>
        </w:div>
        <w:div w:id="957762265">
          <w:marLeft w:val="0"/>
          <w:marRight w:val="0"/>
          <w:marTop w:val="0"/>
          <w:marBottom w:val="0"/>
          <w:divBdr>
            <w:top w:val="none" w:sz="0" w:space="0" w:color="auto"/>
            <w:left w:val="none" w:sz="0" w:space="0" w:color="auto"/>
            <w:bottom w:val="none" w:sz="0" w:space="0" w:color="auto"/>
            <w:right w:val="none" w:sz="0" w:space="0" w:color="auto"/>
          </w:divBdr>
        </w:div>
        <w:div w:id="101917648">
          <w:marLeft w:val="0"/>
          <w:marRight w:val="0"/>
          <w:marTop w:val="0"/>
          <w:marBottom w:val="0"/>
          <w:divBdr>
            <w:top w:val="none" w:sz="0" w:space="0" w:color="auto"/>
            <w:left w:val="none" w:sz="0" w:space="0" w:color="auto"/>
            <w:bottom w:val="none" w:sz="0" w:space="0" w:color="auto"/>
            <w:right w:val="none" w:sz="0" w:space="0" w:color="auto"/>
          </w:divBdr>
        </w:div>
        <w:div w:id="1889343992">
          <w:marLeft w:val="0"/>
          <w:marRight w:val="0"/>
          <w:marTop w:val="0"/>
          <w:marBottom w:val="0"/>
          <w:divBdr>
            <w:top w:val="none" w:sz="0" w:space="0" w:color="auto"/>
            <w:left w:val="none" w:sz="0" w:space="0" w:color="auto"/>
            <w:bottom w:val="none" w:sz="0" w:space="0" w:color="auto"/>
            <w:right w:val="none" w:sz="0" w:space="0" w:color="auto"/>
          </w:divBdr>
        </w:div>
        <w:div w:id="1104496520">
          <w:marLeft w:val="0"/>
          <w:marRight w:val="0"/>
          <w:marTop w:val="0"/>
          <w:marBottom w:val="0"/>
          <w:divBdr>
            <w:top w:val="none" w:sz="0" w:space="0" w:color="auto"/>
            <w:left w:val="none" w:sz="0" w:space="0" w:color="auto"/>
            <w:bottom w:val="none" w:sz="0" w:space="0" w:color="auto"/>
            <w:right w:val="none" w:sz="0" w:space="0" w:color="auto"/>
          </w:divBdr>
        </w:div>
        <w:div w:id="1252544087">
          <w:marLeft w:val="0"/>
          <w:marRight w:val="0"/>
          <w:marTop w:val="0"/>
          <w:marBottom w:val="0"/>
          <w:divBdr>
            <w:top w:val="none" w:sz="0" w:space="0" w:color="auto"/>
            <w:left w:val="none" w:sz="0" w:space="0" w:color="auto"/>
            <w:bottom w:val="none" w:sz="0" w:space="0" w:color="auto"/>
            <w:right w:val="none" w:sz="0" w:space="0" w:color="auto"/>
          </w:divBdr>
        </w:div>
        <w:div w:id="1827013891">
          <w:marLeft w:val="0"/>
          <w:marRight w:val="0"/>
          <w:marTop w:val="0"/>
          <w:marBottom w:val="0"/>
          <w:divBdr>
            <w:top w:val="none" w:sz="0" w:space="0" w:color="auto"/>
            <w:left w:val="none" w:sz="0" w:space="0" w:color="auto"/>
            <w:bottom w:val="none" w:sz="0" w:space="0" w:color="auto"/>
            <w:right w:val="none" w:sz="0" w:space="0" w:color="auto"/>
          </w:divBdr>
        </w:div>
        <w:div w:id="1030226886">
          <w:marLeft w:val="0"/>
          <w:marRight w:val="0"/>
          <w:marTop w:val="0"/>
          <w:marBottom w:val="0"/>
          <w:divBdr>
            <w:top w:val="none" w:sz="0" w:space="0" w:color="auto"/>
            <w:left w:val="none" w:sz="0" w:space="0" w:color="auto"/>
            <w:bottom w:val="none" w:sz="0" w:space="0" w:color="auto"/>
            <w:right w:val="none" w:sz="0" w:space="0" w:color="auto"/>
          </w:divBdr>
        </w:div>
        <w:div w:id="1526165974">
          <w:marLeft w:val="0"/>
          <w:marRight w:val="0"/>
          <w:marTop w:val="0"/>
          <w:marBottom w:val="0"/>
          <w:divBdr>
            <w:top w:val="none" w:sz="0" w:space="0" w:color="auto"/>
            <w:left w:val="none" w:sz="0" w:space="0" w:color="auto"/>
            <w:bottom w:val="none" w:sz="0" w:space="0" w:color="auto"/>
            <w:right w:val="none" w:sz="0" w:space="0" w:color="auto"/>
          </w:divBdr>
        </w:div>
        <w:div w:id="1512724466">
          <w:marLeft w:val="0"/>
          <w:marRight w:val="0"/>
          <w:marTop w:val="0"/>
          <w:marBottom w:val="0"/>
          <w:divBdr>
            <w:top w:val="none" w:sz="0" w:space="0" w:color="auto"/>
            <w:left w:val="none" w:sz="0" w:space="0" w:color="auto"/>
            <w:bottom w:val="none" w:sz="0" w:space="0" w:color="auto"/>
            <w:right w:val="none" w:sz="0" w:space="0" w:color="auto"/>
          </w:divBdr>
        </w:div>
        <w:div w:id="173493711">
          <w:marLeft w:val="0"/>
          <w:marRight w:val="0"/>
          <w:marTop w:val="0"/>
          <w:marBottom w:val="0"/>
          <w:divBdr>
            <w:top w:val="none" w:sz="0" w:space="0" w:color="auto"/>
            <w:left w:val="none" w:sz="0" w:space="0" w:color="auto"/>
            <w:bottom w:val="none" w:sz="0" w:space="0" w:color="auto"/>
            <w:right w:val="none" w:sz="0" w:space="0" w:color="auto"/>
          </w:divBdr>
        </w:div>
        <w:div w:id="451748850">
          <w:marLeft w:val="0"/>
          <w:marRight w:val="0"/>
          <w:marTop w:val="0"/>
          <w:marBottom w:val="0"/>
          <w:divBdr>
            <w:top w:val="none" w:sz="0" w:space="0" w:color="auto"/>
            <w:left w:val="none" w:sz="0" w:space="0" w:color="auto"/>
            <w:bottom w:val="none" w:sz="0" w:space="0" w:color="auto"/>
            <w:right w:val="none" w:sz="0" w:space="0" w:color="auto"/>
          </w:divBdr>
        </w:div>
        <w:div w:id="490874505">
          <w:marLeft w:val="0"/>
          <w:marRight w:val="0"/>
          <w:marTop w:val="0"/>
          <w:marBottom w:val="0"/>
          <w:divBdr>
            <w:top w:val="none" w:sz="0" w:space="0" w:color="auto"/>
            <w:left w:val="none" w:sz="0" w:space="0" w:color="auto"/>
            <w:bottom w:val="none" w:sz="0" w:space="0" w:color="auto"/>
            <w:right w:val="none" w:sz="0" w:space="0" w:color="auto"/>
          </w:divBdr>
        </w:div>
        <w:div w:id="1527254933">
          <w:marLeft w:val="0"/>
          <w:marRight w:val="0"/>
          <w:marTop w:val="0"/>
          <w:marBottom w:val="0"/>
          <w:divBdr>
            <w:top w:val="none" w:sz="0" w:space="0" w:color="auto"/>
            <w:left w:val="none" w:sz="0" w:space="0" w:color="auto"/>
            <w:bottom w:val="none" w:sz="0" w:space="0" w:color="auto"/>
            <w:right w:val="none" w:sz="0" w:space="0" w:color="auto"/>
          </w:divBdr>
        </w:div>
        <w:div w:id="1204445483">
          <w:marLeft w:val="0"/>
          <w:marRight w:val="0"/>
          <w:marTop w:val="0"/>
          <w:marBottom w:val="0"/>
          <w:divBdr>
            <w:top w:val="none" w:sz="0" w:space="0" w:color="auto"/>
            <w:left w:val="none" w:sz="0" w:space="0" w:color="auto"/>
            <w:bottom w:val="none" w:sz="0" w:space="0" w:color="auto"/>
            <w:right w:val="none" w:sz="0" w:space="0" w:color="auto"/>
          </w:divBdr>
        </w:div>
        <w:div w:id="1329091050">
          <w:marLeft w:val="0"/>
          <w:marRight w:val="0"/>
          <w:marTop w:val="0"/>
          <w:marBottom w:val="0"/>
          <w:divBdr>
            <w:top w:val="none" w:sz="0" w:space="0" w:color="auto"/>
            <w:left w:val="none" w:sz="0" w:space="0" w:color="auto"/>
            <w:bottom w:val="none" w:sz="0" w:space="0" w:color="auto"/>
            <w:right w:val="none" w:sz="0" w:space="0" w:color="auto"/>
          </w:divBdr>
        </w:div>
        <w:div w:id="521087104">
          <w:marLeft w:val="0"/>
          <w:marRight w:val="0"/>
          <w:marTop w:val="0"/>
          <w:marBottom w:val="0"/>
          <w:divBdr>
            <w:top w:val="none" w:sz="0" w:space="0" w:color="auto"/>
            <w:left w:val="none" w:sz="0" w:space="0" w:color="auto"/>
            <w:bottom w:val="none" w:sz="0" w:space="0" w:color="auto"/>
            <w:right w:val="none" w:sz="0" w:space="0" w:color="auto"/>
          </w:divBdr>
        </w:div>
        <w:div w:id="1119908559">
          <w:marLeft w:val="0"/>
          <w:marRight w:val="0"/>
          <w:marTop w:val="0"/>
          <w:marBottom w:val="0"/>
          <w:divBdr>
            <w:top w:val="none" w:sz="0" w:space="0" w:color="auto"/>
            <w:left w:val="none" w:sz="0" w:space="0" w:color="auto"/>
            <w:bottom w:val="none" w:sz="0" w:space="0" w:color="auto"/>
            <w:right w:val="none" w:sz="0" w:space="0" w:color="auto"/>
          </w:divBdr>
        </w:div>
      </w:divsChild>
    </w:div>
    <w:div w:id="659961922">
      <w:bodyDiv w:val="1"/>
      <w:marLeft w:val="0"/>
      <w:marRight w:val="0"/>
      <w:marTop w:val="0"/>
      <w:marBottom w:val="0"/>
      <w:divBdr>
        <w:top w:val="none" w:sz="0" w:space="0" w:color="auto"/>
        <w:left w:val="none" w:sz="0" w:space="0" w:color="auto"/>
        <w:bottom w:val="none" w:sz="0" w:space="0" w:color="auto"/>
        <w:right w:val="none" w:sz="0" w:space="0" w:color="auto"/>
      </w:divBdr>
      <w:divsChild>
        <w:div w:id="2036037106">
          <w:marLeft w:val="0"/>
          <w:marRight w:val="0"/>
          <w:marTop w:val="0"/>
          <w:marBottom w:val="0"/>
          <w:divBdr>
            <w:top w:val="none" w:sz="0" w:space="0" w:color="auto"/>
            <w:left w:val="none" w:sz="0" w:space="0" w:color="auto"/>
            <w:bottom w:val="none" w:sz="0" w:space="0" w:color="auto"/>
            <w:right w:val="none" w:sz="0" w:space="0" w:color="auto"/>
          </w:divBdr>
        </w:div>
        <w:div w:id="1763064073">
          <w:marLeft w:val="0"/>
          <w:marRight w:val="0"/>
          <w:marTop w:val="0"/>
          <w:marBottom w:val="0"/>
          <w:divBdr>
            <w:top w:val="none" w:sz="0" w:space="0" w:color="auto"/>
            <w:left w:val="none" w:sz="0" w:space="0" w:color="auto"/>
            <w:bottom w:val="none" w:sz="0" w:space="0" w:color="auto"/>
            <w:right w:val="none" w:sz="0" w:space="0" w:color="auto"/>
          </w:divBdr>
        </w:div>
        <w:div w:id="461464611">
          <w:marLeft w:val="0"/>
          <w:marRight w:val="0"/>
          <w:marTop w:val="0"/>
          <w:marBottom w:val="0"/>
          <w:divBdr>
            <w:top w:val="none" w:sz="0" w:space="0" w:color="auto"/>
            <w:left w:val="none" w:sz="0" w:space="0" w:color="auto"/>
            <w:bottom w:val="none" w:sz="0" w:space="0" w:color="auto"/>
            <w:right w:val="none" w:sz="0" w:space="0" w:color="auto"/>
          </w:divBdr>
        </w:div>
        <w:div w:id="869877431">
          <w:marLeft w:val="0"/>
          <w:marRight w:val="0"/>
          <w:marTop w:val="0"/>
          <w:marBottom w:val="0"/>
          <w:divBdr>
            <w:top w:val="none" w:sz="0" w:space="0" w:color="auto"/>
            <w:left w:val="none" w:sz="0" w:space="0" w:color="auto"/>
            <w:bottom w:val="none" w:sz="0" w:space="0" w:color="auto"/>
            <w:right w:val="none" w:sz="0" w:space="0" w:color="auto"/>
          </w:divBdr>
        </w:div>
        <w:div w:id="1927349149">
          <w:marLeft w:val="0"/>
          <w:marRight w:val="0"/>
          <w:marTop w:val="0"/>
          <w:marBottom w:val="0"/>
          <w:divBdr>
            <w:top w:val="none" w:sz="0" w:space="0" w:color="auto"/>
            <w:left w:val="none" w:sz="0" w:space="0" w:color="auto"/>
            <w:bottom w:val="none" w:sz="0" w:space="0" w:color="auto"/>
            <w:right w:val="none" w:sz="0" w:space="0" w:color="auto"/>
          </w:divBdr>
        </w:div>
        <w:div w:id="476534866">
          <w:marLeft w:val="0"/>
          <w:marRight w:val="0"/>
          <w:marTop w:val="0"/>
          <w:marBottom w:val="0"/>
          <w:divBdr>
            <w:top w:val="none" w:sz="0" w:space="0" w:color="auto"/>
            <w:left w:val="none" w:sz="0" w:space="0" w:color="auto"/>
            <w:bottom w:val="none" w:sz="0" w:space="0" w:color="auto"/>
            <w:right w:val="none" w:sz="0" w:space="0" w:color="auto"/>
          </w:divBdr>
        </w:div>
        <w:div w:id="1926570307">
          <w:marLeft w:val="0"/>
          <w:marRight w:val="0"/>
          <w:marTop w:val="0"/>
          <w:marBottom w:val="0"/>
          <w:divBdr>
            <w:top w:val="none" w:sz="0" w:space="0" w:color="auto"/>
            <w:left w:val="none" w:sz="0" w:space="0" w:color="auto"/>
            <w:bottom w:val="none" w:sz="0" w:space="0" w:color="auto"/>
            <w:right w:val="none" w:sz="0" w:space="0" w:color="auto"/>
          </w:divBdr>
        </w:div>
        <w:div w:id="134379115">
          <w:marLeft w:val="0"/>
          <w:marRight w:val="0"/>
          <w:marTop w:val="0"/>
          <w:marBottom w:val="0"/>
          <w:divBdr>
            <w:top w:val="none" w:sz="0" w:space="0" w:color="auto"/>
            <w:left w:val="none" w:sz="0" w:space="0" w:color="auto"/>
            <w:bottom w:val="none" w:sz="0" w:space="0" w:color="auto"/>
            <w:right w:val="none" w:sz="0" w:space="0" w:color="auto"/>
          </w:divBdr>
        </w:div>
        <w:div w:id="191068731">
          <w:marLeft w:val="0"/>
          <w:marRight w:val="0"/>
          <w:marTop w:val="0"/>
          <w:marBottom w:val="0"/>
          <w:divBdr>
            <w:top w:val="none" w:sz="0" w:space="0" w:color="auto"/>
            <w:left w:val="none" w:sz="0" w:space="0" w:color="auto"/>
            <w:bottom w:val="none" w:sz="0" w:space="0" w:color="auto"/>
            <w:right w:val="none" w:sz="0" w:space="0" w:color="auto"/>
          </w:divBdr>
        </w:div>
        <w:div w:id="1674643813">
          <w:marLeft w:val="0"/>
          <w:marRight w:val="0"/>
          <w:marTop w:val="0"/>
          <w:marBottom w:val="0"/>
          <w:divBdr>
            <w:top w:val="none" w:sz="0" w:space="0" w:color="auto"/>
            <w:left w:val="none" w:sz="0" w:space="0" w:color="auto"/>
            <w:bottom w:val="none" w:sz="0" w:space="0" w:color="auto"/>
            <w:right w:val="none" w:sz="0" w:space="0" w:color="auto"/>
          </w:divBdr>
        </w:div>
        <w:div w:id="1933464313">
          <w:marLeft w:val="0"/>
          <w:marRight w:val="0"/>
          <w:marTop w:val="0"/>
          <w:marBottom w:val="0"/>
          <w:divBdr>
            <w:top w:val="none" w:sz="0" w:space="0" w:color="auto"/>
            <w:left w:val="none" w:sz="0" w:space="0" w:color="auto"/>
            <w:bottom w:val="none" w:sz="0" w:space="0" w:color="auto"/>
            <w:right w:val="none" w:sz="0" w:space="0" w:color="auto"/>
          </w:divBdr>
        </w:div>
        <w:div w:id="1064765507">
          <w:marLeft w:val="0"/>
          <w:marRight w:val="0"/>
          <w:marTop w:val="0"/>
          <w:marBottom w:val="0"/>
          <w:divBdr>
            <w:top w:val="none" w:sz="0" w:space="0" w:color="auto"/>
            <w:left w:val="none" w:sz="0" w:space="0" w:color="auto"/>
            <w:bottom w:val="none" w:sz="0" w:space="0" w:color="auto"/>
            <w:right w:val="none" w:sz="0" w:space="0" w:color="auto"/>
          </w:divBdr>
        </w:div>
        <w:div w:id="171342170">
          <w:marLeft w:val="0"/>
          <w:marRight w:val="0"/>
          <w:marTop w:val="0"/>
          <w:marBottom w:val="0"/>
          <w:divBdr>
            <w:top w:val="none" w:sz="0" w:space="0" w:color="auto"/>
            <w:left w:val="none" w:sz="0" w:space="0" w:color="auto"/>
            <w:bottom w:val="none" w:sz="0" w:space="0" w:color="auto"/>
            <w:right w:val="none" w:sz="0" w:space="0" w:color="auto"/>
          </w:divBdr>
        </w:div>
        <w:div w:id="807551744">
          <w:marLeft w:val="0"/>
          <w:marRight w:val="0"/>
          <w:marTop w:val="0"/>
          <w:marBottom w:val="0"/>
          <w:divBdr>
            <w:top w:val="none" w:sz="0" w:space="0" w:color="auto"/>
            <w:left w:val="none" w:sz="0" w:space="0" w:color="auto"/>
            <w:bottom w:val="none" w:sz="0" w:space="0" w:color="auto"/>
            <w:right w:val="none" w:sz="0" w:space="0" w:color="auto"/>
          </w:divBdr>
        </w:div>
        <w:div w:id="2009937397">
          <w:marLeft w:val="0"/>
          <w:marRight w:val="0"/>
          <w:marTop w:val="0"/>
          <w:marBottom w:val="0"/>
          <w:divBdr>
            <w:top w:val="none" w:sz="0" w:space="0" w:color="auto"/>
            <w:left w:val="none" w:sz="0" w:space="0" w:color="auto"/>
            <w:bottom w:val="none" w:sz="0" w:space="0" w:color="auto"/>
            <w:right w:val="none" w:sz="0" w:space="0" w:color="auto"/>
          </w:divBdr>
        </w:div>
        <w:div w:id="350956977">
          <w:marLeft w:val="0"/>
          <w:marRight w:val="0"/>
          <w:marTop w:val="0"/>
          <w:marBottom w:val="0"/>
          <w:divBdr>
            <w:top w:val="none" w:sz="0" w:space="0" w:color="auto"/>
            <w:left w:val="none" w:sz="0" w:space="0" w:color="auto"/>
            <w:bottom w:val="none" w:sz="0" w:space="0" w:color="auto"/>
            <w:right w:val="none" w:sz="0" w:space="0" w:color="auto"/>
          </w:divBdr>
        </w:div>
        <w:div w:id="1902208642">
          <w:marLeft w:val="0"/>
          <w:marRight w:val="0"/>
          <w:marTop w:val="0"/>
          <w:marBottom w:val="0"/>
          <w:divBdr>
            <w:top w:val="none" w:sz="0" w:space="0" w:color="auto"/>
            <w:left w:val="none" w:sz="0" w:space="0" w:color="auto"/>
            <w:bottom w:val="none" w:sz="0" w:space="0" w:color="auto"/>
            <w:right w:val="none" w:sz="0" w:space="0" w:color="auto"/>
          </w:divBdr>
        </w:div>
      </w:divsChild>
    </w:div>
    <w:div w:id="660352369">
      <w:bodyDiv w:val="1"/>
      <w:marLeft w:val="0"/>
      <w:marRight w:val="0"/>
      <w:marTop w:val="0"/>
      <w:marBottom w:val="0"/>
      <w:divBdr>
        <w:top w:val="none" w:sz="0" w:space="0" w:color="auto"/>
        <w:left w:val="none" w:sz="0" w:space="0" w:color="auto"/>
        <w:bottom w:val="none" w:sz="0" w:space="0" w:color="auto"/>
        <w:right w:val="none" w:sz="0" w:space="0" w:color="auto"/>
      </w:divBdr>
      <w:divsChild>
        <w:div w:id="1227908989">
          <w:marLeft w:val="0"/>
          <w:marRight w:val="0"/>
          <w:marTop w:val="0"/>
          <w:marBottom w:val="0"/>
          <w:divBdr>
            <w:top w:val="none" w:sz="0" w:space="0" w:color="auto"/>
            <w:left w:val="none" w:sz="0" w:space="0" w:color="auto"/>
            <w:bottom w:val="none" w:sz="0" w:space="0" w:color="auto"/>
            <w:right w:val="none" w:sz="0" w:space="0" w:color="auto"/>
          </w:divBdr>
        </w:div>
        <w:div w:id="992029370">
          <w:marLeft w:val="0"/>
          <w:marRight w:val="0"/>
          <w:marTop w:val="0"/>
          <w:marBottom w:val="0"/>
          <w:divBdr>
            <w:top w:val="none" w:sz="0" w:space="0" w:color="auto"/>
            <w:left w:val="none" w:sz="0" w:space="0" w:color="auto"/>
            <w:bottom w:val="none" w:sz="0" w:space="0" w:color="auto"/>
            <w:right w:val="none" w:sz="0" w:space="0" w:color="auto"/>
          </w:divBdr>
        </w:div>
        <w:div w:id="760106457">
          <w:marLeft w:val="0"/>
          <w:marRight w:val="0"/>
          <w:marTop w:val="0"/>
          <w:marBottom w:val="0"/>
          <w:divBdr>
            <w:top w:val="none" w:sz="0" w:space="0" w:color="auto"/>
            <w:left w:val="none" w:sz="0" w:space="0" w:color="auto"/>
            <w:bottom w:val="none" w:sz="0" w:space="0" w:color="auto"/>
            <w:right w:val="none" w:sz="0" w:space="0" w:color="auto"/>
          </w:divBdr>
        </w:div>
        <w:div w:id="658849467">
          <w:marLeft w:val="0"/>
          <w:marRight w:val="0"/>
          <w:marTop w:val="0"/>
          <w:marBottom w:val="0"/>
          <w:divBdr>
            <w:top w:val="none" w:sz="0" w:space="0" w:color="auto"/>
            <w:left w:val="none" w:sz="0" w:space="0" w:color="auto"/>
            <w:bottom w:val="none" w:sz="0" w:space="0" w:color="auto"/>
            <w:right w:val="none" w:sz="0" w:space="0" w:color="auto"/>
          </w:divBdr>
        </w:div>
      </w:divsChild>
    </w:div>
    <w:div w:id="661130533">
      <w:bodyDiv w:val="1"/>
      <w:marLeft w:val="0"/>
      <w:marRight w:val="0"/>
      <w:marTop w:val="0"/>
      <w:marBottom w:val="0"/>
      <w:divBdr>
        <w:top w:val="none" w:sz="0" w:space="0" w:color="auto"/>
        <w:left w:val="none" w:sz="0" w:space="0" w:color="auto"/>
        <w:bottom w:val="none" w:sz="0" w:space="0" w:color="auto"/>
        <w:right w:val="none" w:sz="0" w:space="0" w:color="auto"/>
      </w:divBdr>
    </w:div>
    <w:div w:id="722485570">
      <w:bodyDiv w:val="1"/>
      <w:marLeft w:val="0"/>
      <w:marRight w:val="0"/>
      <w:marTop w:val="0"/>
      <w:marBottom w:val="0"/>
      <w:divBdr>
        <w:top w:val="none" w:sz="0" w:space="0" w:color="auto"/>
        <w:left w:val="none" w:sz="0" w:space="0" w:color="auto"/>
        <w:bottom w:val="none" w:sz="0" w:space="0" w:color="auto"/>
        <w:right w:val="none" w:sz="0" w:space="0" w:color="auto"/>
      </w:divBdr>
      <w:divsChild>
        <w:div w:id="2110268044">
          <w:marLeft w:val="0"/>
          <w:marRight w:val="0"/>
          <w:marTop w:val="0"/>
          <w:marBottom w:val="0"/>
          <w:divBdr>
            <w:top w:val="none" w:sz="0" w:space="0" w:color="auto"/>
            <w:left w:val="none" w:sz="0" w:space="0" w:color="auto"/>
            <w:bottom w:val="none" w:sz="0" w:space="0" w:color="auto"/>
            <w:right w:val="none" w:sz="0" w:space="0" w:color="auto"/>
          </w:divBdr>
        </w:div>
        <w:div w:id="1614707049">
          <w:marLeft w:val="0"/>
          <w:marRight w:val="0"/>
          <w:marTop w:val="0"/>
          <w:marBottom w:val="0"/>
          <w:divBdr>
            <w:top w:val="none" w:sz="0" w:space="0" w:color="auto"/>
            <w:left w:val="none" w:sz="0" w:space="0" w:color="auto"/>
            <w:bottom w:val="none" w:sz="0" w:space="0" w:color="auto"/>
            <w:right w:val="none" w:sz="0" w:space="0" w:color="auto"/>
          </w:divBdr>
        </w:div>
        <w:div w:id="1598715143">
          <w:marLeft w:val="0"/>
          <w:marRight w:val="0"/>
          <w:marTop w:val="0"/>
          <w:marBottom w:val="0"/>
          <w:divBdr>
            <w:top w:val="none" w:sz="0" w:space="0" w:color="auto"/>
            <w:left w:val="none" w:sz="0" w:space="0" w:color="auto"/>
            <w:bottom w:val="none" w:sz="0" w:space="0" w:color="auto"/>
            <w:right w:val="none" w:sz="0" w:space="0" w:color="auto"/>
          </w:divBdr>
        </w:div>
      </w:divsChild>
    </w:div>
    <w:div w:id="818498936">
      <w:bodyDiv w:val="1"/>
      <w:marLeft w:val="0"/>
      <w:marRight w:val="0"/>
      <w:marTop w:val="0"/>
      <w:marBottom w:val="0"/>
      <w:divBdr>
        <w:top w:val="none" w:sz="0" w:space="0" w:color="auto"/>
        <w:left w:val="none" w:sz="0" w:space="0" w:color="auto"/>
        <w:bottom w:val="none" w:sz="0" w:space="0" w:color="auto"/>
        <w:right w:val="none" w:sz="0" w:space="0" w:color="auto"/>
      </w:divBdr>
    </w:div>
    <w:div w:id="829322611">
      <w:bodyDiv w:val="1"/>
      <w:marLeft w:val="0"/>
      <w:marRight w:val="0"/>
      <w:marTop w:val="0"/>
      <w:marBottom w:val="0"/>
      <w:divBdr>
        <w:top w:val="none" w:sz="0" w:space="0" w:color="auto"/>
        <w:left w:val="none" w:sz="0" w:space="0" w:color="auto"/>
        <w:bottom w:val="none" w:sz="0" w:space="0" w:color="auto"/>
        <w:right w:val="none" w:sz="0" w:space="0" w:color="auto"/>
      </w:divBdr>
      <w:divsChild>
        <w:div w:id="802574722">
          <w:marLeft w:val="0"/>
          <w:marRight w:val="0"/>
          <w:marTop w:val="0"/>
          <w:marBottom w:val="0"/>
          <w:divBdr>
            <w:top w:val="none" w:sz="0" w:space="0" w:color="auto"/>
            <w:left w:val="none" w:sz="0" w:space="0" w:color="auto"/>
            <w:bottom w:val="none" w:sz="0" w:space="0" w:color="auto"/>
            <w:right w:val="none" w:sz="0" w:space="0" w:color="auto"/>
          </w:divBdr>
        </w:div>
        <w:div w:id="2144032044">
          <w:marLeft w:val="0"/>
          <w:marRight w:val="0"/>
          <w:marTop w:val="0"/>
          <w:marBottom w:val="0"/>
          <w:divBdr>
            <w:top w:val="none" w:sz="0" w:space="0" w:color="auto"/>
            <w:left w:val="none" w:sz="0" w:space="0" w:color="auto"/>
            <w:bottom w:val="none" w:sz="0" w:space="0" w:color="auto"/>
            <w:right w:val="none" w:sz="0" w:space="0" w:color="auto"/>
          </w:divBdr>
        </w:div>
        <w:div w:id="737822534">
          <w:marLeft w:val="0"/>
          <w:marRight w:val="0"/>
          <w:marTop w:val="0"/>
          <w:marBottom w:val="0"/>
          <w:divBdr>
            <w:top w:val="none" w:sz="0" w:space="0" w:color="auto"/>
            <w:left w:val="none" w:sz="0" w:space="0" w:color="auto"/>
            <w:bottom w:val="none" w:sz="0" w:space="0" w:color="auto"/>
            <w:right w:val="none" w:sz="0" w:space="0" w:color="auto"/>
          </w:divBdr>
        </w:div>
        <w:div w:id="1655841419">
          <w:marLeft w:val="0"/>
          <w:marRight w:val="0"/>
          <w:marTop w:val="0"/>
          <w:marBottom w:val="0"/>
          <w:divBdr>
            <w:top w:val="none" w:sz="0" w:space="0" w:color="auto"/>
            <w:left w:val="none" w:sz="0" w:space="0" w:color="auto"/>
            <w:bottom w:val="none" w:sz="0" w:space="0" w:color="auto"/>
            <w:right w:val="none" w:sz="0" w:space="0" w:color="auto"/>
          </w:divBdr>
        </w:div>
      </w:divsChild>
    </w:div>
    <w:div w:id="854608888">
      <w:bodyDiv w:val="1"/>
      <w:marLeft w:val="0"/>
      <w:marRight w:val="0"/>
      <w:marTop w:val="0"/>
      <w:marBottom w:val="0"/>
      <w:divBdr>
        <w:top w:val="none" w:sz="0" w:space="0" w:color="auto"/>
        <w:left w:val="none" w:sz="0" w:space="0" w:color="auto"/>
        <w:bottom w:val="none" w:sz="0" w:space="0" w:color="auto"/>
        <w:right w:val="none" w:sz="0" w:space="0" w:color="auto"/>
      </w:divBdr>
      <w:divsChild>
        <w:div w:id="2122256557">
          <w:marLeft w:val="0"/>
          <w:marRight w:val="0"/>
          <w:marTop w:val="0"/>
          <w:marBottom w:val="0"/>
          <w:divBdr>
            <w:top w:val="none" w:sz="0" w:space="0" w:color="auto"/>
            <w:left w:val="none" w:sz="0" w:space="0" w:color="auto"/>
            <w:bottom w:val="none" w:sz="0" w:space="0" w:color="auto"/>
            <w:right w:val="none" w:sz="0" w:space="0" w:color="auto"/>
          </w:divBdr>
        </w:div>
        <w:div w:id="1094981027">
          <w:marLeft w:val="0"/>
          <w:marRight w:val="0"/>
          <w:marTop w:val="0"/>
          <w:marBottom w:val="0"/>
          <w:divBdr>
            <w:top w:val="none" w:sz="0" w:space="0" w:color="auto"/>
            <w:left w:val="none" w:sz="0" w:space="0" w:color="auto"/>
            <w:bottom w:val="none" w:sz="0" w:space="0" w:color="auto"/>
            <w:right w:val="none" w:sz="0" w:space="0" w:color="auto"/>
          </w:divBdr>
        </w:div>
        <w:div w:id="377245822">
          <w:marLeft w:val="0"/>
          <w:marRight w:val="0"/>
          <w:marTop w:val="0"/>
          <w:marBottom w:val="0"/>
          <w:divBdr>
            <w:top w:val="none" w:sz="0" w:space="0" w:color="auto"/>
            <w:left w:val="none" w:sz="0" w:space="0" w:color="auto"/>
            <w:bottom w:val="none" w:sz="0" w:space="0" w:color="auto"/>
            <w:right w:val="none" w:sz="0" w:space="0" w:color="auto"/>
          </w:divBdr>
        </w:div>
        <w:div w:id="151408791">
          <w:marLeft w:val="0"/>
          <w:marRight w:val="0"/>
          <w:marTop w:val="0"/>
          <w:marBottom w:val="0"/>
          <w:divBdr>
            <w:top w:val="none" w:sz="0" w:space="0" w:color="auto"/>
            <w:left w:val="none" w:sz="0" w:space="0" w:color="auto"/>
            <w:bottom w:val="none" w:sz="0" w:space="0" w:color="auto"/>
            <w:right w:val="none" w:sz="0" w:space="0" w:color="auto"/>
          </w:divBdr>
        </w:div>
        <w:div w:id="1621105212">
          <w:marLeft w:val="0"/>
          <w:marRight w:val="0"/>
          <w:marTop w:val="0"/>
          <w:marBottom w:val="0"/>
          <w:divBdr>
            <w:top w:val="none" w:sz="0" w:space="0" w:color="auto"/>
            <w:left w:val="none" w:sz="0" w:space="0" w:color="auto"/>
            <w:bottom w:val="none" w:sz="0" w:space="0" w:color="auto"/>
            <w:right w:val="none" w:sz="0" w:space="0" w:color="auto"/>
          </w:divBdr>
        </w:div>
        <w:div w:id="192574291">
          <w:marLeft w:val="0"/>
          <w:marRight w:val="0"/>
          <w:marTop w:val="0"/>
          <w:marBottom w:val="0"/>
          <w:divBdr>
            <w:top w:val="none" w:sz="0" w:space="0" w:color="auto"/>
            <w:left w:val="none" w:sz="0" w:space="0" w:color="auto"/>
            <w:bottom w:val="none" w:sz="0" w:space="0" w:color="auto"/>
            <w:right w:val="none" w:sz="0" w:space="0" w:color="auto"/>
          </w:divBdr>
        </w:div>
        <w:div w:id="1678265540">
          <w:marLeft w:val="0"/>
          <w:marRight w:val="0"/>
          <w:marTop w:val="0"/>
          <w:marBottom w:val="0"/>
          <w:divBdr>
            <w:top w:val="none" w:sz="0" w:space="0" w:color="auto"/>
            <w:left w:val="none" w:sz="0" w:space="0" w:color="auto"/>
            <w:bottom w:val="none" w:sz="0" w:space="0" w:color="auto"/>
            <w:right w:val="none" w:sz="0" w:space="0" w:color="auto"/>
          </w:divBdr>
        </w:div>
        <w:div w:id="691607371">
          <w:marLeft w:val="0"/>
          <w:marRight w:val="0"/>
          <w:marTop w:val="0"/>
          <w:marBottom w:val="0"/>
          <w:divBdr>
            <w:top w:val="none" w:sz="0" w:space="0" w:color="auto"/>
            <w:left w:val="none" w:sz="0" w:space="0" w:color="auto"/>
            <w:bottom w:val="none" w:sz="0" w:space="0" w:color="auto"/>
            <w:right w:val="none" w:sz="0" w:space="0" w:color="auto"/>
          </w:divBdr>
        </w:div>
      </w:divsChild>
    </w:div>
    <w:div w:id="929771530">
      <w:bodyDiv w:val="1"/>
      <w:marLeft w:val="0"/>
      <w:marRight w:val="0"/>
      <w:marTop w:val="0"/>
      <w:marBottom w:val="0"/>
      <w:divBdr>
        <w:top w:val="none" w:sz="0" w:space="0" w:color="auto"/>
        <w:left w:val="none" w:sz="0" w:space="0" w:color="auto"/>
        <w:bottom w:val="none" w:sz="0" w:space="0" w:color="auto"/>
        <w:right w:val="none" w:sz="0" w:space="0" w:color="auto"/>
      </w:divBdr>
      <w:divsChild>
        <w:div w:id="957109155">
          <w:marLeft w:val="0"/>
          <w:marRight w:val="0"/>
          <w:marTop w:val="0"/>
          <w:marBottom w:val="0"/>
          <w:divBdr>
            <w:top w:val="none" w:sz="0" w:space="0" w:color="auto"/>
            <w:left w:val="none" w:sz="0" w:space="0" w:color="auto"/>
            <w:bottom w:val="none" w:sz="0" w:space="0" w:color="auto"/>
            <w:right w:val="none" w:sz="0" w:space="0" w:color="auto"/>
          </w:divBdr>
        </w:div>
        <w:div w:id="1090932929">
          <w:marLeft w:val="0"/>
          <w:marRight w:val="0"/>
          <w:marTop w:val="0"/>
          <w:marBottom w:val="0"/>
          <w:divBdr>
            <w:top w:val="none" w:sz="0" w:space="0" w:color="auto"/>
            <w:left w:val="none" w:sz="0" w:space="0" w:color="auto"/>
            <w:bottom w:val="none" w:sz="0" w:space="0" w:color="auto"/>
            <w:right w:val="none" w:sz="0" w:space="0" w:color="auto"/>
          </w:divBdr>
        </w:div>
        <w:div w:id="205260377">
          <w:marLeft w:val="0"/>
          <w:marRight w:val="0"/>
          <w:marTop w:val="0"/>
          <w:marBottom w:val="0"/>
          <w:divBdr>
            <w:top w:val="none" w:sz="0" w:space="0" w:color="auto"/>
            <w:left w:val="none" w:sz="0" w:space="0" w:color="auto"/>
            <w:bottom w:val="none" w:sz="0" w:space="0" w:color="auto"/>
            <w:right w:val="none" w:sz="0" w:space="0" w:color="auto"/>
          </w:divBdr>
        </w:div>
        <w:div w:id="307980617">
          <w:marLeft w:val="0"/>
          <w:marRight w:val="0"/>
          <w:marTop w:val="0"/>
          <w:marBottom w:val="0"/>
          <w:divBdr>
            <w:top w:val="none" w:sz="0" w:space="0" w:color="auto"/>
            <w:left w:val="none" w:sz="0" w:space="0" w:color="auto"/>
            <w:bottom w:val="none" w:sz="0" w:space="0" w:color="auto"/>
            <w:right w:val="none" w:sz="0" w:space="0" w:color="auto"/>
          </w:divBdr>
        </w:div>
        <w:div w:id="1178227325">
          <w:marLeft w:val="0"/>
          <w:marRight w:val="0"/>
          <w:marTop w:val="0"/>
          <w:marBottom w:val="0"/>
          <w:divBdr>
            <w:top w:val="none" w:sz="0" w:space="0" w:color="auto"/>
            <w:left w:val="none" w:sz="0" w:space="0" w:color="auto"/>
            <w:bottom w:val="none" w:sz="0" w:space="0" w:color="auto"/>
            <w:right w:val="none" w:sz="0" w:space="0" w:color="auto"/>
          </w:divBdr>
        </w:div>
      </w:divsChild>
    </w:div>
    <w:div w:id="1276719097">
      <w:bodyDiv w:val="1"/>
      <w:marLeft w:val="0"/>
      <w:marRight w:val="0"/>
      <w:marTop w:val="0"/>
      <w:marBottom w:val="0"/>
      <w:divBdr>
        <w:top w:val="none" w:sz="0" w:space="0" w:color="auto"/>
        <w:left w:val="none" w:sz="0" w:space="0" w:color="auto"/>
        <w:bottom w:val="none" w:sz="0" w:space="0" w:color="auto"/>
        <w:right w:val="none" w:sz="0" w:space="0" w:color="auto"/>
      </w:divBdr>
      <w:divsChild>
        <w:div w:id="2001300323">
          <w:marLeft w:val="0"/>
          <w:marRight w:val="0"/>
          <w:marTop w:val="0"/>
          <w:marBottom w:val="0"/>
          <w:divBdr>
            <w:top w:val="none" w:sz="0" w:space="0" w:color="auto"/>
            <w:left w:val="none" w:sz="0" w:space="0" w:color="auto"/>
            <w:bottom w:val="none" w:sz="0" w:space="0" w:color="auto"/>
            <w:right w:val="none" w:sz="0" w:space="0" w:color="auto"/>
          </w:divBdr>
        </w:div>
        <w:div w:id="1801724303">
          <w:marLeft w:val="0"/>
          <w:marRight w:val="0"/>
          <w:marTop w:val="0"/>
          <w:marBottom w:val="0"/>
          <w:divBdr>
            <w:top w:val="none" w:sz="0" w:space="0" w:color="auto"/>
            <w:left w:val="none" w:sz="0" w:space="0" w:color="auto"/>
            <w:bottom w:val="none" w:sz="0" w:space="0" w:color="auto"/>
            <w:right w:val="none" w:sz="0" w:space="0" w:color="auto"/>
          </w:divBdr>
        </w:div>
        <w:div w:id="2019844642">
          <w:marLeft w:val="0"/>
          <w:marRight w:val="0"/>
          <w:marTop w:val="0"/>
          <w:marBottom w:val="0"/>
          <w:divBdr>
            <w:top w:val="none" w:sz="0" w:space="0" w:color="auto"/>
            <w:left w:val="none" w:sz="0" w:space="0" w:color="auto"/>
            <w:bottom w:val="none" w:sz="0" w:space="0" w:color="auto"/>
            <w:right w:val="none" w:sz="0" w:space="0" w:color="auto"/>
          </w:divBdr>
        </w:div>
        <w:div w:id="1586262029">
          <w:marLeft w:val="0"/>
          <w:marRight w:val="0"/>
          <w:marTop w:val="0"/>
          <w:marBottom w:val="0"/>
          <w:divBdr>
            <w:top w:val="none" w:sz="0" w:space="0" w:color="auto"/>
            <w:left w:val="none" w:sz="0" w:space="0" w:color="auto"/>
            <w:bottom w:val="none" w:sz="0" w:space="0" w:color="auto"/>
            <w:right w:val="none" w:sz="0" w:space="0" w:color="auto"/>
          </w:divBdr>
        </w:div>
      </w:divsChild>
    </w:div>
    <w:div w:id="1307080241">
      <w:bodyDiv w:val="1"/>
      <w:marLeft w:val="0"/>
      <w:marRight w:val="0"/>
      <w:marTop w:val="0"/>
      <w:marBottom w:val="0"/>
      <w:divBdr>
        <w:top w:val="none" w:sz="0" w:space="0" w:color="auto"/>
        <w:left w:val="none" w:sz="0" w:space="0" w:color="auto"/>
        <w:bottom w:val="none" w:sz="0" w:space="0" w:color="auto"/>
        <w:right w:val="none" w:sz="0" w:space="0" w:color="auto"/>
      </w:divBdr>
      <w:divsChild>
        <w:div w:id="1353339606">
          <w:marLeft w:val="0"/>
          <w:marRight w:val="0"/>
          <w:marTop w:val="0"/>
          <w:marBottom w:val="0"/>
          <w:divBdr>
            <w:top w:val="none" w:sz="0" w:space="0" w:color="auto"/>
            <w:left w:val="none" w:sz="0" w:space="0" w:color="auto"/>
            <w:bottom w:val="none" w:sz="0" w:space="0" w:color="auto"/>
            <w:right w:val="none" w:sz="0" w:space="0" w:color="auto"/>
          </w:divBdr>
        </w:div>
        <w:div w:id="2005477305">
          <w:marLeft w:val="0"/>
          <w:marRight w:val="0"/>
          <w:marTop w:val="0"/>
          <w:marBottom w:val="0"/>
          <w:divBdr>
            <w:top w:val="none" w:sz="0" w:space="0" w:color="auto"/>
            <w:left w:val="none" w:sz="0" w:space="0" w:color="auto"/>
            <w:bottom w:val="none" w:sz="0" w:space="0" w:color="auto"/>
            <w:right w:val="none" w:sz="0" w:space="0" w:color="auto"/>
          </w:divBdr>
        </w:div>
        <w:div w:id="1957251940">
          <w:marLeft w:val="0"/>
          <w:marRight w:val="0"/>
          <w:marTop w:val="0"/>
          <w:marBottom w:val="0"/>
          <w:divBdr>
            <w:top w:val="none" w:sz="0" w:space="0" w:color="auto"/>
            <w:left w:val="none" w:sz="0" w:space="0" w:color="auto"/>
            <w:bottom w:val="none" w:sz="0" w:space="0" w:color="auto"/>
            <w:right w:val="none" w:sz="0" w:space="0" w:color="auto"/>
          </w:divBdr>
        </w:div>
        <w:div w:id="1240752171">
          <w:marLeft w:val="0"/>
          <w:marRight w:val="0"/>
          <w:marTop w:val="0"/>
          <w:marBottom w:val="0"/>
          <w:divBdr>
            <w:top w:val="none" w:sz="0" w:space="0" w:color="auto"/>
            <w:left w:val="none" w:sz="0" w:space="0" w:color="auto"/>
            <w:bottom w:val="none" w:sz="0" w:space="0" w:color="auto"/>
            <w:right w:val="none" w:sz="0" w:space="0" w:color="auto"/>
          </w:divBdr>
        </w:div>
        <w:div w:id="2059934137">
          <w:marLeft w:val="0"/>
          <w:marRight w:val="0"/>
          <w:marTop w:val="0"/>
          <w:marBottom w:val="0"/>
          <w:divBdr>
            <w:top w:val="none" w:sz="0" w:space="0" w:color="auto"/>
            <w:left w:val="none" w:sz="0" w:space="0" w:color="auto"/>
            <w:bottom w:val="none" w:sz="0" w:space="0" w:color="auto"/>
            <w:right w:val="none" w:sz="0" w:space="0" w:color="auto"/>
          </w:divBdr>
        </w:div>
        <w:div w:id="1268780151">
          <w:marLeft w:val="0"/>
          <w:marRight w:val="0"/>
          <w:marTop w:val="0"/>
          <w:marBottom w:val="0"/>
          <w:divBdr>
            <w:top w:val="none" w:sz="0" w:space="0" w:color="auto"/>
            <w:left w:val="none" w:sz="0" w:space="0" w:color="auto"/>
            <w:bottom w:val="none" w:sz="0" w:space="0" w:color="auto"/>
            <w:right w:val="none" w:sz="0" w:space="0" w:color="auto"/>
          </w:divBdr>
        </w:div>
        <w:div w:id="945692151">
          <w:marLeft w:val="0"/>
          <w:marRight w:val="0"/>
          <w:marTop w:val="0"/>
          <w:marBottom w:val="0"/>
          <w:divBdr>
            <w:top w:val="none" w:sz="0" w:space="0" w:color="auto"/>
            <w:left w:val="none" w:sz="0" w:space="0" w:color="auto"/>
            <w:bottom w:val="none" w:sz="0" w:space="0" w:color="auto"/>
            <w:right w:val="none" w:sz="0" w:space="0" w:color="auto"/>
          </w:divBdr>
        </w:div>
        <w:div w:id="379593041">
          <w:marLeft w:val="0"/>
          <w:marRight w:val="0"/>
          <w:marTop w:val="0"/>
          <w:marBottom w:val="0"/>
          <w:divBdr>
            <w:top w:val="none" w:sz="0" w:space="0" w:color="auto"/>
            <w:left w:val="none" w:sz="0" w:space="0" w:color="auto"/>
            <w:bottom w:val="none" w:sz="0" w:space="0" w:color="auto"/>
            <w:right w:val="none" w:sz="0" w:space="0" w:color="auto"/>
          </w:divBdr>
        </w:div>
        <w:div w:id="1028793090">
          <w:marLeft w:val="0"/>
          <w:marRight w:val="0"/>
          <w:marTop w:val="0"/>
          <w:marBottom w:val="0"/>
          <w:divBdr>
            <w:top w:val="none" w:sz="0" w:space="0" w:color="auto"/>
            <w:left w:val="none" w:sz="0" w:space="0" w:color="auto"/>
            <w:bottom w:val="none" w:sz="0" w:space="0" w:color="auto"/>
            <w:right w:val="none" w:sz="0" w:space="0" w:color="auto"/>
          </w:divBdr>
        </w:div>
        <w:div w:id="671224436">
          <w:marLeft w:val="0"/>
          <w:marRight w:val="0"/>
          <w:marTop w:val="0"/>
          <w:marBottom w:val="0"/>
          <w:divBdr>
            <w:top w:val="none" w:sz="0" w:space="0" w:color="auto"/>
            <w:left w:val="none" w:sz="0" w:space="0" w:color="auto"/>
            <w:bottom w:val="none" w:sz="0" w:space="0" w:color="auto"/>
            <w:right w:val="none" w:sz="0" w:space="0" w:color="auto"/>
          </w:divBdr>
        </w:div>
        <w:div w:id="1962955160">
          <w:marLeft w:val="0"/>
          <w:marRight w:val="0"/>
          <w:marTop w:val="0"/>
          <w:marBottom w:val="0"/>
          <w:divBdr>
            <w:top w:val="none" w:sz="0" w:space="0" w:color="auto"/>
            <w:left w:val="none" w:sz="0" w:space="0" w:color="auto"/>
            <w:bottom w:val="none" w:sz="0" w:space="0" w:color="auto"/>
            <w:right w:val="none" w:sz="0" w:space="0" w:color="auto"/>
          </w:divBdr>
        </w:div>
        <w:div w:id="1274629564">
          <w:marLeft w:val="0"/>
          <w:marRight w:val="0"/>
          <w:marTop w:val="0"/>
          <w:marBottom w:val="0"/>
          <w:divBdr>
            <w:top w:val="none" w:sz="0" w:space="0" w:color="auto"/>
            <w:left w:val="none" w:sz="0" w:space="0" w:color="auto"/>
            <w:bottom w:val="none" w:sz="0" w:space="0" w:color="auto"/>
            <w:right w:val="none" w:sz="0" w:space="0" w:color="auto"/>
          </w:divBdr>
        </w:div>
        <w:div w:id="1252009757">
          <w:marLeft w:val="0"/>
          <w:marRight w:val="0"/>
          <w:marTop w:val="0"/>
          <w:marBottom w:val="0"/>
          <w:divBdr>
            <w:top w:val="none" w:sz="0" w:space="0" w:color="auto"/>
            <w:left w:val="none" w:sz="0" w:space="0" w:color="auto"/>
            <w:bottom w:val="none" w:sz="0" w:space="0" w:color="auto"/>
            <w:right w:val="none" w:sz="0" w:space="0" w:color="auto"/>
          </w:divBdr>
        </w:div>
        <w:div w:id="263732573">
          <w:marLeft w:val="0"/>
          <w:marRight w:val="0"/>
          <w:marTop w:val="0"/>
          <w:marBottom w:val="0"/>
          <w:divBdr>
            <w:top w:val="none" w:sz="0" w:space="0" w:color="auto"/>
            <w:left w:val="none" w:sz="0" w:space="0" w:color="auto"/>
            <w:bottom w:val="none" w:sz="0" w:space="0" w:color="auto"/>
            <w:right w:val="none" w:sz="0" w:space="0" w:color="auto"/>
          </w:divBdr>
        </w:div>
        <w:div w:id="1172186459">
          <w:marLeft w:val="0"/>
          <w:marRight w:val="0"/>
          <w:marTop w:val="0"/>
          <w:marBottom w:val="0"/>
          <w:divBdr>
            <w:top w:val="none" w:sz="0" w:space="0" w:color="auto"/>
            <w:left w:val="none" w:sz="0" w:space="0" w:color="auto"/>
            <w:bottom w:val="none" w:sz="0" w:space="0" w:color="auto"/>
            <w:right w:val="none" w:sz="0" w:space="0" w:color="auto"/>
          </w:divBdr>
        </w:div>
        <w:div w:id="661277630">
          <w:marLeft w:val="0"/>
          <w:marRight w:val="0"/>
          <w:marTop w:val="0"/>
          <w:marBottom w:val="0"/>
          <w:divBdr>
            <w:top w:val="none" w:sz="0" w:space="0" w:color="auto"/>
            <w:left w:val="none" w:sz="0" w:space="0" w:color="auto"/>
            <w:bottom w:val="none" w:sz="0" w:space="0" w:color="auto"/>
            <w:right w:val="none" w:sz="0" w:space="0" w:color="auto"/>
          </w:divBdr>
        </w:div>
        <w:div w:id="1226839967">
          <w:marLeft w:val="0"/>
          <w:marRight w:val="0"/>
          <w:marTop w:val="0"/>
          <w:marBottom w:val="0"/>
          <w:divBdr>
            <w:top w:val="none" w:sz="0" w:space="0" w:color="auto"/>
            <w:left w:val="none" w:sz="0" w:space="0" w:color="auto"/>
            <w:bottom w:val="none" w:sz="0" w:space="0" w:color="auto"/>
            <w:right w:val="none" w:sz="0" w:space="0" w:color="auto"/>
          </w:divBdr>
        </w:div>
        <w:div w:id="1235626125">
          <w:marLeft w:val="0"/>
          <w:marRight w:val="0"/>
          <w:marTop w:val="0"/>
          <w:marBottom w:val="0"/>
          <w:divBdr>
            <w:top w:val="none" w:sz="0" w:space="0" w:color="auto"/>
            <w:left w:val="none" w:sz="0" w:space="0" w:color="auto"/>
            <w:bottom w:val="none" w:sz="0" w:space="0" w:color="auto"/>
            <w:right w:val="none" w:sz="0" w:space="0" w:color="auto"/>
          </w:divBdr>
        </w:div>
        <w:div w:id="1336034374">
          <w:marLeft w:val="0"/>
          <w:marRight w:val="0"/>
          <w:marTop w:val="0"/>
          <w:marBottom w:val="0"/>
          <w:divBdr>
            <w:top w:val="none" w:sz="0" w:space="0" w:color="auto"/>
            <w:left w:val="none" w:sz="0" w:space="0" w:color="auto"/>
            <w:bottom w:val="none" w:sz="0" w:space="0" w:color="auto"/>
            <w:right w:val="none" w:sz="0" w:space="0" w:color="auto"/>
          </w:divBdr>
        </w:div>
      </w:divsChild>
    </w:div>
    <w:div w:id="1333602164">
      <w:bodyDiv w:val="1"/>
      <w:marLeft w:val="0"/>
      <w:marRight w:val="0"/>
      <w:marTop w:val="0"/>
      <w:marBottom w:val="0"/>
      <w:divBdr>
        <w:top w:val="none" w:sz="0" w:space="0" w:color="auto"/>
        <w:left w:val="none" w:sz="0" w:space="0" w:color="auto"/>
        <w:bottom w:val="none" w:sz="0" w:space="0" w:color="auto"/>
        <w:right w:val="none" w:sz="0" w:space="0" w:color="auto"/>
      </w:divBdr>
      <w:divsChild>
        <w:div w:id="710767145">
          <w:marLeft w:val="0"/>
          <w:marRight w:val="0"/>
          <w:marTop w:val="0"/>
          <w:marBottom w:val="0"/>
          <w:divBdr>
            <w:top w:val="none" w:sz="0" w:space="0" w:color="auto"/>
            <w:left w:val="none" w:sz="0" w:space="0" w:color="auto"/>
            <w:bottom w:val="none" w:sz="0" w:space="0" w:color="auto"/>
            <w:right w:val="none" w:sz="0" w:space="0" w:color="auto"/>
          </w:divBdr>
        </w:div>
        <w:div w:id="1116293077">
          <w:marLeft w:val="0"/>
          <w:marRight w:val="0"/>
          <w:marTop w:val="0"/>
          <w:marBottom w:val="0"/>
          <w:divBdr>
            <w:top w:val="none" w:sz="0" w:space="0" w:color="auto"/>
            <w:left w:val="none" w:sz="0" w:space="0" w:color="auto"/>
            <w:bottom w:val="none" w:sz="0" w:space="0" w:color="auto"/>
            <w:right w:val="none" w:sz="0" w:space="0" w:color="auto"/>
          </w:divBdr>
        </w:div>
        <w:div w:id="1149133100">
          <w:marLeft w:val="0"/>
          <w:marRight w:val="0"/>
          <w:marTop w:val="0"/>
          <w:marBottom w:val="0"/>
          <w:divBdr>
            <w:top w:val="none" w:sz="0" w:space="0" w:color="auto"/>
            <w:left w:val="none" w:sz="0" w:space="0" w:color="auto"/>
            <w:bottom w:val="none" w:sz="0" w:space="0" w:color="auto"/>
            <w:right w:val="none" w:sz="0" w:space="0" w:color="auto"/>
          </w:divBdr>
        </w:div>
        <w:div w:id="91977640">
          <w:marLeft w:val="0"/>
          <w:marRight w:val="0"/>
          <w:marTop w:val="0"/>
          <w:marBottom w:val="0"/>
          <w:divBdr>
            <w:top w:val="none" w:sz="0" w:space="0" w:color="auto"/>
            <w:left w:val="none" w:sz="0" w:space="0" w:color="auto"/>
            <w:bottom w:val="none" w:sz="0" w:space="0" w:color="auto"/>
            <w:right w:val="none" w:sz="0" w:space="0" w:color="auto"/>
          </w:divBdr>
        </w:div>
        <w:div w:id="33896207">
          <w:marLeft w:val="0"/>
          <w:marRight w:val="0"/>
          <w:marTop w:val="0"/>
          <w:marBottom w:val="0"/>
          <w:divBdr>
            <w:top w:val="none" w:sz="0" w:space="0" w:color="auto"/>
            <w:left w:val="none" w:sz="0" w:space="0" w:color="auto"/>
            <w:bottom w:val="none" w:sz="0" w:space="0" w:color="auto"/>
            <w:right w:val="none" w:sz="0" w:space="0" w:color="auto"/>
          </w:divBdr>
        </w:div>
        <w:div w:id="1222601033">
          <w:marLeft w:val="0"/>
          <w:marRight w:val="0"/>
          <w:marTop w:val="0"/>
          <w:marBottom w:val="0"/>
          <w:divBdr>
            <w:top w:val="none" w:sz="0" w:space="0" w:color="auto"/>
            <w:left w:val="none" w:sz="0" w:space="0" w:color="auto"/>
            <w:bottom w:val="none" w:sz="0" w:space="0" w:color="auto"/>
            <w:right w:val="none" w:sz="0" w:space="0" w:color="auto"/>
          </w:divBdr>
        </w:div>
      </w:divsChild>
    </w:div>
    <w:div w:id="1342508578">
      <w:bodyDiv w:val="1"/>
      <w:marLeft w:val="0"/>
      <w:marRight w:val="0"/>
      <w:marTop w:val="0"/>
      <w:marBottom w:val="0"/>
      <w:divBdr>
        <w:top w:val="none" w:sz="0" w:space="0" w:color="auto"/>
        <w:left w:val="none" w:sz="0" w:space="0" w:color="auto"/>
        <w:bottom w:val="none" w:sz="0" w:space="0" w:color="auto"/>
        <w:right w:val="none" w:sz="0" w:space="0" w:color="auto"/>
      </w:divBdr>
      <w:divsChild>
        <w:div w:id="1669401884">
          <w:marLeft w:val="0"/>
          <w:marRight w:val="0"/>
          <w:marTop w:val="0"/>
          <w:marBottom w:val="0"/>
          <w:divBdr>
            <w:top w:val="none" w:sz="0" w:space="0" w:color="auto"/>
            <w:left w:val="none" w:sz="0" w:space="0" w:color="auto"/>
            <w:bottom w:val="none" w:sz="0" w:space="0" w:color="auto"/>
            <w:right w:val="none" w:sz="0" w:space="0" w:color="auto"/>
          </w:divBdr>
        </w:div>
        <w:div w:id="1988706445">
          <w:marLeft w:val="0"/>
          <w:marRight w:val="0"/>
          <w:marTop w:val="0"/>
          <w:marBottom w:val="0"/>
          <w:divBdr>
            <w:top w:val="none" w:sz="0" w:space="0" w:color="auto"/>
            <w:left w:val="none" w:sz="0" w:space="0" w:color="auto"/>
            <w:bottom w:val="none" w:sz="0" w:space="0" w:color="auto"/>
            <w:right w:val="none" w:sz="0" w:space="0" w:color="auto"/>
          </w:divBdr>
        </w:div>
        <w:div w:id="1822847962">
          <w:marLeft w:val="0"/>
          <w:marRight w:val="0"/>
          <w:marTop w:val="0"/>
          <w:marBottom w:val="0"/>
          <w:divBdr>
            <w:top w:val="none" w:sz="0" w:space="0" w:color="auto"/>
            <w:left w:val="none" w:sz="0" w:space="0" w:color="auto"/>
            <w:bottom w:val="none" w:sz="0" w:space="0" w:color="auto"/>
            <w:right w:val="none" w:sz="0" w:space="0" w:color="auto"/>
          </w:divBdr>
        </w:div>
        <w:div w:id="783579685">
          <w:marLeft w:val="0"/>
          <w:marRight w:val="0"/>
          <w:marTop w:val="0"/>
          <w:marBottom w:val="0"/>
          <w:divBdr>
            <w:top w:val="none" w:sz="0" w:space="0" w:color="auto"/>
            <w:left w:val="none" w:sz="0" w:space="0" w:color="auto"/>
            <w:bottom w:val="none" w:sz="0" w:space="0" w:color="auto"/>
            <w:right w:val="none" w:sz="0" w:space="0" w:color="auto"/>
          </w:divBdr>
        </w:div>
        <w:div w:id="399863496">
          <w:marLeft w:val="0"/>
          <w:marRight w:val="0"/>
          <w:marTop w:val="0"/>
          <w:marBottom w:val="0"/>
          <w:divBdr>
            <w:top w:val="none" w:sz="0" w:space="0" w:color="auto"/>
            <w:left w:val="none" w:sz="0" w:space="0" w:color="auto"/>
            <w:bottom w:val="none" w:sz="0" w:space="0" w:color="auto"/>
            <w:right w:val="none" w:sz="0" w:space="0" w:color="auto"/>
          </w:divBdr>
        </w:div>
        <w:div w:id="148254630">
          <w:marLeft w:val="0"/>
          <w:marRight w:val="0"/>
          <w:marTop w:val="0"/>
          <w:marBottom w:val="0"/>
          <w:divBdr>
            <w:top w:val="none" w:sz="0" w:space="0" w:color="auto"/>
            <w:left w:val="none" w:sz="0" w:space="0" w:color="auto"/>
            <w:bottom w:val="none" w:sz="0" w:space="0" w:color="auto"/>
            <w:right w:val="none" w:sz="0" w:space="0" w:color="auto"/>
          </w:divBdr>
        </w:div>
        <w:div w:id="2019651934">
          <w:marLeft w:val="0"/>
          <w:marRight w:val="0"/>
          <w:marTop w:val="0"/>
          <w:marBottom w:val="0"/>
          <w:divBdr>
            <w:top w:val="none" w:sz="0" w:space="0" w:color="auto"/>
            <w:left w:val="none" w:sz="0" w:space="0" w:color="auto"/>
            <w:bottom w:val="none" w:sz="0" w:space="0" w:color="auto"/>
            <w:right w:val="none" w:sz="0" w:space="0" w:color="auto"/>
          </w:divBdr>
        </w:div>
        <w:div w:id="1236205781">
          <w:marLeft w:val="0"/>
          <w:marRight w:val="0"/>
          <w:marTop w:val="0"/>
          <w:marBottom w:val="0"/>
          <w:divBdr>
            <w:top w:val="none" w:sz="0" w:space="0" w:color="auto"/>
            <w:left w:val="none" w:sz="0" w:space="0" w:color="auto"/>
            <w:bottom w:val="none" w:sz="0" w:space="0" w:color="auto"/>
            <w:right w:val="none" w:sz="0" w:space="0" w:color="auto"/>
          </w:divBdr>
        </w:div>
        <w:div w:id="2044860626">
          <w:marLeft w:val="0"/>
          <w:marRight w:val="0"/>
          <w:marTop w:val="0"/>
          <w:marBottom w:val="0"/>
          <w:divBdr>
            <w:top w:val="none" w:sz="0" w:space="0" w:color="auto"/>
            <w:left w:val="none" w:sz="0" w:space="0" w:color="auto"/>
            <w:bottom w:val="none" w:sz="0" w:space="0" w:color="auto"/>
            <w:right w:val="none" w:sz="0" w:space="0" w:color="auto"/>
          </w:divBdr>
        </w:div>
        <w:div w:id="1241524735">
          <w:marLeft w:val="0"/>
          <w:marRight w:val="0"/>
          <w:marTop w:val="0"/>
          <w:marBottom w:val="0"/>
          <w:divBdr>
            <w:top w:val="none" w:sz="0" w:space="0" w:color="auto"/>
            <w:left w:val="none" w:sz="0" w:space="0" w:color="auto"/>
            <w:bottom w:val="none" w:sz="0" w:space="0" w:color="auto"/>
            <w:right w:val="none" w:sz="0" w:space="0" w:color="auto"/>
          </w:divBdr>
        </w:div>
        <w:div w:id="503786521">
          <w:marLeft w:val="0"/>
          <w:marRight w:val="0"/>
          <w:marTop w:val="0"/>
          <w:marBottom w:val="0"/>
          <w:divBdr>
            <w:top w:val="none" w:sz="0" w:space="0" w:color="auto"/>
            <w:left w:val="none" w:sz="0" w:space="0" w:color="auto"/>
            <w:bottom w:val="none" w:sz="0" w:space="0" w:color="auto"/>
            <w:right w:val="none" w:sz="0" w:space="0" w:color="auto"/>
          </w:divBdr>
        </w:div>
        <w:div w:id="1412123472">
          <w:marLeft w:val="0"/>
          <w:marRight w:val="0"/>
          <w:marTop w:val="0"/>
          <w:marBottom w:val="0"/>
          <w:divBdr>
            <w:top w:val="none" w:sz="0" w:space="0" w:color="auto"/>
            <w:left w:val="none" w:sz="0" w:space="0" w:color="auto"/>
            <w:bottom w:val="none" w:sz="0" w:space="0" w:color="auto"/>
            <w:right w:val="none" w:sz="0" w:space="0" w:color="auto"/>
          </w:divBdr>
        </w:div>
        <w:div w:id="1719010368">
          <w:marLeft w:val="0"/>
          <w:marRight w:val="0"/>
          <w:marTop w:val="0"/>
          <w:marBottom w:val="0"/>
          <w:divBdr>
            <w:top w:val="none" w:sz="0" w:space="0" w:color="auto"/>
            <w:left w:val="none" w:sz="0" w:space="0" w:color="auto"/>
            <w:bottom w:val="none" w:sz="0" w:space="0" w:color="auto"/>
            <w:right w:val="none" w:sz="0" w:space="0" w:color="auto"/>
          </w:divBdr>
        </w:div>
        <w:div w:id="116680256">
          <w:marLeft w:val="0"/>
          <w:marRight w:val="0"/>
          <w:marTop w:val="0"/>
          <w:marBottom w:val="0"/>
          <w:divBdr>
            <w:top w:val="none" w:sz="0" w:space="0" w:color="auto"/>
            <w:left w:val="none" w:sz="0" w:space="0" w:color="auto"/>
            <w:bottom w:val="none" w:sz="0" w:space="0" w:color="auto"/>
            <w:right w:val="none" w:sz="0" w:space="0" w:color="auto"/>
          </w:divBdr>
        </w:div>
        <w:div w:id="1021010322">
          <w:marLeft w:val="0"/>
          <w:marRight w:val="0"/>
          <w:marTop w:val="0"/>
          <w:marBottom w:val="0"/>
          <w:divBdr>
            <w:top w:val="none" w:sz="0" w:space="0" w:color="auto"/>
            <w:left w:val="none" w:sz="0" w:space="0" w:color="auto"/>
            <w:bottom w:val="none" w:sz="0" w:space="0" w:color="auto"/>
            <w:right w:val="none" w:sz="0" w:space="0" w:color="auto"/>
          </w:divBdr>
        </w:div>
      </w:divsChild>
    </w:div>
    <w:div w:id="1405949075">
      <w:bodyDiv w:val="1"/>
      <w:marLeft w:val="0"/>
      <w:marRight w:val="0"/>
      <w:marTop w:val="0"/>
      <w:marBottom w:val="0"/>
      <w:divBdr>
        <w:top w:val="none" w:sz="0" w:space="0" w:color="auto"/>
        <w:left w:val="none" w:sz="0" w:space="0" w:color="auto"/>
        <w:bottom w:val="none" w:sz="0" w:space="0" w:color="auto"/>
        <w:right w:val="none" w:sz="0" w:space="0" w:color="auto"/>
      </w:divBdr>
      <w:divsChild>
        <w:div w:id="433866920">
          <w:marLeft w:val="0"/>
          <w:marRight w:val="0"/>
          <w:marTop w:val="0"/>
          <w:marBottom w:val="0"/>
          <w:divBdr>
            <w:top w:val="none" w:sz="0" w:space="0" w:color="auto"/>
            <w:left w:val="none" w:sz="0" w:space="0" w:color="auto"/>
            <w:bottom w:val="none" w:sz="0" w:space="0" w:color="auto"/>
            <w:right w:val="none" w:sz="0" w:space="0" w:color="auto"/>
          </w:divBdr>
        </w:div>
        <w:div w:id="1694115699">
          <w:marLeft w:val="0"/>
          <w:marRight w:val="0"/>
          <w:marTop w:val="0"/>
          <w:marBottom w:val="0"/>
          <w:divBdr>
            <w:top w:val="none" w:sz="0" w:space="0" w:color="auto"/>
            <w:left w:val="none" w:sz="0" w:space="0" w:color="auto"/>
            <w:bottom w:val="none" w:sz="0" w:space="0" w:color="auto"/>
            <w:right w:val="none" w:sz="0" w:space="0" w:color="auto"/>
          </w:divBdr>
        </w:div>
        <w:div w:id="218638219">
          <w:marLeft w:val="0"/>
          <w:marRight w:val="0"/>
          <w:marTop w:val="0"/>
          <w:marBottom w:val="0"/>
          <w:divBdr>
            <w:top w:val="none" w:sz="0" w:space="0" w:color="auto"/>
            <w:left w:val="none" w:sz="0" w:space="0" w:color="auto"/>
            <w:bottom w:val="none" w:sz="0" w:space="0" w:color="auto"/>
            <w:right w:val="none" w:sz="0" w:space="0" w:color="auto"/>
          </w:divBdr>
        </w:div>
        <w:div w:id="38172415">
          <w:marLeft w:val="0"/>
          <w:marRight w:val="0"/>
          <w:marTop w:val="0"/>
          <w:marBottom w:val="0"/>
          <w:divBdr>
            <w:top w:val="none" w:sz="0" w:space="0" w:color="auto"/>
            <w:left w:val="none" w:sz="0" w:space="0" w:color="auto"/>
            <w:bottom w:val="none" w:sz="0" w:space="0" w:color="auto"/>
            <w:right w:val="none" w:sz="0" w:space="0" w:color="auto"/>
          </w:divBdr>
        </w:div>
        <w:div w:id="1076702521">
          <w:marLeft w:val="0"/>
          <w:marRight w:val="0"/>
          <w:marTop w:val="0"/>
          <w:marBottom w:val="0"/>
          <w:divBdr>
            <w:top w:val="none" w:sz="0" w:space="0" w:color="auto"/>
            <w:left w:val="none" w:sz="0" w:space="0" w:color="auto"/>
            <w:bottom w:val="none" w:sz="0" w:space="0" w:color="auto"/>
            <w:right w:val="none" w:sz="0" w:space="0" w:color="auto"/>
          </w:divBdr>
        </w:div>
        <w:div w:id="146435009">
          <w:marLeft w:val="0"/>
          <w:marRight w:val="0"/>
          <w:marTop w:val="0"/>
          <w:marBottom w:val="0"/>
          <w:divBdr>
            <w:top w:val="none" w:sz="0" w:space="0" w:color="auto"/>
            <w:left w:val="none" w:sz="0" w:space="0" w:color="auto"/>
            <w:bottom w:val="none" w:sz="0" w:space="0" w:color="auto"/>
            <w:right w:val="none" w:sz="0" w:space="0" w:color="auto"/>
          </w:divBdr>
        </w:div>
        <w:div w:id="2091656715">
          <w:marLeft w:val="0"/>
          <w:marRight w:val="0"/>
          <w:marTop w:val="0"/>
          <w:marBottom w:val="0"/>
          <w:divBdr>
            <w:top w:val="none" w:sz="0" w:space="0" w:color="auto"/>
            <w:left w:val="none" w:sz="0" w:space="0" w:color="auto"/>
            <w:bottom w:val="none" w:sz="0" w:space="0" w:color="auto"/>
            <w:right w:val="none" w:sz="0" w:space="0" w:color="auto"/>
          </w:divBdr>
        </w:div>
        <w:div w:id="98304468">
          <w:marLeft w:val="0"/>
          <w:marRight w:val="0"/>
          <w:marTop w:val="0"/>
          <w:marBottom w:val="0"/>
          <w:divBdr>
            <w:top w:val="none" w:sz="0" w:space="0" w:color="auto"/>
            <w:left w:val="none" w:sz="0" w:space="0" w:color="auto"/>
            <w:bottom w:val="none" w:sz="0" w:space="0" w:color="auto"/>
            <w:right w:val="none" w:sz="0" w:space="0" w:color="auto"/>
          </w:divBdr>
        </w:div>
        <w:div w:id="580875455">
          <w:marLeft w:val="0"/>
          <w:marRight w:val="0"/>
          <w:marTop w:val="0"/>
          <w:marBottom w:val="0"/>
          <w:divBdr>
            <w:top w:val="none" w:sz="0" w:space="0" w:color="auto"/>
            <w:left w:val="none" w:sz="0" w:space="0" w:color="auto"/>
            <w:bottom w:val="none" w:sz="0" w:space="0" w:color="auto"/>
            <w:right w:val="none" w:sz="0" w:space="0" w:color="auto"/>
          </w:divBdr>
        </w:div>
        <w:div w:id="2147121636">
          <w:marLeft w:val="0"/>
          <w:marRight w:val="0"/>
          <w:marTop w:val="0"/>
          <w:marBottom w:val="0"/>
          <w:divBdr>
            <w:top w:val="none" w:sz="0" w:space="0" w:color="auto"/>
            <w:left w:val="none" w:sz="0" w:space="0" w:color="auto"/>
            <w:bottom w:val="none" w:sz="0" w:space="0" w:color="auto"/>
            <w:right w:val="none" w:sz="0" w:space="0" w:color="auto"/>
          </w:divBdr>
        </w:div>
        <w:div w:id="1462307356">
          <w:marLeft w:val="0"/>
          <w:marRight w:val="0"/>
          <w:marTop w:val="0"/>
          <w:marBottom w:val="0"/>
          <w:divBdr>
            <w:top w:val="none" w:sz="0" w:space="0" w:color="auto"/>
            <w:left w:val="none" w:sz="0" w:space="0" w:color="auto"/>
            <w:bottom w:val="none" w:sz="0" w:space="0" w:color="auto"/>
            <w:right w:val="none" w:sz="0" w:space="0" w:color="auto"/>
          </w:divBdr>
        </w:div>
      </w:divsChild>
    </w:div>
    <w:div w:id="1530221619">
      <w:bodyDiv w:val="1"/>
      <w:marLeft w:val="0"/>
      <w:marRight w:val="0"/>
      <w:marTop w:val="0"/>
      <w:marBottom w:val="0"/>
      <w:divBdr>
        <w:top w:val="none" w:sz="0" w:space="0" w:color="auto"/>
        <w:left w:val="none" w:sz="0" w:space="0" w:color="auto"/>
        <w:bottom w:val="none" w:sz="0" w:space="0" w:color="auto"/>
        <w:right w:val="none" w:sz="0" w:space="0" w:color="auto"/>
      </w:divBdr>
      <w:divsChild>
        <w:div w:id="1272591714">
          <w:marLeft w:val="0"/>
          <w:marRight w:val="0"/>
          <w:marTop w:val="0"/>
          <w:marBottom w:val="0"/>
          <w:divBdr>
            <w:top w:val="none" w:sz="0" w:space="0" w:color="auto"/>
            <w:left w:val="none" w:sz="0" w:space="0" w:color="auto"/>
            <w:bottom w:val="none" w:sz="0" w:space="0" w:color="auto"/>
            <w:right w:val="none" w:sz="0" w:space="0" w:color="auto"/>
          </w:divBdr>
        </w:div>
        <w:div w:id="319190351">
          <w:marLeft w:val="0"/>
          <w:marRight w:val="0"/>
          <w:marTop w:val="0"/>
          <w:marBottom w:val="0"/>
          <w:divBdr>
            <w:top w:val="none" w:sz="0" w:space="0" w:color="auto"/>
            <w:left w:val="none" w:sz="0" w:space="0" w:color="auto"/>
            <w:bottom w:val="none" w:sz="0" w:space="0" w:color="auto"/>
            <w:right w:val="none" w:sz="0" w:space="0" w:color="auto"/>
          </w:divBdr>
        </w:div>
        <w:div w:id="2051420942">
          <w:marLeft w:val="0"/>
          <w:marRight w:val="0"/>
          <w:marTop w:val="0"/>
          <w:marBottom w:val="0"/>
          <w:divBdr>
            <w:top w:val="none" w:sz="0" w:space="0" w:color="auto"/>
            <w:left w:val="none" w:sz="0" w:space="0" w:color="auto"/>
            <w:bottom w:val="none" w:sz="0" w:space="0" w:color="auto"/>
            <w:right w:val="none" w:sz="0" w:space="0" w:color="auto"/>
          </w:divBdr>
        </w:div>
        <w:div w:id="963586291">
          <w:marLeft w:val="0"/>
          <w:marRight w:val="0"/>
          <w:marTop w:val="0"/>
          <w:marBottom w:val="0"/>
          <w:divBdr>
            <w:top w:val="none" w:sz="0" w:space="0" w:color="auto"/>
            <w:left w:val="none" w:sz="0" w:space="0" w:color="auto"/>
            <w:bottom w:val="none" w:sz="0" w:space="0" w:color="auto"/>
            <w:right w:val="none" w:sz="0" w:space="0" w:color="auto"/>
          </w:divBdr>
        </w:div>
        <w:div w:id="346831295">
          <w:marLeft w:val="0"/>
          <w:marRight w:val="0"/>
          <w:marTop w:val="0"/>
          <w:marBottom w:val="0"/>
          <w:divBdr>
            <w:top w:val="none" w:sz="0" w:space="0" w:color="auto"/>
            <w:left w:val="none" w:sz="0" w:space="0" w:color="auto"/>
            <w:bottom w:val="none" w:sz="0" w:space="0" w:color="auto"/>
            <w:right w:val="none" w:sz="0" w:space="0" w:color="auto"/>
          </w:divBdr>
        </w:div>
        <w:div w:id="1922593893">
          <w:marLeft w:val="0"/>
          <w:marRight w:val="0"/>
          <w:marTop w:val="0"/>
          <w:marBottom w:val="0"/>
          <w:divBdr>
            <w:top w:val="none" w:sz="0" w:space="0" w:color="auto"/>
            <w:left w:val="none" w:sz="0" w:space="0" w:color="auto"/>
            <w:bottom w:val="none" w:sz="0" w:space="0" w:color="auto"/>
            <w:right w:val="none" w:sz="0" w:space="0" w:color="auto"/>
          </w:divBdr>
        </w:div>
        <w:div w:id="1770661461">
          <w:marLeft w:val="0"/>
          <w:marRight w:val="0"/>
          <w:marTop w:val="0"/>
          <w:marBottom w:val="0"/>
          <w:divBdr>
            <w:top w:val="none" w:sz="0" w:space="0" w:color="auto"/>
            <w:left w:val="none" w:sz="0" w:space="0" w:color="auto"/>
            <w:bottom w:val="none" w:sz="0" w:space="0" w:color="auto"/>
            <w:right w:val="none" w:sz="0" w:space="0" w:color="auto"/>
          </w:divBdr>
        </w:div>
        <w:div w:id="314770678">
          <w:marLeft w:val="0"/>
          <w:marRight w:val="0"/>
          <w:marTop w:val="0"/>
          <w:marBottom w:val="0"/>
          <w:divBdr>
            <w:top w:val="none" w:sz="0" w:space="0" w:color="auto"/>
            <w:left w:val="none" w:sz="0" w:space="0" w:color="auto"/>
            <w:bottom w:val="none" w:sz="0" w:space="0" w:color="auto"/>
            <w:right w:val="none" w:sz="0" w:space="0" w:color="auto"/>
          </w:divBdr>
        </w:div>
        <w:div w:id="1779713303">
          <w:marLeft w:val="0"/>
          <w:marRight w:val="0"/>
          <w:marTop w:val="0"/>
          <w:marBottom w:val="0"/>
          <w:divBdr>
            <w:top w:val="none" w:sz="0" w:space="0" w:color="auto"/>
            <w:left w:val="none" w:sz="0" w:space="0" w:color="auto"/>
            <w:bottom w:val="none" w:sz="0" w:space="0" w:color="auto"/>
            <w:right w:val="none" w:sz="0" w:space="0" w:color="auto"/>
          </w:divBdr>
        </w:div>
        <w:div w:id="525950920">
          <w:marLeft w:val="0"/>
          <w:marRight w:val="0"/>
          <w:marTop w:val="0"/>
          <w:marBottom w:val="0"/>
          <w:divBdr>
            <w:top w:val="none" w:sz="0" w:space="0" w:color="auto"/>
            <w:left w:val="none" w:sz="0" w:space="0" w:color="auto"/>
            <w:bottom w:val="none" w:sz="0" w:space="0" w:color="auto"/>
            <w:right w:val="none" w:sz="0" w:space="0" w:color="auto"/>
          </w:divBdr>
        </w:div>
        <w:div w:id="265426005">
          <w:marLeft w:val="0"/>
          <w:marRight w:val="0"/>
          <w:marTop w:val="0"/>
          <w:marBottom w:val="0"/>
          <w:divBdr>
            <w:top w:val="none" w:sz="0" w:space="0" w:color="auto"/>
            <w:left w:val="none" w:sz="0" w:space="0" w:color="auto"/>
            <w:bottom w:val="none" w:sz="0" w:space="0" w:color="auto"/>
            <w:right w:val="none" w:sz="0" w:space="0" w:color="auto"/>
          </w:divBdr>
        </w:div>
        <w:div w:id="332221516">
          <w:marLeft w:val="0"/>
          <w:marRight w:val="0"/>
          <w:marTop w:val="0"/>
          <w:marBottom w:val="0"/>
          <w:divBdr>
            <w:top w:val="none" w:sz="0" w:space="0" w:color="auto"/>
            <w:left w:val="none" w:sz="0" w:space="0" w:color="auto"/>
            <w:bottom w:val="none" w:sz="0" w:space="0" w:color="auto"/>
            <w:right w:val="none" w:sz="0" w:space="0" w:color="auto"/>
          </w:divBdr>
        </w:div>
        <w:div w:id="598176457">
          <w:marLeft w:val="0"/>
          <w:marRight w:val="0"/>
          <w:marTop w:val="0"/>
          <w:marBottom w:val="0"/>
          <w:divBdr>
            <w:top w:val="none" w:sz="0" w:space="0" w:color="auto"/>
            <w:left w:val="none" w:sz="0" w:space="0" w:color="auto"/>
            <w:bottom w:val="none" w:sz="0" w:space="0" w:color="auto"/>
            <w:right w:val="none" w:sz="0" w:space="0" w:color="auto"/>
          </w:divBdr>
        </w:div>
        <w:div w:id="974481407">
          <w:marLeft w:val="0"/>
          <w:marRight w:val="0"/>
          <w:marTop w:val="0"/>
          <w:marBottom w:val="0"/>
          <w:divBdr>
            <w:top w:val="none" w:sz="0" w:space="0" w:color="auto"/>
            <w:left w:val="none" w:sz="0" w:space="0" w:color="auto"/>
            <w:bottom w:val="none" w:sz="0" w:space="0" w:color="auto"/>
            <w:right w:val="none" w:sz="0" w:space="0" w:color="auto"/>
          </w:divBdr>
        </w:div>
      </w:divsChild>
    </w:div>
    <w:div w:id="2044476831">
      <w:bodyDiv w:val="1"/>
      <w:marLeft w:val="0"/>
      <w:marRight w:val="0"/>
      <w:marTop w:val="0"/>
      <w:marBottom w:val="0"/>
      <w:divBdr>
        <w:top w:val="none" w:sz="0" w:space="0" w:color="auto"/>
        <w:left w:val="none" w:sz="0" w:space="0" w:color="auto"/>
        <w:bottom w:val="none" w:sz="0" w:space="0" w:color="auto"/>
        <w:right w:val="none" w:sz="0" w:space="0" w:color="auto"/>
      </w:divBdr>
      <w:divsChild>
        <w:div w:id="456335824">
          <w:marLeft w:val="0"/>
          <w:marRight w:val="0"/>
          <w:marTop w:val="0"/>
          <w:marBottom w:val="0"/>
          <w:divBdr>
            <w:top w:val="none" w:sz="0" w:space="0" w:color="auto"/>
            <w:left w:val="none" w:sz="0" w:space="0" w:color="auto"/>
            <w:bottom w:val="none" w:sz="0" w:space="0" w:color="auto"/>
            <w:right w:val="none" w:sz="0" w:space="0" w:color="auto"/>
          </w:divBdr>
        </w:div>
        <w:div w:id="1232961241">
          <w:marLeft w:val="0"/>
          <w:marRight w:val="0"/>
          <w:marTop w:val="0"/>
          <w:marBottom w:val="0"/>
          <w:divBdr>
            <w:top w:val="none" w:sz="0" w:space="0" w:color="auto"/>
            <w:left w:val="none" w:sz="0" w:space="0" w:color="auto"/>
            <w:bottom w:val="none" w:sz="0" w:space="0" w:color="auto"/>
            <w:right w:val="none" w:sz="0" w:space="0" w:color="auto"/>
          </w:divBdr>
        </w:div>
        <w:div w:id="2110663326">
          <w:marLeft w:val="0"/>
          <w:marRight w:val="0"/>
          <w:marTop w:val="0"/>
          <w:marBottom w:val="0"/>
          <w:divBdr>
            <w:top w:val="none" w:sz="0" w:space="0" w:color="auto"/>
            <w:left w:val="none" w:sz="0" w:space="0" w:color="auto"/>
            <w:bottom w:val="none" w:sz="0" w:space="0" w:color="auto"/>
            <w:right w:val="none" w:sz="0" w:space="0" w:color="auto"/>
          </w:divBdr>
        </w:div>
        <w:div w:id="2091463985">
          <w:marLeft w:val="0"/>
          <w:marRight w:val="0"/>
          <w:marTop w:val="0"/>
          <w:marBottom w:val="0"/>
          <w:divBdr>
            <w:top w:val="none" w:sz="0" w:space="0" w:color="auto"/>
            <w:left w:val="none" w:sz="0" w:space="0" w:color="auto"/>
            <w:bottom w:val="none" w:sz="0" w:space="0" w:color="auto"/>
            <w:right w:val="none" w:sz="0" w:space="0" w:color="auto"/>
          </w:divBdr>
        </w:div>
        <w:div w:id="859128869">
          <w:marLeft w:val="0"/>
          <w:marRight w:val="0"/>
          <w:marTop w:val="0"/>
          <w:marBottom w:val="0"/>
          <w:divBdr>
            <w:top w:val="none" w:sz="0" w:space="0" w:color="auto"/>
            <w:left w:val="none" w:sz="0" w:space="0" w:color="auto"/>
            <w:bottom w:val="none" w:sz="0" w:space="0" w:color="auto"/>
            <w:right w:val="none" w:sz="0" w:space="0" w:color="auto"/>
          </w:divBdr>
        </w:div>
        <w:div w:id="1649869407">
          <w:marLeft w:val="0"/>
          <w:marRight w:val="0"/>
          <w:marTop w:val="0"/>
          <w:marBottom w:val="0"/>
          <w:divBdr>
            <w:top w:val="none" w:sz="0" w:space="0" w:color="auto"/>
            <w:left w:val="none" w:sz="0" w:space="0" w:color="auto"/>
            <w:bottom w:val="none" w:sz="0" w:space="0" w:color="auto"/>
            <w:right w:val="none" w:sz="0" w:space="0" w:color="auto"/>
          </w:divBdr>
        </w:div>
        <w:div w:id="160657365">
          <w:marLeft w:val="0"/>
          <w:marRight w:val="0"/>
          <w:marTop w:val="0"/>
          <w:marBottom w:val="0"/>
          <w:divBdr>
            <w:top w:val="none" w:sz="0" w:space="0" w:color="auto"/>
            <w:left w:val="none" w:sz="0" w:space="0" w:color="auto"/>
            <w:bottom w:val="none" w:sz="0" w:space="0" w:color="auto"/>
            <w:right w:val="none" w:sz="0" w:space="0" w:color="auto"/>
          </w:divBdr>
        </w:div>
        <w:div w:id="1755391346">
          <w:marLeft w:val="0"/>
          <w:marRight w:val="0"/>
          <w:marTop w:val="0"/>
          <w:marBottom w:val="0"/>
          <w:divBdr>
            <w:top w:val="none" w:sz="0" w:space="0" w:color="auto"/>
            <w:left w:val="none" w:sz="0" w:space="0" w:color="auto"/>
            <w:bottom w:val="none" w:sz="0" w:space="0" w:color="auto"/>
            <w:right w:val="none" w:sz="0" w:space="0" w:color="auto"/>
          </w:divBdr>
        </w:div>
        <w:div w:id="404227205">
          <w:marLeft w:val="0"/>
          <w:marRight w:val="0"/>
          <w:marTop w:val="0"/>
          <w:marBottom w:val="0"/>
          <w:divBdr>
            <w:top w:val="none" w:sz="0" w:space="0" w:color="auto"/>
            <w:left w:val="none" w:sz="0" w:space="0" w:color="auto"/>
            <w:bottom w:val="none" w:sz="0" w:space="0" w:color="auto"/>
            <w:right w:val="none" w:sz="0" w:space="0" w:color="auto"/>
          </w:divBdr>
        </w:div>
        <w:div w:id="1483621248">
          <w:marLeft w:val="0"/>
          <w:marRight w:val="0"/>
          <w:marTop w:val="0"/>
          <w:marBottom w:val="0"/>
          <w:divBdr>
            <w:top w:val="none" w:sz="0" w:space="0" w:color="auto"/>
            <w:left w:val="none" w:sz="0" w:space="0" w:color="auto"/>
            <w:bottom w:val="none" w:sz="0" w:space="0" w:color="auto"/>
            <w:right w:val="none" w:sz="0" w:space="0" w:color="auto"/>
          </w:divBdr>
        </w:div>
        <w:div w:id="474101944">
          <w:marLeft w:val="0"/>
          <w:marRight w:val="0"/>
          <w:marTop w:val="0"/>
          <w:marBottom w:val="0"/>
          <w:divBdr>
            <w:top w:val="none" w:sz="0" w:space="0" w:color="auto"/>
            <w:left w:val="none" w:sz="0" w:space="0" w:color="auto"/>
            <w:bottom w:val="none" w:sz="0" w:space="0" w:color="auto"/>
            <w:right w:val="none" w:sz="0" w:space="0" w:color="auto"/>
          </w:divBdr>
        </w:div>
        <w:div w:id="253756226">
          <w:marLeft w:val="0"/>
          <w:marRight w:val="0"/>
          <w:marTop w:val="0"/>
          <w:marBottom w:val="0"/>
          <w:divBdr>
            <w:top w:val="none" w:sz="0" w:space="0" w:color="auto"/>
            <w:left w:val="none" w:sz="0" w:space="0" w:color="auto"/>
            <w:bottom w:val="none" w:sz="0" w:space="0" w:color="auto"/>
            <w:right w:val="none" w:sz="0" w:space="0" w:color="auto"/>
          </w:divBdr>
        </w:div>
        <w:div w:id="209231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E092B-30D1-4430-9EE1-0B08AEBE3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1596</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Workforce Program Review Submission Checklist</vt:lpstr>
    </vt:vector>
  </TitlesOfParts>
  <Company>Collin College</Company>
  <LinksUpToDate>false</LinksUpToDate>
  <CharactersWithSpaces>10677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Program Review Submission Checklist</dc:title>
  <dc:creator>Institutional Effectiveness</dc:creator>
  <cp:keywords>program review</cp:keywords>
  <cp:lastModifiedBy>Kees Academic Press</cp:lastModifiedBy>
  <cp:revision>20</cp:revision>
  <cp:lastPrinted>2024-03-25T03:56:00Z</cp:lastPrinted>
  <dcterms:created xsi:type="dcterms:W3CDTF">2024-03-21T17:38:00Z</dcterms:created>
  <dcterms:modified xsi:type="dcterms:W3CDTF">2024-03-25T04:00:00Z</dcterms:modified>
</cp:coreProperties>
</file>