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CB9D" w14:textId="77777777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54023A73" wp14:editId="3C441CBE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24EC0667" w14:textId="7777777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0DBE5205" w14:textId="77777777" w:rsidR="003F6FD9" w:rsidRDefault="003F6FD9" w:rsidP="00C07A6F">
      <w:pPr>
        <w:rPr>
          <w:rFonts w:ascii="Calibri" w:hAnsi="Calibri" w:cs="Calibri"/>
          <w:b/>
        </w:rPr>
      </w:pPr>
    </w:p>
    <w:p w14:paraId="595D50EC" w14:textId="5D71EDF5" w:rsidR="00C07A6F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424949">
        <w:rPr>
          <w:rFonts w:ascii="Calibri" w:hAnsi="Calibri" w:cs="Calibri"/>
          <w:b/>
        </w:rPr>
        <w:t xml:space="preserve"> </w:t>
      </w:r>
      <w:r w:rsidR="003A2A42" w:rsidRPr="003A2A42">
        <w:rPr>
          <w:rFonts w:ascii="Calibri" w:hAnsi="Calibri" w:cs="Calibri"/>
          <w:b/>
          <w:u w:val="single"/>
        </w:rPr>
        <w:t>AAS - Business Management</w:t>
      </w:r>
      <w:r w:rsidR="00424949">
        <w:rPr>
          <w:rFonts w:ascii="Calibri" w:hAnsi="Calibri" w:cs="Calibri"/>
          <w:b/>
          <w:u w:val="single"/>
        </w:rPr>
        <w:t xml:space="preserve">: </w:t>
      </w:r>
      <w:r w:rsidR="003A2A42" w:rsidRPr="003A2A42">
        <w:rPr>
          <w:rFonts w:ascii="Calibri" w:hAnsi="Calibri" w:cs="Calibri"/>
          <w:b/>
          <w:u w:val="single"/>
        </w:rPr>
        <w:t>Business Management</w:t>
      </w:r>
      <w:r w:rsidR="000D68A4">
        <w:rPr>
          <w:rFonts w:ascii="Calibri" w:hAnsi="Calibri" w:cs="Calibri"/>
          <w:b/>
          <w:u w:val="single"/>
        </w:rPr>
        <w:t>/</w:t>
      </w:r>
      <w:r w:rsidR="00236884">
        <w:rPr>
          <w:rFonts w:ascii="Calibri" w:hAnsi="Calibri" w:cs="Calibri"/>
          <w:b/>
          <w:u w:val="single"/>
        </w:rPr>
        <w:t>Entrepreneurship Opt</w:t>
      </w:r>
      <w:r w:rsidR="000D68A4">
        <w:rPr>
          <w:rFonts w:ascii="Calibri" w:hAnsi="Calibri" w:cs="Calibri"/>
          <w:b/>
          <w:u w:val="single"/>
        </w:rPr>
        <w:t>ions</w:t>
      </w:r>
    </w:p>
    <w:p w14:paraId="6BF65608" w14:textId="77777777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644F6B1D" w14:textId="77777777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3056"/>
        <w:gridCol w:w="7109"/>
      </w:tblGrid>
      <w:tr w:rsidR="00B33A0F" w:rsidRPr="002841D6" w14:paraId="389BD07A" w14:textId="77777777" w:rsidTr="00C3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CD1B44" w14:textId="77777777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bookmarkStart w:id="0" w:name="_Hlk67258464"/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953615" w:rsidRPr="002841D6" w14:paraId="75AC2AC7" w14:textId="77777777" w:rsidTr="00D1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C99AAD1" w14:textId="77777777" w:rsidR="00953615" w:rsidRPr="00D1078D" w:rsidRDefault="00953615" w:rsidP="00FA6A5E">
            <w:pPr>
              <w:pStyle w:val="NoSpacing"/>
              <w:rPr>
                <w:b w:val="0"/>
                <w:bCs w:val="0"/>
              </w:rPr>
            </w:pPr>
            <w:r w:rsidRPr="00EB5109">
              <w:t>Program</w:t>
            </w:r>
            <w:r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7109" w:type="dxa"/>
          </w:tcPr>
          <w:p w14:paraId="3E3AED3E" w14:textId="1D742B80" w:rsidR="00953615" w:rsidRPr="00D1078D" w:rsidRDefault="00D1078D" w:rsidP="00D1078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78D">
              <w:t>Identify key industry and</w:t>
            </w:r>
            <w:r w:rsidR="001A2AC4">
              <w:t xml:space="preserve"> external </w:t>
            </w:r>
            <w:r w:rsidRPr="00D1078D">
              <w:t>strategic issues.</w:t>
            </w:r>
          </w:p>
        </w:tc>
      </w:tr>
      <w:tr w:rsidR="00C07A6F" w:rsidRPr="002841D6" w14:paraId="703A23DF" w14:textId="77777777" w:rsidTr="00C37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8F20A87" w14:textId="77777777" w:rsidR="00C07A6F" w:rsidRPr="00EB5109" w:rsidRDefault="00953615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7109" w:type="dxa"/>
          </w:tcPr>
          <w:p w14:paraId="288ACF29" w14:textId="737EB6AD" w:rsidR="00C07A6F" w:rsidRPr="00D1078D" w:rsidRDefault="000C0A15" w:rsidP="00D1078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Analyze </w:t>
            </w:r>
            <w:r w:rsidR="00D1078D" w:rsidRPr="00D1078D">
              <w:t xml:space="preserve">the </w:t>
            </w:r>
            <w:r w:rsidR="003D5DDA">
              <w:t>internal aspects of the business environment</w:t>
            </w:r>
            <w:r w:rsidR="0083470B">
              <w:t>.</w:t>
            </w:r>
          </w:p>
        </w:tc>
      </w:tr>
      <w:tr w:rsidR="00C07A6F" w:rsidRPr="002841D6" w14:paraId="69FBFEA1" w14:textId="77777777" w:rsidTr="00C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17F02E6" w14:textId="77777777" w:rsidR="00C07A6F" w:rsidRPr="00EB5109" w:rsidRDefault="00953615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7109" w:type="dxa"/>
          </w:tcPr>
          <w:p w14:paraId="009EDFCA" w14:textId="08B7E924" w:rsidR="00C07A6F" w:rsidRPr="00D1078D" w:rsidRDefault="00D1078D" w:rsidP="00D1078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D1078D">
              <w:t xml:space="preserve">Formulate </w:t>
            </w:r>
            <w:r w:rsidR="0083470B">
              <w:t>business level strategy</w:t>
            </w:r>
            <w:r w:rsidR="00801D9F">
              <w:t xml:space="preserve"> capitalizing on competitive advantage.</w:t>
            </w:r>
          </w:p>
        </w:tc>
      </w:tr>
      <w:bookmarkEnd w:id="0"/>
    </w:tbl>
    <w:p w14:paraId="1330231D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38BFC782" w14:textId="77777777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30559401" w14:textId="77777777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5E1BB2AB" w14:textId="77777777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7A22ED3" w14:textId="77777777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53EB3349" w14:textId="7777777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011B612C" w14:textId="77777777" w:rsidR="003F6FD9" w:rsidRPr="003A0F4A" w:rsidRDefault="003F6FD9" w:rsidP="00C07A6F">
      <w:pPr>
        <w:rPr>
          <w:rFonts w:ascii="Calibri" w:hAnsi="Calibri" w:cs="Calibri"/>
        </w:rPr>
      </w:pPr>
    </w:p>
    <w:p w14:paraId="126B8CCF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46766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05A10A" w14:textId="77777777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lastRenderedPageBreak/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49FFD8AF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2158"/>
        <w:gridCol w:w="1710"/>
        <w:gridCol w:w="2070"/>
        <w:gridCol w:w="2430"/>
        <w:gridCol w:w="2070"/>
      </w:tblGrid>
      <w:tr w:rsidR="00C37A8A" w:rsidRPr="00AF59AD" w14:paraId="2715C103" w14:textId="77777777" w:rsidTr="00C3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7287DD9" w14:textId="77777777" w:rsidR="00C37A8A" w:rsidRPr="00EB5109" w:rsidRDefault="00C37A8A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2158" w:type="dxa"/>
          </w:tcPr>
          <w:p w14:paraId="6770EA96" w14:textId="77777777" w:rsidR="00C37A8A" w:rsidRPr="00EB5109" w:rsidRDefault="00C37A8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710" w:type="dxa"/>
          </w:tcPr>
          <w:p w14:paraId="71E466F6" w14:textId="77777777" w:rsidR="00C37A8A" w:rsidRPr="00EB5109" w:rsidRDefault="00C37A8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2070" w:type="dxa"/>
          </w:tcPr>
          <w:p w14:paraId="624EEFD7" w14:textId="77777777" w:rsidR="00C37A8A" w:rsidRPr="00EB5109" w:rsidRDefault="00C37A8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2430" w:type="dxa"/>
          </w:tcPr>
          <w:p w14:paraId="0953EA58" w14:textId="77777777" w:rsidR="00C37A8A" w:rsidRPr="00EB5109" w:rsidRDefault="00C37A8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2070" w:type="dxa"/>
          </w:tcPr>
          <w:p w14:paraId="7351E046" w14:textId="77777777" w:rsidR="00C37A8A" w:rsidRPr="00EB5109" w:rsidRDefault="00C37A8A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</w:tr>
      <w:tr w:rsidR="00C37A8A" w:rsidRPr="002841D6" w14:paraId="675DE501" w14:textId="77777777" w:rsidTr="00C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89A5301" w14:textId="77777777" w:rsidR="00C37A8A" w:rsidRPr="0015440E" w:rsidRDefault="003A2A42" w:rsidP="00FA6A5E">
            <w:pPr>
              <w:pStyle w:val="NoSpacing"/>
              <w:rPr>
                <w:b w:val="0"/>
              </w:rPr>
            </w:pPr>
            <w:r w:rsidRPr="0015440E">
              <w:rPr>
                <w:b w:val="0"/>
              </w:rPr>
              <w:t xml:space="preserve">BMGT 1307 </w:t>
            </w:r>
          </w:p>
        </w:tc>
        <w:tc>
          <w:tcPr>
            <w:tcW w:w="2158" w:type="dxa"/>
          </w:tcPr>
          <w:p w14:paraId="236F08B5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5ADDC32" w14:textId="77777777" w:rsidR="00C37A8A" w:rsidRPr="002841D6" w:rsidRDefault="007D4E79" w:rsidP="007D4E79">
            <w:pPr>
              <w:pStyle w:val="NoSpacing"/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</w:t>
            </w:r>
            <w:r w:rsidR="002144A2">
              <w:t xml:space="preserve"> </w:t>
            </w:r>
            <w:r>
              <w:t>E</w:t>
            </w:r>
            <w:r>
              <w:tab/>
            </w:r>
          </w:p>
        </w:tc>
        <w:tc>
          <w:tcPr>
            <w:tcW w:w="2070" w:type="dxa"/>
          </w:tcPr>
          <w:p w14:paraId="29E55F34" w14:textId="77777777" w:rsidR="00C37A8A" w:rsidRPr="002841D6" w:rsidRDefault="007D4E7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</w:t>
            </w:r>
            <w:r w:rsidR="002144A2">
              <w:t xml:space="preserve"> </w:t>
            </w:r>
            <w:r>
              <w:t>E</w:t>
            </w:r>
          </w:p>
        </w:tc>
        <w:tc>
          <w:tcPr>
            <w:tcW w:w="2430" w:type="dxa"/>
          </w:tcPr>
          <w:p w14:paraId="5F821D3D" w14:textId="77777777" w:rsidR="00C37A8A" w:rsidRPr="002841D6" w:rsidRDefault="00FE6C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1DA894B7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A8A" w:rsidRPr="002841D6" w14:paraId="2057F06E" w14:textId="77777777" w:rsidTr="00C37A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8273DDE" w14:textId="77777777" w:rsidR="00C37A8A" w:rsidRPr="0015440E" w:rsidRDefault="006A0B62" w:rsidP="00FA6A5E">
            <w:pPr>
              <w:pStyle w:val="NoSpacing"/>
              <w:rPr>
                <w:b w:val="0"/>
              </w:rPr>
            </w:pPr>
            <w:r w:rsidRPr="0015440E">
              <w:rPr>
                <w:b w:val="0"/>
              </w:rPr>
              <w:t>BMGT 1327</w:t>
            </w:r>
          </w:p>
        </w:tc>
        <w:tc>
          <w:tcPr>
            <w:tcW w:w="2158" w:type="dxa"/>
          </w:tcPr>
          <w:p w14:paraId="347D33B5" w14:textId="77777777" w:rsidR="00C37A8A" w:rsidRPr="002841D6" w:rsidRDefault="008557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FE6C76">
              <w:t>, E</w:t>
            </w:r>
          </w:p>
        </w:tc>
        <w:tc>
          <w:tcPr>
            <w:tcW w:w="1710" w:type="dxa"/>
          </w:tcPr>
          <w:p w14:paraId="42357A39" w14:textId="77777777" w:rsidR="00C37A8A" w:rsidRPr="002841D6" w:rsidRDefault="008557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2144A2">
              <w:t>, P</w:t>
            </w:r>
            <w:r w:rsidR="00FE6C76">
              <w:t>, E</w:t>
            </w:r>
          </w:p>
        </w:tc>
        <w:tc>
          <w:tcPr>
            <w:tcW w:w="2070" w:type="dxa"/>
          </w:tcPr>
          <w:p w14:paraId="189EC3E3" w14:textId="77777777" w:rsidR="00C37A8A" w:rsidRPr="002841D6" w:rsidRDefault="008557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FE6C76">
              <w:t>, E</w:t>
            </w:r>
          </w:p>
        </w:tc>
        <w:tc>
          <w:tcPr>
            <w:tcW w:w="2430" w:type="dxa"/>
          </w:tcPr>
          <w:p w14:paraId="1DCD9383" w14:textId="77777777" w:rsidR="00C37A8A" w:rsidRPr="002841D6" w:rsidRDefault="002144A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FE6C76">
              <w:t>, P, E</w:t>
            </w:r>
          </w:p>
        </w:tc>
        <w:tc>
          <w:tcPr>
            <w:tcW w:w="2070" w:type="dxa"/>
          </w:tcPr>
          <w:p w14:paraId="72A0DD55" w14:textId="77777777" w:rsidR="00C37A8A" w:rsidRPr="002841D6" w:rsidRDefault="002144A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C37A8A" w:rsidRPr="002841D6" w14:paraId="4C0071A9" w14:textId="77777777" w:rsidTr="00C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AF6AD3" w14:textId="77777777" w:rsidR="00C37A8A" w:rsidRPr="0015440E" w:rsidRDefault="006A0B62" w:rsidP="00FA6A5E">
            <w:pPr>
              <w:pStyle w:val="NoSpacing"/>
              <w:rPr>
                <w:b w:val="0"/>
              </w:rPr>
            </w:pPr>
            <w:r w:rsidRPr="0015440E">
              <w:rPr>
                <w:b w:val="0"/>
              </w:rPr>
              <w:t>BMGT 1341</w:t>
            </w:r>
          </w:p>
        </w:tc>
        <w:tc>
          <w:tcPr>
            <w:tcW w:w="2158" w:type="dxa"/>
          </w:tcPr>
          <w:p w14:paraId="2CA209B4" w14:textId="77777777" w:rsidR="00C37A8A" w:rsidRPr="002841D6" w:rsidRDefault="00FE6C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710" w:type="dxa"/>
          </w:tcPr>
          <w:p w14:paraId="5F5B0B31" w14:textId="77777777" w:rsidR="00C37A8A" w:rsidRPr="002841D6" w:rsidRDefault="002144A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070" w:type="dxa"/>
          </w:tcPr>
          <w:p w14:paraId="42C9379C" w14:textId="77777777" w:rsidR="00C37A8A" w:rsidRPr="002841D6" w:rsidRDefault="00FE6C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430" w:type="dxa"/>
          </w:tcPr>
          <w:p w14:paraId="3C672939" w14:textId="77777777" w:rsidR="00C37A8A" w:rsidRPr="002841D6" w:rsidRDefault="00FE6C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5CA54978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A8A" w:rsidRPr="002841D6" w14:paraId="1BF3E015" w14:textId="77777777" w:rsidTr="00C37A8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8153DE8" w14:textId="77777777" w:rsidR="00C37A8A" w:rsidRPr="0015440E" w:rsidRDefault="006A0B62" w:rsidP="00FA6A5E">
            <w:pPr>
              <w:pStyle w:val="NoSpacing"/>
              <w:rPr>
                <w:b w:val="0"/>
              </w:rPr>
            </w:pPr>
            <w:r w:rsidRPr="0015440E">
              <w:rPr>
                <w:b w:val="0"/>
              </w:rPr>
              <w:t>BMGT 2303</w:t>
            </w:r>
          </w:p>
        </w:tc>
        <w:tc>
          <w:tcPr>
            <w:tcW w:w="2158" w:type="dxa"/>
          </w:tcPr>
          <w:p w14:paraId="71F4BB21" w14:textId="77777777" w:rsidR="00C37A8A" w:rsidRPr="002841D6" w:rsidRDefault="00C37A8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4BBD6A0" w14:textId="77777777" w:rsidR="00C37A8A" w:rsidRPr="002841D6" w:rsidRDefault="00FE6C7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452598DC" w14:textId="77777777" w:rsidR="00C37A8A" w:rsidRPr="002841D6" w:rsidRDefault="00FE6C7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30" w:type="dxa"/>
          </w:tcPr>
          <w:p w14:paraId="4E65F681" w14:textId="77777777" w:rsidR="00C37A8A" w:rsidRPr="002841D6" w:rsidRDefault="00FE6C7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070" w:type="dxa"/>
          </w:tcPr>
          <w:p w14:paraId="38AE90C0" w14:textId="77777777" w:rsidR="00C37A8A" w:rsidRPr="002841D6" w:rsidRDefault="00C37A8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A8A" w:rsidRPr="002841D6" w14:paraId="41F74973" w14:textId="77777777" w:rsidTr="00C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5E8404B" w14:textId="77777777" w:rsidR="00C37A8A" w:rsidRPr="0015440E" w:rsidRDefault="006A0B62" w:rsidP="00FA6A5E">
            <w:pPr>
              <w:pStyle w:val="NoSpacing"/>
              <w:rPr>
                <w:b w:val="0"/>
              </w:rPr>
            </w:pPr>
            <w:r w:rsidRPr="0015440E">
              <w:rPr>
                <w:b w:val="0"/>
              </w:rPr>
              <w:t>BMGT 1305</w:t>
            </w:r>
          </w:p>
        </w:tc>
        <w:tc>
          <w:tcPr>
            <w:tcW w:w="2158" w:type="dxa"/>
          </w:tcPr>
          <w:p w14:paraId="69F78610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7DF07BA" w14:textId="77777777" w:rsidR="00C37A8A" w:rsidRPr="002841D6" w:rsidRDefault="00FE6C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070" w:type="dxa"/>
          </w:tcPr>
          <w:p w14:paraId="22384456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430" w:type="dxa"/>
          </w:tcPr>
          <w:p w14:paraId="63A261F2" w14:textId="77777777" w:rsidR="00C37A8A" w:rsidRPr="002841D6" w:rsidRDefault="00FE6C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67945E6C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A8A" w:rsidRPr="002841D6" w14:paraId="431215CA" w14:textId="77777777" w:rsidTr="00C37A8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6C9900D" w14:textId="77777777" w:rsidR="00C37A8A" w:rsidRPr="0015440E" w:rsidRDefault="006A0B62" w:rsidP="00FA6A5E">
            <w:pPr>
              <w:pStyle w:val="NoSpacing"/>
              <w:rPr>
                <w:b w:val="0"/>
              </w:rPr>
            </w:pPr>
            <w:r w:rsidRPr="0015440E">
              <w:rPr>
                <w:b w:val="0"/>
              </w:rPr>
              <w:t>BMGT 1344</w:t>
            </w:r>
          </w:p>
        </w:tc>
        <w:tc>
          <w:tcPr>
            <w:tcW w:w="2158" w:type="dxa"/>
          </w:tcPr>
          <w:p w14:paraId="3DA8234E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710" w:type="dxa"/>
          </w:tcPr>
          <w:p w14:paraId="765F4658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401A8419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30" w:type="dxa"/>
          </w:tcPr>
          <w:p w14:paraId="544A7CBC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2070" w:type="dxa"/>
          </w:tcPr>
          <w:p w14:paraId="48A02757" w14:textId="77777777" w:rsidR="00C37A8A" w:rsidRPr="002841D6" w:rsidRDefault="00C37A8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A8A" w:rsidRPr="002841D6" w14:paraId="23E0BD39" w14:textId="77777777" w:rsidTr="00C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7DAB06A" w14:textId="77777777" w:rsidR="00C37A8A" w:rsidRPr="0015440E" w:rsidRDefault="006A0B62" w:rsidP="00FA6A5E">
            <w:pPr>
              <w:pStyle w:val="NoSpacing"/>
              <w:rPr>
                <w:b w:val="0"/>
              </w:rPr>
            </w:pPr>
            <w:r w:rsidRPr="0015440E">
              <w:rPr>
                <w:b w:val="0"/>
              </w:rPr>
              <w:t>BMGT 2309</w:t>
            </w:r>
          </w:p>
        </w:tc>
        <w:tc>
          <w:tcPr>
            <w:tcW w:w="2158" w:type="dxa"/>
          </w:tcPr>
          <w:p w14:paraId="0BAE97AC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3FD47B3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66B469ED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430" w:type="dxa"/>
          </w:tcPr>
          <w:p w14:paraId="3250A960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070" w:type="dxa"/>
          </w:tcPr>
          <w:p w14:paraId="5B7EA084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A8A" w:rsidRPr="002841D6" w14:paraId="2CF4639F" w14:textId="77777777" w:rsidTr="00C37A8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FC8024E" w14:textId="77777777" w:rsidR="00C37A8A" w:rsidRPr="0015440E" w:rsidRDefault="006A0B62" w:rsidP="00FA6A5E">
            <w:pPr>
              <w:pStyle w:val="NoSpacing"/>
              <w:rPr>
                <w:b w:val="0"/>
              </w:rPr>
            </w:pPr>
            <w:r w:rsidRPr="0015440E">
              <w:rPr>
                <w:b w:val="0"/>
              </w:rPr>
              <w:t>HRPO 2307</w:t>
            </w:r>
          </w:p>
        </w:tc>
        <w:tc>
          <w:tcPr>
            <w:tcW w:w="2158" w:type="dxa"/>
          </w:tcPr>
          <w:p w14:paraId="370D58EE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710" w:type="dxa"/>
          </w:tcPr>
          <w:p w14:paraId="16198033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2070" w:type="dxa"/>
          </w:tcPr>
          <w:p w14:paraId="6B57E0EB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30" w:type="dxa"/>
          </w:tcPr>
          <w:p w14:paraId="255C80A6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070" w:type="dxa"/>
          </w:tcPr>
          <w:p w14:paraId="68C01BB8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C37A8A" w:rsidRPr="002841D6" w14:paraId="11D36BFB" w14:textId="77777777" w:rsidTr="00C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69E9551" w14:textId="77777777" w:rsidR="00C37A8A" w:rsidRPr="002841D6" w:rsidRDefault="006A0B62" w:rsidP="00FA6A5E">
            <w:pPr>
              <w:pStyle w:val="NoSpacing"/>
              <w:rPr>
                <w:b w:val="0"/>
              </w:rPr>
            </w:pPr>
            <w:r w:rsidRPr="006A0B62">
              <w:rPr>
                <w:b w:val="0"/>
              </w:rPr>
              <w:t>MRKG 1311</w:t>
            </w:r>
          </w:p>
        </w:tc>
        <w:tc>
          <w:tcPr>
            <w:tcW w:w="2158" w:type="dxa"/>
          </w:tcPr>
          <w:p w14:paraId="7CD313FF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710" w:type="dxa"/>
          </w:tcPr>
          <w:p w14:paraId="48B31A18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19FCD952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430" w:type="dxa"/>
          </w:tcPr>
          <w:p w14:paraId="1429E706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2690888E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</w:tr>
      <w:tr w:rsidR="00C37A8A" w:rsidRPr="002841D6" w14:paraId="08229F92" w14:textId="77777777" w:rsidTr="00C37A8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6E23F17" w14:textId="77777777" w:rsidR="00C37A8A" w:rsidRPr="002841D6" w:rsidRDefault="006A0B62" w:rsidP="00FA6A5E">
            <w:pPr>
              <w:pStyle w:val="NoSpacing"/>
              <w:rPr>
                <w:b w:val="0"/>
              </w:rPr>
            </w:pPr>
            <w:r w:rsidRPr="006A0B62">
              <w:rPr>
                <w:b w:val="0"/>
              </w:rPr>
              <w:t>HRPO 2301</w:t>
            </w:r>
          </w:p>
        </w:tc>
        <w:tc>
          <w:tcPr>
            <w:tcW w:w="2158" w:type="dxa"/>
          </w:tcPr>
          <w:p w14:paraId="609B5D6C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710" w:type="dxa"/>
          </w:tcPr>
          <w:p w14:paraId="435BF30B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3987BBAC" w14:textId="77777777" w:rsidR="00C37A8A" w:rsidRPr="002841D6" w:rsidRDefault="00C37A8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73784AF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2070" w:type="dxa"/>
          </w:tcPr>
          <w:p w14:paraId="17EA0731" w14:textId="77777777" w:rsidR="00C37A8A" w:rsidRPr="002841D6" w:rsidRDefault="00C37A8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A8A" w:rsidRPr="002841D6" w14:paraId="0F43EC71" w14:textId="77777777" w:rsidTr="00C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350636E" w14:textId="77777777" w:rsidR="00C37A8A" w:rsidRPr="002841D6" w:rsidRDefault="006A0B62" w:rsidP="00FA6A5E">
            <w:pPr>
              <w:pStyle w:val="NoSpacing"/>
              <w:rPr>
                <w:b w:val="0"/>
              </w:rPr>
            </w:pPr>
            <w:r w:rsidRPr="0008555F">
              <w:rPr>
                <w:b w:val="0"/>
              </w:rPr>
              <w:t>BUSG 2309</w:t>
            </w:r>
          </w:p>
        </w:tc>
        <w:tc>
          <w:tcPr>
            <w:tcW w:w="2158" w:type="dxa"/>
          </w:tcPr>
          <w:p w14:paraId="2E034010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710" w:type="dxa"/>
          </w:tcPr>
          <w:p w14:paraId="4DBD7C21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070" w:type="dxa"/>
          </w:tcPr>
          <w:p w14:paraId="794FE16A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30" w:type="dxa"/>
          </w:tcPr>
          <w:p w14:paraId="0887A123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070" w:type="dxa"/>
          </w:tcPr>
          <w:p w14:paraId="563D787B" w14:textId="77777777" w:rsidR="00C37A8A" w:rsidRPr="002841D6" w:rsidRDefault="00B52C2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</w:tr>
      <w:tr w:rsidR="00C37A8A" w:rsidRPr="002841D6" w14:paraId="6487592B" w14:textId="77777777" w:rsidTr="00C37A8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BD251CA" w14:textId="77777777" w:rsidR="00C37A8A" w:rsidRPr="002841D6" w:rsidRDefault="006A0B62" w:rsidP="00FA6A5E">
            <w:pPr>
              <w:pStyle w:val="NoSpacing"/>
              <w:rPr>
                <w:b w:val="0"/>
              </w:rPr>
            </w:pPr>
            <w:r w:rsidRPr="006A0B62">
              <w:rPr>
                <w:b w:val="0"/>
              </w:rPr>
              <w:t>BMGT 2311</w:t>
            </w:r>
          </w:p>
        </w:tc>
        <w:tc>
          <w:tcPr>
            <w:tcW w:w="2158" w:type="dxa"/>
          </w:tcPr>
          <w:p w14:paraId="0E9888B4" w14:textId="77777777" w:rsidR="00C37A8A" w:rsidRPr="002841D6" w:rsidRDefault="00B52C2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710" w:type="dxa"/>
          </w:tcPr>
          <w:p w14:paraId="0CC11E76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070" w:type="dxa"/>
          </w:tcPr>
          <w:p w14:paraId="67BA49C4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430" w:type="dxa"/>
          </w:tcPr>
          <w:p w14:paraId="70ACC72E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070" w:type="dxa"/>
          </w:tcPr>
          <w:p w14:paraId="2F622DE4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C37A8A" w:rsidRPr="002841D6" w14:paraId="01D14297" w14:textId="77777777" w:rsidTr="00C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774C28E" w14:textId="77777777" w:rsidR="00C37A8A" w:rsidRPr="002841D6" w:rsidRDefault="006A0B62" w:rsidP="00FA6A5E">
            <w:pPr>
              <w:pStyle w:val="NoSpacing"/>
              <w:rPr>
                <w:b w:val="0"/>
              </w:rPr>
            </w:pPr>
            <w:r w:rsidRPr="006A0B62">
              <w:rPr>
                <w:b w:val="0"/>
              </w:rPr>
              <w:t>ACNT 1303</w:t>
            </w:r>
          </w:p>
        </w:tc>
        <w:tc>
          <w:tcPr>
            <w:tcW w:w="2158" w:type="dxa"/>
          </w:tcPr>
          <w:p w14:paraId="155885B3" w14:textId="77777777" w:rsidR="00C37A8A" w:rsidRPr="002841D6" w:rsidRDefault="003E6B2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710" w:type="dxa"/>
          </w:tcPr>
          <w:p w14:paraId="000DDBC7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EB51A2A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4B991ED" w14:textId="77777777" w:rsidR="00C37A8A" w:rsidRPr="002841D6" w:rsidRDefault="003E6B2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2070" w:type="dxa"/>
          </w:tcPr>
          <w:p w14:paraId="0E202251" w14:textId="77777777" w:rsidR="00C37A8A" w:rsidRPr="002841D6" w:rsidRDefault="00C37A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A8A" w:rsidRPr="002841D6" w14:paraId="0292FD46" w14:textId="77777777" w:rsidTr="00C37A8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3F44111" w14:textId="77777777" w:rsidR="00C37A8A" w:rsidRPr="002841D6" w:rsidRDefault="00953615" w:rsidP="00FA6A5E">
            <w:pPr>
              <w:pStyle w:val="NoSpacing"/>
              <w:rPr>
                <w:b w:val="0"/>
              </w:rPr>
            </w:pPr>
            <w:r w:rsidRPr="00953615">
              <w:rPr>
                <w:b w:val="0"/>
              </w:rPr>
              <w:t>BMGT 2341</w:t>
            </w:r>
            <w:r w:rsidR="00A127A4">
              <w:rPr>
                <w:b w:val="0"/>
              </w:rPr>
              <w:t xml:space="preserve"> (capstone)</w:t>
            </w:r>
          </w:p>
        </w:tc>
        <w:tc>
          <w:tcPr>
            <w:tcW w:w="2158" w:type="dxa"/>
          </w:tcPr>
          <w:p w14:paraId="5C711B71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710" w:type="dxa"/>
          </w:tcPr>
          <w:p w14:paraId="7A36AEF7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E, A</w:t>
            </w:r>
          </w:p>
        </w:tc>
        <w:tc>
          <w:tcPr>
            <w:tcW w:w="2070" w:type="dxa"/>
          </w:tcPr>
          <w:p w14:paraId="1EE32FAC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2430" w:type="dxa"/>
          </w:tcPr>
          <w:p w14:paraId="0CA8895E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E, A</w:t>
            </w:r>
          </w:p>
        </w:tc>
        <w:tc>
          <w:tcPr>
            <w:tcW w:w="2070" w:type="dxa"/>
          </w:tcPr>
          <w:p w14:paraId="38AA913F" w14:textId="77777777" w:rsidR="00C37A8A" w:rsidRPr="002841D6" w:rsidRDefault="003E6B2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E, A</w:t>
            </w:r>
          </w:p>
        </w:tc>
      </w:tr>
    </w:tbl>
    <w:p w14:paraId="10A9E976" w14:textId="77777777" w:rsidR="00C07A6F" w:rsidRDefault="00C07A6F" w:rsidP="00C07A6F">
      <w:pPr>
        <w:rPr>
          <w:rFonts w:ascii="Verdana" w:hAnsi="Verdana"/>
        </w:rPr>
      </w:pPr>
    </w:p>
    <w:p w14:paraId="616E18E0" w14:textId="77777777" w:rsidR="0015440E" w:rsidRDefault="001544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7BD2E61" w14:textId="77777777" w:rsidR="00C07A6F" w:rsidRPr="004B1A7B" w:rsidRDefault="00C07A6F" w:rsidP="00C07A6F">
      <w:pPr>
        <w:rPr>
          <w:rFonts w:ascii="Verdana" w:hAnsi="Verdana"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0FA91363" w14:textId="77777777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64596FC4" w14:textId="77777777" w:rsidR="00C07A6F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320" w:type="dxa"/>
        <w:tblInd w:w="-275" w:type="dxa"/>
        <w:tblLook w:val="04A0" w:firstRow="1" w:lastRow="0" w:firstColumn="1" w:lastColumn="0" w:noHBand="0" w:noVBand="1"/>
      </w:tblPr>
      <w:tblGrid>
        <w:gridCol w:w="4140"/>
        <w:gridCol w:w="4410"/>
        <w:gridCol w:w="4770"/>
      </w:tblGrid>
      <w:tr w:rsidR="0054222E" w:rsidRPr="00DC1EAD" w14:paraId="46E511E4" w14:textId="77777777" w:rsidTr="00A1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hideMark/>
          </w:tcPr>
          <w:p w14:paraId="562191E3" w14:textId="77777777" w:rsidR="0054222E" w:rsidRPr="00DC1EAD" w:rsidRDefault="0054222E" w:rsidP="00052437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>
              <w:rPr>
                <w:bCs w:val="0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hideMark/>
          </w:tcPr>
          <w:p w14:paraId="2FF51A68" w14:textId="5DC1C78F" w:rsidR="00271930" w:rsidRDefault="0054222E" w:rsidP="0095655A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 –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t(s)/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 in curriculum.</w:t>
            </w:r>
          </w:p>
          <w:p w14:paraId="6E119D80" w14:textId="2D6EE1DB" w:rsidR="003453E2" w:rsidRDefault="003453E2" w:rsidP="0095655A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</w:p>
          <w:p w14:paraId="11DB6734" w14:textId="77777777" w:rsidR="00E23888" w:rsidRPr="0095655A" w:rsidRDefault="00E23888" w:rsidP="0095655A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38E3FC" w14:textId="77777777" w:rsidR="0054222E" w:rsidRPr="00DC1EAD" w:rsidRDefault="0054222E" w:rsidP="00052437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2C8EFFA2" w14:textId="77777777" w:rsidR="0054222E" w:rsidRPr="004942BF" w:rsidRDefault="0054222E" w:rsidP="00052437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04F1AF77" w14:textId="77777777" w:rsidR="0054222E" w:rsidRPr="00DC1EAD" w:rsidRDefault="0054222E" w:rsidP="00052437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</w:tr>
      <w:tr w:rsidR="0054222E" w:rsidRPr="00DC1EAD" w14:paraId="5266E294" w14:textId="77777777" w:rsidTr="00315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C2EBF4F" w14:textId="1D2413F3" w:rsidR="009D2057" w:rsidRPr="0054222E" w:rsidRDefault="00A127A4" w:rsidP="003A0581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A127A4">
              <w:t>PLO #1</w:t>
            </w:r>
            <w:r w:rsidR="00581527">
              <w:t xml:space="preserve">:  </w:t>
            </w:r>
            <w:r w:rsidR="008E3A02" w:rsidRPr="008E3A02">
              <w:rPr>
                <w:b w:val="0"/>
                <w:bCs w:val="0"/>
              </w:rPr>
              <w:t>Identify key industry and external strategic issues.</w:t>
            </w:r>
          </w:p>
        </w:tc>
        <w:tc>
          <w:tcPr>
            <w:tcW w:w="4410" w:type="dxa"/>
          </w:tcPr>
          <w:p w14:paraId="4B0B15EA" w14:textId="22CE1F22" w:rsidR="00BC2C96" w:rsidRDefault="0015440E" w:rsidP="00F1237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in the capstone course </w:t>
            </w:r>
            <w:r w:rsidR="00B7413E" w:rsidRPr="00B7413E">
              <w:t>BMGT 2341-</w:t>
            </w:r>
            <w:r w:rsidR="00FF1C53">
              <w:t>(</w:t>
            </w:r>
            <w:r w:rsidR="00B7413E" w:rsidRPr="00B7413E">
              <w:t>Strategic Management</w:t>
            </w:r>
            <w:r w:rsidR="00FF1C53">
              <w:t>)</w:t>
            </w:r>
            <w:r>
              <w:t xml:space="preserve"> </w:t>
            </w:r>
            <w:r w:rsidR="00FF1C53">
              <w:t>are tasked to</w:t>
            </w:r>
            <w:r>
              <w:t xml:space="preserve"> identify and explain key issues in the </w:t>
            </w:r>
            <w:r w:rsidR="00EF6B7B">
              <w:t xml:space="preserve">You Make the Decision </w:t>
            </w:r>
            <w:r w:rsidR="00DD4B30">
              <w:t xml:space="preserve">– Movie Exhibition Industry. </w:t>
            </w:r>
            <w:r w:rsidR="00BD5052">
              <w:t xml:space="preserve">Case </w:t>
            </w:r>
            <w:r>
              <w:t xml:space="preserve">Study focused on an </w:t>
            </w:r>
            <w:r w:rsidR="00FF1C53">
              <w:t xml:space="preserve">particular </w:t>
            </w:r>
            <w:r>
              <w:t xml:space="preserve">organization.  Issues related to communication, human resources, and management exist in the Case Study to identify and </w:t>
            </w:r>
            <w:r w:rsidR="00F1237A">
              <w:t xml:space="preserve">address </w:t>
            </w:r>
            <w:r>
              <w:t>the impact on the organization</w:t>
            </w:r>
            <w:r w:rsidR="00F1237A">
              <w:t>al strategy.</w:t>
            </w:r>
          </w:p>
          <w:p w14:paraId="586E2392" w14:textId="34D42E90" w:rsidR="003453E2" w:rsidRPr="0095655A" w:rsidRDefault="003453E2" w:rsidP="00F1237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4578B35" w14:textId="1CED4AB4" w:rsidR="00BD5052" w:rsidRDefault="0054222E" w:rsidP="00BD505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of </w:t>
            </w:r>
            <w:r w:rsidR="007E5B35">
              <w:t>BMGT 2341</w:t>
            </w:r>
            <w:r w:rsidR="00EC06C1">
              <w:t xml:space="preserve"> </w:t>
            </w:r>
            <w:r>
              <w:t xml:space="preserve">students </w:t>
            </w:r>
            <w:r w:rsidR="00B7413E">
              <w:t>score</w:t>
            </w:r>
            <w:r w:rsidR="00EC06C1">
              <w:t xml:space="preserve"> 70%</w:t>
            </w:r>
            <w:r w:rsidR="00B7413E">
              <w:t xml:space="preserve"> or </w:t>
            </w:r>
            <w:r w:rsidR="00EC06C1">
              <w:t>better</w:t>
            </w:r>
            <w:r w:rsidR="00C802CA">
              <w:t xml:space="preserve"> on</w:t>
            </w:r>
            <w:r>
              <w:t xml:space="preserve"> the BMGT 234</w:t>
            </w:r>
            <w:r w:rsidR="00B7413E">
              <w:t>1</w:t>
            </w:r>
            <w:r>
              <w:t xml:space="preserve"> </w:t>
            </w:r>
            <w:r w:rsidR="00C802CA">
              <w:t>You Make the Decision – Movie Exhibition Industry</w:t>
            </w:r>
            <w:r w:rsidR="00BD5052">
              <w:t xml:space="preserve"> </w:t>
            </w:r>
            <w:r>
              <w:t>Case Study Assessment</w:t>
            </w:r>
            <w:r w:rsidR="00BD5052">
              <w:t>.</w:t>
            </w:r>
          </w:p>
          <w:p w14:paraId="7D842AB2" w14:textId="57B9822A" w:rsidR="009D2057" w:rsidRDefault="009D2057" w:rsidP="00E8170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6646" w:rsidRPr="00DC1EAD" w14:paraId="33B4FA7A" w14:textId="77777777" w:rsidTr="00A127A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F8908FA" w14:textId="7E15A168" w:rsidR="00176646" w:rsidRPr="0054222E" w:rsidRDefault="00176646" w:rsidP="00176646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A127A4">
              <w:t>PLO #2</w:t>
            </w:r>
            <w:r>
              <w:t xml:space="preserve">:  </w:t>
            </w:r>
            <w:r w:rsidRPr="00602EA5">
              <w:rPr>
                <w:b w:val="0"/>
                <w:bCs w:val="0"/>
              </w:rPr>
              <w:t>Analyze the internal aspects of the business environment.</w:t>
            </w:r>
          </w:p>
        </w:tc>
        <w:tc>
          <w:tcPr>
            <w:tcW w:w="4410" w:type="dxa"/>
          </w:tcPr>
          <w:p w14:paraId="567DA6A5" w14:textId="1067C8B2" w:rsidR="00176646" w:rsidRDefault="00176646" w:rsidP="0017664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in the capstone course </w:t>
            </w:r>
            <w:r w:rsidRPr="00B7413E">
              <w:t>BMGT 2341-</w:t>
            </w:r>
            <w:r>
              <w:t>(</w:t>
            </w:r>
            <w:r w:rsidRPr="00B7413E">
              <w:t>Strategic Management</w:t>
            </w:r>
            <w:r>
              <w:t>) are tasked to identify, describe, and analyze multiple internal stakeholder perspectives (ex: departmental, chief executive officer, board of directors) in the Video Case Study focused on Toyota.</w:t>
            </w:r>
          </w:p>
          <w:p w14:paraId="772A5E92" w14:textId="2AD55DD6" w:rsidR="00176646" w:rsidRDefault="00176646" w:rsidP="0017664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38AF2F43" w14:textId="127CEAC7" w:rsidR="00176646" w:rsidRPr="00DD7CC3" w:rsidRDefault="00176646" w:rsidP="0017664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74A">
              <w:t>80% of BMGT 2341 students score 70% or better on the BMGT 234</w:t>
            </w:r>
            <w:r w:rsidR="00D71DB5">
              <w:t xml:space="preserve">1 Video Case Study </w:t>
            </w:r>
            <w:r w:rsidR="00A54EBF">
              <w:t>–</w:t>
            </w:r>
            <w:r w:rsidR="00D71DB5">
              <w:t xml:space="preserve"> Toyota</w:t>
            </w:r>
            <w:r w:rsidR="00A54EBF">
              <w:t xml:space="preserve"> Assessment</w:t>
            </w:r>
            <w:r w:rsidR="000B6490">
              <w:t>.</w:t>
            </w:r>
          </w:p>
        </w:tc>
      </w:tr>
      <w:tr w:rsidR="00176646" w:rsidRPr="00DC1EAD" w14:paraId="545E8775" w14:textId="77777777" w:rsidTr="00A1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DD9C86C" w14:textId="0344B5AA" w:rsidR="00176646" w:rsidRPr="0054222E" w:rsidRDefault="00176646" w:rsidP="00176646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81527">
              <w:lastRenderedPageBreak/>
              <w:t>PLO #3</w:t>
            </w:r>
            <w:r>
              <w:t xml:space="preserve">:  </w:t>
            </w:r>
            <w:r w:rsidR="00A54EBF" w:rsidRPr="00A54EBF">
              <w:rPr>
                <w:b w:val="0"/>
                <w:bCs w:val="0"/>
              </w:rPr>
              <w:t>Formulate business level strategy capitalizing on competitive advantage.</w:t>
            </w:r>
          </w:p>
        </w:tc>
        <w:tc>
          <w:tcPr>
            <w:tcW w:w="4410" w:type="dxa"/>
          </w:tcPr>
          <w:p w14:paraId="1A4A70C6" w14:textId="0D3B5F7D" w:rsidR="00176646" w:rsidRDefault="00176646" w:rsidP="0017664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in the capstone course </w:t>
            </w:r>
            <w:r w:rsidRPr="00B7413E">
              <w:t>BMGT 2341-</w:t>
            </w:r>
            <w:r>
              <w:t>(</w:t>
            </w:r>
            <w:r w:rsidRPr="00B7413E">
              <w:t>Strategic Management</w:t>
            </w:r>
            <w:r>
              <w:t>) are tasked to analyze and evaluate</w:t>
            </w:r>
            <w:r w:rsidR="00764424">
              <w:t xml:space="preserve"> Tesla </w:t>
            </w:r>
            <w:r>
              <w:t xml:space="preserve">in the </w:t>
            </w:r>
            <w:r w:rsidR="00764424">
              <w:t xml:space="preserve">You Make the Decision </w:t>
            </w:r>
            <w:r>
              <w:t xml:space="preserve">Case Study that presents a particular strategic issue. Based on these activities, students will </w:t>
            </w:r>
            <w:r w:rsidR="00535E82">
              <w:t xml:space="preserve">decide on an </w:t>
            </w:r>
            <w:r>
              <w:t xml:space="preserve">action plan for the organization that </w:t>
            </w:r>
            <w:r w:rsidR="003D3DE5">
              <w:t>addresses</w:t>
            </w:r>
            <w:r>
              <w:t xml:space="preserve"> potential solutions.  </w:t>
            </w:r>
            <w:r w:rsidR="00535E82">
              <w:t>The a</w:t>
            </w:r>
            <w:r>
              <w:t>ction plan should be well-reasoned, supported by data, and consider the perspectives of key stakeholders.</w:t>
            </w:r>
          </w:p>
          <w:p w14:paraId="16EAA17E" w14:textId="0E2AC814" w:rsidR="00176646" w:rsidRDefault="00176646" w:rsidP="0017664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4BC15ECC" w14:textId="2ED6EBE2" w:rsidR="00176646" w:rsidRPr="00542A83" w:rsidRDefault="00176646" w:rsidP="0017664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674A">
              <w:t>80% of BMGT 2341 students score 70% or better on the BMGT 2341</w:t>
            </w:r>
            <w:r w:rsidR="00535E82">
              <w:t xml:space="preserve"> </w:t>
            </w:r>
            <w:r w:rsidR="005740CE">
              <w:t>You Make the Decision – Tesla</w:t>
            </w:r>
            <w:r w:rsidR="00554DD2">
              <w:t xml:space="preserve"> Case Study</w:t>
            </w:r>
            <w:r w:rsidR="005740CE">
              <w:t xml:space="preserve"> Assessment</w:t>
            </w:r>
            <w:r w:rsidR="001A3137">
              <w:t>.</w:t>
            </w:r>
          </w:p>
        </w:tc>
      </w:tr>
    </w:tbl>
    <w:p w14:paraId="69DF51C7" w14:textId="77777777" w:rsidR="005D7294" w:rsidRDefault="005D7294" w:rsidP="00015A4B">
      <w:pPr>
        <w:rPr>
          <w:b/>
          <w:sz w:val="28"/>
        </w:rPr>
      </w:pPr>
    </w:p>
    <w:sectPr w:rsidR="005D7294" w:rsidSect="004676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4191" w14:textId="77777777" w:rsidR="0046766F" w:rsidRDefault="0046766F" w:rsidP="00175375">
      <w:pPr>
        <w:spacing w:after="0" w:line="240" w:lineRule="auto"/>
      </w:pPr>
      <w:r>
        <w:separator/>
      </w:r>
    </w:p>
  </w:endnote>
  <w:endnote w:type="continuationSeparator" w:id="0">
    <w:p w14:paraId="1696FEF1" w14:textId="77777777" w:rsidR="0046766F" w:rsidRDefault="0046766F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1DB" w14:textId="77777777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3584" w14:textId="77777777" w:rsidR="0046766F" w:rsidRDefault="0046766F" w:rsidP="00175375">
      <w:pPr>
        <w:spacing w:after="0" w:line="240" w:lineRule="auto"/>
      </w:pPr>
      <w:r>
        <w:separator/>
      </w:r>
    </w:p>
  </w:footnote>
  <w:footnote w:type="continuationSeparator" w:id="0">
    <w:p w14:paraId="4A4B576B" w14:textId="77777777" w:rsidR="0046766F" w:rsidRDefault="0046766F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8D9"/>
    <w:multiLevelType w:val="multilevel"/>
    <w:tmpl w:val="E362D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1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1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24" w:hanging="1440"/>
      </w:pPr>
      <w:rPr>
        <w:rFonts w:hint="default"/>
      </w:rPr>
    </w:lvl>
  </w:abstractNum>
  <w:abstractNum w:abstractNumId="1" w15:restartNumberingAfterBreak="0">
    <w:nsid w:val="13B664F6"/>
    <w:multiLevelType w:val="hybridMultilevel"/>
    <w:tmpl w:val="984ACD78"/>
    <w:lvl w:ilvl="0" w:tplc="FC32A95A">
      <w:start w:val="1"/>
      <w:numFmt w:val="upperRoman"/>
      <w:lvlText w:val="%1."/>
      <w:lvlJc w:val="left"/>
      <w:pPr>
        <w:ind w:left="728" w:hanging="72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71F"/>
    <w:multiLevelType w:val="hybridMultilevel"/>
    <w:tmpl w:val="A0F8C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A5E74"/>
    <w:multiLevelType w:val="hybridMultilevel"/>
    <w:tmpl w:val="7AE29586"/>
    <w:lvl w:ilvl="0" w:tplc="50D20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668"/>
    <w:multiLevelType w:val="hybridMultilevel"/>
    <w:tmpl w:val="984ACD78"/>
    <w:lvl w:ilvl="0" w:tplc="FC32A95A">
      <w:start w:val="1"/>
      <w:numFmt w:val="upperRoman"/>
      <w:lvlText w:val="%1."/>
      <w:lvlJc w:val="left"/>
      <w:pPr>
        <w:ind w:left="728" w:hanging="72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num w:numId="1" w16cid:durableId="2017920972">
    <w:abstractNumId w:val="2"/>
  </w:num>
  <w:num w:numId="2" w16cid:durableId="930241531">
    <w:abstractNumId w:val="3"/>
  </w:num>
  <w:num w:numId="3" w16cid:durableId="769811146">
    <w:abstractNumId w:val="0"/>
  </w:num>
  <w:num w:numId="4" w16cid:durableId="600722324">
    <w:abstractNumId w:val="5"/>
  </w:num>
  <w:num w:numId="5" w16cid:durableId="423962891">
    <w:abstractNumId w:val="1"/>
  </w:num>
  <w:num w:numId="6" w16cid:durableId="1376615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003B0"/>
    <w:rsid w:val="00010BE5"/>
    <w:rsid w:val="0001403E"/>
    <w:rsid w:val="000156F3"/>
    <w:rsid w:val="00015A4B"/>
    <w:rsid w:val="000206DF"/>
    <w:rsid w:val="00022F66"/>
    <w:rsid w:val="00030A5E"/>
    <w:rsid w:val="00032D75"/>
    <w:rsid w:val="000531A2"/>
    <w:rsid w:val="0005356C"/>
    <w:rsid w:val="000552B7"/>
    <w:rsid w:val="00066241"/>
    <w:rsid w:val="00074464"/>
    <w:rsid w:val="00077200"/>
    <w:rsid w:val="000852AF"/>
    <w:rsid w:val="0008555F"/>
    <w:rsid w:val="00092D81"/>
    <w:rsid w:val="000A5BCA"/>
    <w:rsid w:val="000B4AD7"/>
    <w:rsid w:val="000B6490"/>
    <w:rsid w:val="000C0A15"/>
    <w:rsid w:val="000C2898"/>
    <w:rsid w:val="000D68A4"/>
    <w:rsid w:val="000D7C28"/>
    <w:rsid w:val="000E3E9D"/>
    <w:rsid w:val="000F57B6"/>
    <w:rsid w:val="0013390E"/>
    <w:rsid w:val="00146243"/>
    <w:rsid w:val="00151137"/>
    <w:rsid w:val="0015440E"/>
    <w:rsid w:val="001563C3"/>
    <w:rsid w:val="0016098C"/>
    <w:rsid w:val="00172EE7"/>
    <w:rsid w:val="00175375"/>
    <w:rsid w:val="00176646"/>
    <w:rsid w:val="00176B29"/>
    <w:rsid w:val="001A2AC4"/>
    <w:rsid w:val="001A3137"/>
    <w:rsid w:val="001B1820"/>
    <w:rsid w:val="001D3410"/>
    <w:rsid w:val="001D7E7F"/>
    <w:rsid w:val="001E0EC0"/>
    <w:rsid w:val="001E173A"/>
    <w:rsid w:val="001F1484"/>
    <w:rsid w:val="001F39D9"/>
    <w:rsid w:val="00212A8D"/>
    <w:rsid w:val="00212CDC"/>
    <w:rsid w:val="00213776"/>
    <w:rsid w:val="002144A2"/>
    <w:rsid w:val="0022158B"/>
    <w:rsid w:val="00227168"/>
    <w:rsid w:val="0022718B"/>
    <w:rsid w:val="002324B7"/>
    <w:rsid w:val="00234918"/>
    <w:rsid w:val="00236884"/>
    <w:rsid w:val="00242C3F"/>
    <w:rsid w:val="0024667D"/>
    <w:rsid w:val="00253E1B"/>
    <w:rsid w:val="002561FE"/>
    <w:rsid w:val="00264316"/>
    <w:rsid w:val="00271930"/>
    <w:rsid w:val="00295643"/>
    <w:rsid w:val="002A2B57"/>
    <w:rsid w:val="002A3EC1"/>
    <w:rsid w:val="002A4C6F"/>
    <w:rsid w:val="002A6FDF"/>
    <w:rsid w:val="002B06A6"/>
    <w:rsid w:val="002B33E4"/>
    <w:rsid w:val="002B4FA3"/>
    <w:rsid w:val="002B56D9"/>
    <w:rsid w:val="002B6948"/>
    <w:rsid w:val="002C2DD7"/>
    <w:rsid w:val="002D2341"/>
    <w:rsid w:val="002F77C4"/>
    <w:rsid w:val="0030242A"/>
    <w:rsid w:val="003152A4"/>
    <w:rsid w:val="00327D5C"/>
    <w:rsid w:val="00335363"/>
    <w:rsid w:val="0034073D"/>
    <w:rsid w:val="003453E2"/>
    <w:rsid w:val="003522B1"/>
    <w:rsid w:val="00352EFB"/>
    <w:rsid w:val="0035691F"/>
    <w:rsid w:val="00363C7A"/>
    <w:rsid w:val="00365E9F"/>
    <w:rsid w:val="003705A6"/>
    <w:rsid w:val="0037327C"/>
    <w:rsid w:val="003852BD"/>
    <w:rsid w:val="00386CEF"/>
    <w:rsid w:val="00393BC4"/>
    <w:rsid w:val="003943F5"/>
    <w:rsid w:val="003A0581"/>
    <w:rsid w:val="003A0A5D"/>
    <w:rsid w:val="003A25D4"/>
    <w:rsid w:val="003A2A42"/>
    <w:rsid w:val="003A7CE4"/>
    <w:rsid w:val="003C355E"/>
    <w:rsid w:val="003C45DF"/>
    <w:rsid w:val="003D0DC1"/>
    <w:rsid w:val="003D1E04"/>
    <w:rsid w:val="003D2E79"/>
    <w:rsid w:val="003D3DE5"/>
    <w:rsid w:val="003D5DDA"/>
    <w:rsid w:val="003E50A3"/>
    <w:rsid w:val="003E5F63"/>
    <w:rsid w:val="003E6B26"/>
    <w:rsid w:val="003E7286"/>
    <w:rsid w:val="003F6FD9"/>
    <w:rsid w:val="00401CCB"/>
    <w:rsid w:val="0040330B"/>
    <w:rsid w:val="00406675"/>
    <w:rsid w:val="00424949"/>
    <w:rsid w:val="00427674"/>
    <w:rsid w:val="00460AE9"/>
    <w:rsid w:val="0046766F"/>
    <w:rsid w:val="0048037D"/>
    <w:rsid w:val="004810FA"/>
    <w:rsid w:val="0048672F"/>
    <w:rsid w:val="004942BF"/>
    <w:rsid w:val="004A2B57"/>
    <w:rsid w:val="004B1A7B"/>
    <w:rsid w:val="004B20CB"/>
    <w:rsid w:val="004C70C2"/>
    <w:rsid w:val="004D1790"/>
    <w:rsid w:val="004D799A"/>
    <w:rsid w:val="004E4753"/>
    <w:rsid w:val="004F2C81"/>
    <w:rsid w:val="004F6D15"/>
    <w:rsid w:val="005005C8"/>
    <w:rsid w:val="00514182"/>
    <w:rsid w:val="0053201D"/>
    <w:rsid w:val="0053320D"/>
    <w:rsid w:val="00535E82"/>
    <w:rsid w:val="0054222E"/>
    <w:rsid w:val="00542A83"/>
    <w:rsid w:val="005467B6"/>
    <w:rsid w:val="00550185"/>
    <w:rsid w:val="00554DD2"/>
    <w:rsid w:val="00562836"/>
    <w:rsid w:val="005652C5"/>
    <w:rsid w:val="00570738"/>
    <w:rsid w:val="005726F9"/>
    <w:rsid w:val="005740CE"/>
    <w:rsid w:val="00581527"/>
    <w:rsid w:val="00591A85"/>
    <w:rsid w:val="0059777F"/>
    <w:rsid w:val="005A63BC"/>
    <w:rsid w:val="005A778D"/>
    <w:rsid w:val="005B3949"/>
    <w:rsid w:val="005B3B9F"/>
    <w:rsid w:val="005B3FE7"/>
    <w:rsid w:val="005B7041"/>
    <w:rsid w:val="005D517B"/>
    <w:rsid w:val="005D7294"/>
    <w:rsid w:val="005E1F1A"/>
    <w:rsid w:val="005E3E1E"/>
    <w:rsid w:val="005E792C"/>
    <w:rsid w:val="005F1C90"/>
    <w:rsid w:val="00602EA5"/>
    <w:rsid w:val="00624010"/>
    <w:rsid w:val="00627229"/>
    <w:rsid w:val="0064257F"/>
    <w:rsid w:val="00657725"/>
    <w:rsid w:val="00665BE0"/>
    <w:rsid w:val="0067033D"/>
    <w:rsid w:val="00670F52"/>
    <w:rsid w:val="00672F8F"/>
    <w:rsid w:val="0068557E"/>
    <w:rsid w:val="006A03AE"/>
    <w:rsid w:val="006A0901"/>
    <w:rsid w:val="006A0B62"/>
    <w:rsid w:val="006A37A3"/>
    <w:rsid w:val="006C2C47"/>
    <w:rsid w:val="006C6FFB"/>
    <w:rsid w:val="006C79FC"/>
    <w:rsid w:val="006D375D"/>
    <w:rsid w:val="006D6D46"/>
    <w:rsid w:val="007071DA"/>
    <w:rsid w:val="00715D1A"/>
    <w:rsid w:val="00716DC7"/>
    <w:rsid w:val="00747A97"/>
    <w:rsid w:val="0075503A"/>
    <w:rsid w:val="00757767"/>
    <w:rsid w:val="00762B6A"/>
    <w:rsid w:val="00764424"/>
    <w:rsid w:val="007670BA"/>
    <w:rsid w:val="007731D7"/>
    <w:rsid w:val="00773966"/>
    <w:rsid w:val="00792950"/>
    <w:rsid w:val="00793285"/>
    <w:rsid w:val="0079388B"/>
    <w:rsid w:val="007A4541"/>
    <w:rsid w:val="007B7C20"/>
    <w:rsid w:val="007C15B3"/>
    <w:rsid w:val="007D4E79"/>
    <w:rsid w:val="007D5D49"/>
    <w:rsid w:val="007E5B35"/>
    <w:rsid w:val="007F2687"/>
    <w:rsid w:val="007F3CF9"/>
    <w:rsid w:val="007F4773"/>
    <w:rsid w:val="00800C33"/>
    <w:rsid w:val="00801D9F"/>
    <w:rsid w:val="00803B09"/>
    <w:rsid w:val="008152C3"/>
    <w:rsid w:val="00821D56"/>
    <w:rsid w:val="00832C62"/>
    <w:rsid w:val="00832E1B"/>
    <w:rsid w:val="00834156"/>
    <w:rsid w:val="0083470B"/>
    <w:rsid w:val="00846B16"/>
    <w:rsid w:val="008509F3"/>
    <w:rsid w:val="00850A03"/>
    <w:rsid w:val="00852ABF"/>
    <w:rsid w:val="00853815"/>
    <w:rsid w:val="0085507D"/>
    <w:rsid w:val="00855780"/>
    <w:rsid w:val="008732F4"/>
    <w:rsid w:val="00880F63"/>
    <w:rsid w:val="008B2F2D"/>
    <w:rsid w:val="008C540A"/>
    <w:rsid w:val="008E3A02"/>
    <w:rsid w:val="00905EAD"/>
    <w:rsid w:val="009202EA"/>
    <w:rsid w:val="00943FFA"/>
    <w:rsid w:val="00952612"/>
    <w:rsid w:val="00953615"/>
    <w:rsid w:val="009552EF"/>
    <w:rsid w:val="0095655A"/>
    <w:rsid w:val="00980176"/>
    <w:rsid w:val="00981B01"/>
    <w:rsid w:val="009B3AC4"/>
    <w:rsid w:val="009D2057"/>
    <w:rsid w:val="009D3B03"/>
    <w:rsid w:val="009F01C0"/>
    <w:rsid w:val="009F07AB"/>
    <w:rsid w:val="009F7B52"/>
    <w:rsid w:val="00A127A4"/>
    <w:rsid w:val="00A13F1D"/>
    <w:rsid w:val="00A17F62"/>
    <w:rsid w:val="00A219CA"/>
    <w:rsid w:val="00A2406D"/>
    <w:rsid w:val="00A50850"/>
    <w:rsid w:val="00A54EBF"/>
    <w:rsid w:val="00A60192"/>
    <w:rsid w:val="00A70E2A"/>
    <w:rsid w:val="00A744A8"/>
    <w:rsid w:val="00A76209"/>
    <w:rsid w:val="00A810F0"/>
    <w:rsid w:val="00A82A9A"/>
    <w:rsid w:val="00AB183C"/>
    <w:rsid w:val="00AD11F0"/>
    <w:rsid w:val="00AD5F35"/>
    <w:rsid w:val="00AE63EC"/>
    <w:rsid w:val="00AF22D3"/>
    <w:rsid w:val="00AF79DE"/>
    <w:rsid w:val="00B01607"/>
    <w:rsid w:val="00B116F7"/>
    <w:rsid w:val="00B156E6"/>
    <w:rsid w:val="00B177F0"/>
    <w:rsid w:val="00B23D02"/>
    <w:rsid w:val="00B33A0F"/>
    <w:rsid w:val="00B34234"/>
    <w:rsid w:val="00B35C83"/>
    <w:rsid w:val="00B36C1A"/>
    <w:rsid w:val="00B46294"/>
    <w:rsid w:val="00B52C23"/>
    <w:rsid w:val="00B66CA5"/>
    <w:rsid w:val="00B7413E"/>
    <w:rsid w:val="00B830D1"/>
    <w:rsid w:val="00B86171"/>
    <w:rsid w:val="00B8652C"/>
    <w:rsid w:val="00B9459E"/>
    <w:rsid w:val="00B97ED6"/>
    <w:rsid w:val="00BB04C0"/>
    <w:rsid w:val="00BC2C96"/>
    <w:rsid w:val="00BD5052"/>
    <w:rsid w:val="00BF3713"/>
    <w:rsid w:val="00BF6FE1"/>
    <w:rsid w:val="00C004C7"/>
    <w:rsid w:val="00C07A6F"/>
    <w:rsid w:val="00C111A8"/>
    <w:rsid w:val="00C33605"/>
    <w:rsid w:val="00C37A8A"/>
    <w:rsid w:val="00C6586C"/>
    <w:rsid w:val="00C67CA3"/>
    <w:rsid w:val="00C7048E"/>
    <w:rsid w:val="00C73FDB"/>
    <w:rsid w:val="00C802CA"/>
    <w:rsid w:val="00C965AA"/>
    <w:rsid w:val="00CA52A5"/>
    <w:rsid w:val="00CA7743"/>
    <w:rsid w:val="00CB1386"/>
    <w:rsid w:val="00CB2764"/>
    <w:rsid w:val="00CB4CC7"/>
    <w:rsid w:val="00CC4051"/>
    <w:rsid w:val="00CD0606"/>
    <w:rsid w:val="00CD2F2A"/>
    <w:rsid w:val="00CD4F37"/>
    <w:rsid w:val="00CE1673"/>
    <w:rsid w:val="00CF1C2A"/>
    <w:rsid w:val="00D03F5D"/>
    <w:rsid w:val="00D0409C"/>
    <w:rsid w:val="00D1078D"/>
    <w:rsid w:val="00D14004"/>
    <w:rsid w:val="00D15EFB"/>
    <w:rsid w:val="00D20E2D"/>
    <w:rsid w:val="00D21BEA"/>
    <w:rsid w:val="00D31BE8"/>
    <w:rsid w:val="00D34B5B"/>
    <w:rsid w:val="00D37C2F"/>
    <w:rsid w:val="00D40C34"/>
    <w:rsid w:val="00D463E1"/>
    <w:rsid w:val="00D548BD"/>
    <w:rsid w:val="00D71DB5"/>
    <w:rsid w:val="00D747DB"/>
    <w:rsid w:val="00D75B57"/>
    <w:rsid w:val="00D809FB"/>
    <w:rsid w:val="00D83D11"/>
    <w:rsid w:val="00D87090"/>
    <w:rsid w:val="00DB4F9E"/>
    <w:rsid w:val="00DD248C"/>
    <w:rsid w:val="00DD4B30"/>
    <w:rsid w:val="00DD66A8"/>
    <w:rsid w:val="00DD7CC3"/>
    <w:rsid w:val="00DE0CA5"/>
    <w:rsid w:val="00E06885"/>
    <w:rsid w:val="00E23888"/>
    <w:rsid w:val="00E3055A"/>
    <w:rsid w:val="00E309C4"/>
    <w:rsid w:val="00E32381"/>
    <w:rsid w:val="00E36C95"/>
    <w:rsid w:val="00E43183"/>
    <w:rsid w:val="00E5265B"/>
    <w:rsid w:val="00E67B48"/>
    <w:rsid w:val="00E730ED"/>
    <w:rsid w:val="00E73975"/>
    <w:rsid w:val="00E8062B"/>
    <w:rsid w:val="00E8170B"/>
    <w:rsid w:val="00E87639"/>
    <w:rsid w:val="00EA359E"/>
    <w:rsid w:val="00EA723D"/>
    <w:rsid w:val="00EA7BAB"/>
    <w:rsid w:val="00EC06C1"/>
    <w:rsid w:val="00EC10E3"/>
    <w:rsid w:val="00EC1398"/>
    <w:rsid w:val="00ED1821"/>
    <w:rsid w:val="00ED3B8B"/>
    <w:rsid w:val="00ED629B"/>
    <w:rsid w:val="00EF38FE"/>
    <w:rsid w:val="00EF6B7B"/>
    <w:rsid w:val="00F1237A"/>
    <w:rsid w:val="00F1619E"/>
    <w:rsid w:val="00F43EBA"/>
    <w:rsid w:val="00F60F85"/>
    <w:rsid w:val="00F63A72"/>
    <w:rsid w:val="00F72509"/>
    <w:rsid w:val="00F75DD3"/>
    <w:rsid w:val="00F82FD8"/>
    <w:rsid w:val="00FA25B6"/>
    <w:rsid w:val="00FA304B"/>
    <w:rsid w:val="00FA49EA"/>
    <w:rsid w:val="00FB2163"/>
    <w:rsid w:val="00FC097D"/>
    <w:rsid w:val="00FE2AE3"/>
    <w:rsid w:val="00FE5EE8"/>
    <w:rsid w:val="00FE6C76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9626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0">
    <w:name w:val="TableGrid"/>
    <w:rsid w:val="00542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2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10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18923261EF34DB0906222911CFCA4" ma:contentTypeVersion="9" ma:contentTypeDescription="Create a new document." ma:contentTypeScope="" ma:versionID="3caf588cd269e23f35e4cfa6a4450fe0">
  <xsd:schema xmlns:xsd="http://www.w3.org/2001/XMLSchema" xmlns:xs="http://www.w3.org/2001/XMLSchema" xmlns:p="http://schemas.microsoft.com/office/2006/metadata/properties" xmlns:ns3="54c01306-fb68-444f-86d7-41de6d7d3c49" targetNamespace="http://schemas.microsoft.com/office/2006/metadata/properties" ma:root="true" ma:fieldsID="1bdc94efdf5defa132ac57024812a662" ns3:_="">
    <xsd:import namespace="54c01306-fb68-444f-86d7-41de6d7d3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01306-fb68-444f-86d7-41de6d7d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78C11-6ABC-475C-87D1-531A5A0DE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18534-3F26-48EC-A3B0-574AAEC7D9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E7220-3884-4477-B7B2-367DD3E6E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01306-fb68-444f-86d7-41de6d7d3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F1B87-35AD-4C95-AFE9-648614C2B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Jeffery Johnson</cp:lastModifiedBy>
  <cp:revision>28</cp:revision>
  <cp:lastPrinted>2021-08-24T19:18:00Z</cp:lastPrinted>
  <dcterms:created xsi:type="dcterms:W3CDTF">2024-02-13T21:22:00Z</dcterms:created>
  <dcterms:modified xsi:type="dcterms:W3CDTF">2024-02-13T22:01:00Z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0x01010091418923261EF34DB0906222911CFCA4</vt:lpwstr>
  </property>
</Properties>
</file>