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="-190" w:tblpY="1468"/>
        <w:tblW w:w="5000" w:type="pct"/>
        <w:tblLayout w:type="fixed"/>
        <w:tblLook w:val="04A0" w:firstRow="1" w:lastRow="0" w:firstColumn="1" w:lastColumn="0" w:noHBand="0" w:noVBand="1"/>
      </w:tblPr>
      <w:tblGrid>
        <w:gridCol w:w="3235"/>
        <w:gridCol w:w="1710"/>
        <w:gridCol w:w="1620"/>
        <w:gridCol w:w="1890"/>
        <w:gridCol w:w="1501"/>
        <w:gridCol w:w="4434"/>
      </w:tblGrid>
      <w:tr w:rsidR="00AC5518" w14:paraId="188BBC35" w14:textId="77777777" w:rsidTr="00EB2442">
        <w:trPr>
          <w:tblHeader/>
        </w:trPr>
        <w:tc>
          <w:tcPr>
            <w:tcW w:w="3235" w:type="dxa"/>
            <w:shd w:val="clear" w:color="auto" w:fill="C4BC96" w:themeFill="background2" w:themeFillShade="BF"/>
          </w:tcPr>
          <w:p w14:paraId="4B50E1F7" w14:textId="77777777" w:rsidR="008B6986" w:rsidRPr="002148CA" w:rsidRDefault="008B6986" w:rsidP="002148CA">
            <w:pPr>
              <w:rPr>
                <w:b/>
              </w:rPr>
            </w:pPr>
          </w:p>
        </w:tc>
        <w:tc>
          <w:tcPr>
            <w:tcW w:w="1710" w:type="dxa"/>
            <w:vAlign w:val="center"/>
          </w:tcPr>
          <w:p w14:paraId="78F994F2" w14:textId="77777777" w:rsidR="008B6986" w:rsidRPr="00785CEB" w:rsidRDefault="008B6986" w:rsidP="00AC5518">
            <w:pPr>
              <w:jc w:val="center"/>
            </w:pPr>
            <w:r w:rsidRPr="00785CEB">
              <w:rPr>
                <w:rFonts w:eastAsia="Times New Roman" w:cs="Times New Roman"/>
                <w:b/>
              </w:rPr>
              <w:t>Responsive</w:t>
            </w:r>
            <w:r w:rsidR="006E4B69">
              <w:rPr>
                <w:rFonts w:eastAsia="Times New Roman" w:cs="Times New Roman"/>
                <w:b/>
              </w:rPr>
              <w:t>ness</w:t>
            </w:r>
            <w:r w:rsidRPr="00785CEB">
              <w:rPr>
                <w:rFonts w:eastAsia="Times New Roman" w:cs="Times New Roman"/>
                <w:b/>
              </w:rPr>
              <w:t xml:space="preserve"> to the Component</w:t>
            </w:r>
          </w:p>
        </w:tc>
        <w:tc>
          <w:tcPr>
            <w:tcW w:w="1620" w:type="dxa"/>
            <w:vAlign w:val="center"/>
          </w:tcPr>
          <w:p w14:paraId="19D40E6A" w14:textId="77777777" w:rsidR="008B6986" w:rsidRPr="00785CEB" w:rsidRDefault="008B6986" w:rsidP="008B6986">
            <w:pPr>
              <w:jc w:val="center"/>
            </w:pPr>
            <w:r>
              <w:rPr>
                <w:rFonts w:eastAsia="Times New Roman" w:cs="Times New Roman"/>
                <w:b/>
              </w:rPr>
              <w:t>Evidence</w:t>
            </w:r>
          </w:p>
        </w:tc>
        <w:tc>
          <w:tcPr>
            <w:tcW w:w="1890" w:type="dxa"/>
            <w:vAlign w:val="center"/>
          </w:tcPr>
          <w:p w14:paraId="7739ADC7" w14:textId="77777777" w:rsidR="008B6986" w:rsidRPr="00EB2442" w:rsidRDefault="008B6986" w:rsidP="008B6986">
            <w:pPr>
              <w:jc w:val="center"/>
              <w:rPr>
                <w:sz w:val="20"/>
                <w:szCs w:val="20"/>
              </w:rPr>
            </w:pPr>
            <w:r w:rsidRPr="00EB2442">
              <w:rPr>
                <w:rFonts w:eastAsia="Times New Roman" w:cs="Times New Roman"/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501" w:type="dxa"/>
            <w:vAlign w:val="center"/>
          </w:tcPr>
          <w:p w14:paraId="7ACCB11D" w14:textId="77777777" w:rsidR="008B6986" w:rsidRPr="00785CEB" w:rsidRDefault="008B6986" w:rsidP="008B6986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Overall Judgment</w:t>
            </w:r>
          </w:p>
        </w:tc>
        <w:tc>
          <w:tcPr>
            <w:tcW w:w="4434" w:type="dxa"/>
            <w:vAlign w:val="center"/>
          </w:tcPr>
          <w:p w14:paraId="19B38F43" w14:textId="77777777" w:rsidR="008B6986" w:rsidRPr="00785CEB" w:rsidRDefault="008B6986" w:rsidP="008B6986">
            <w:pPr>
              <w:jc w:val="center"/>
              <w:rPr>
                <w:rFonts w:eastAsia="Times New Roman" w:cs="Times New Roman"/>
                <w:b/>
              </w:rPr>
            </w:pPr>
            <w:r w:rsidRPr="00785CEB">
              <w:rPr>
                <w:rFonts w:eastAsia="Times New Roman" w:cs="Times New Roman"/>
                <w:b/>
              </w:rPr>
              <w:t>Comments</w:t>
            </w:r>
          </w:p>
        </w:tc>
      </w:tr>
      <w:tr w:rsidR="00AC5518" w14:paraId="5A0B43C0" w14:textId="77777777" w:rsidTr="00EB2442">
        <w:tc>
          <w:tcPr>
            <w:tcW w:w="3235" w:type="dxa"/>
          </w:tcPr>
          <w:p w14:paraId="43BFFFF1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1. What does the workforce program do?</w:t>
            </w:r>
          </w:p>
        </w:tc>
        <w:tc>
          <w:tcPr>
            <w:tcW w:w="1710" w:type="dxa"/>
          </w:tcPr>
          <w:p w14:paraId="37CA8D5A" w14:textId="402616A7" w:rsidR="008B6986" w:rsidRDefault="009C28E0" w:rsidP="008B6986">
            <w:r>
              <w:t>AWOR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709D9680" w14:textId="77777777" w:rsidR="008B6986" w:rsidRPr="008A3AFC" w:rsidRDefault="008B6986" w:rsidP="008B6986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68A3A069" w14:textId="77777777" w:rsidR="008B6986" w:rsidRPr="008A3AFC" w:rsidRDefault="008B6986" w:rsidP="008B6986">
            <w:pPr>
              <w:jc w:val="center"/>
              <w:rPr>
                <w:color w:val="C4BC96" w:themeColor="background2" w:themeShade="BF"/>
              </w:rPr>
            </w:pPr>
          </w:p>
        </w:tc>
        <w:tc>
          <w:tcPr>
            <w:tcW w:w="1501" w:type="dxa"/>
          </w:tcPr>
          <w:p w14:paraId="684DDC58" w14:textId="258AE6EA" w:rsidR="008B6986" w:rsidRDefault="00100B78" w:rsidP="008B6986">
            <w:r>
              <w:t>AWOR</w:t>
            </w:r>
          </w:p>
        </w:tc>
        <w:tc>
          <w:tcPr>
            <w:tcW w:w="4434" w:type="dxa"/>
          </w:tcPr>
          <w:p w14:paraId="0E0B1402" w14:textId="4C8A3B4B" w:rsidR="008B6986" w:rsidRDefault="009C13FF" w:rsidP="008B6986">
            <w:r>
              <w:t>P</w:t>
            </w:r>
            <w:r w:rsidR="0006328B">
              <w:t>rovide data</w:t>
            </w:r>
            <w:r w:rsidR="009F3B0C">
              <w:t xml:space="preserve"> and discussion</w:t>
            </w:r>
            <w:r w:rsidR="0006328B">
              <w:t xml:space="preserve"> on </w:t>
            </w:r>
            <w:r w:rsidR="009F3B0C">
              <w:t>transferring</w:t>
            </w:r>
            <w:r w:rsidR="0006328B">
              <w:t xml:space="preserve"> students from Collin College to partnered institutions, where possible.</w:t>
            </w:r>
          </w:p>
        </w:tc>
      </w:tr>
      <w:tr w:rsidR="00AC5518" w14:paraId="45B86F48" w14:textId="77777777" w:rsidTr="00EB2442">
        <w:tc>
          <w:tcPr>
            <w:tcW w:w="3235" w:type="dxa"/>
          </w:tcPr>
          <w:p w14:paraId="7D331156" w14:textId="77777777" w:rsidR="008B6986" w:rsidRPr="00EB2442" w:rsidRDefault="008B6986" w:rsidP="006E7B2B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2. Program relationship to</w:t>
            </w:r>
            <w:r w:rsidR="006E7B2B" w:rsidRPr="00EB2442">
              <w:rPr>
                <w:sz w:val="20"/>
                <w:szCs w:val="20"/>
              </w:rPr>
              <w:t xml:space="preserve"> the college mission</w:t>
            </w:r>
            <w:r w:rsidRPr="00EB2442">
              <w:rPr>
                <w:sz w:val="20"/>
                <w:szCs w:val="20"/>
              </w:rPr>
              <w:t xml:space="preserve"> and strategic plan</w:t>
            </w:r>
            <w:r w:rsidR="00E23DB6" w:rsidRPr="00EB2442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2B2D025C" w14:textId="3A74356A" w:rsidR="008B6986" w:rsidRDefault="009F4E5D" w:rsidP="008B6986">
            <w:r>
              <w:t>AWR</w:t>
            </w:r>
          </w:p>
        </w:tc>
        <w:tc>
          <w:tcPr>
            <w:tcW w:w="1620" w:type="dxa"/>
          </w:tcPr>
          <w:p w14:paraId="78C04F79" w14:textId="1731F7CE" w:rsidR="008B6986" w:rsidRDefault="001D3CA5" w:rsidP="008B6986">
            <w:r>
              <w:t>AW</w:t>
            </w:r>
            <w:r w:rsidR="00730293">
              <w:t>O</w:t>
            </w:r>
            <w:r>
              <w:t>R</w:t>
            </w:r>
          </w:p>
        </w:tc>
        <w:tc>
          <w:tcPr>
            <w:tcW w:w="1890" w:type="dxa"/>
          </w:tcPr>
          <w:p w14:paraId="04B5BCD0" w14:textId="72FC5A92" w:rsidR="008B6986" w:rsidRDefault="00F26A61" w:rsidP="008B6986">
            <w:r>
              <w:t>AW</w:t>
            </w:r>
            <w:r w:rsidR="00730293">
              <w:t>O</w:t>
            </w:r>
            <w:r w:rsidR="00956646">
              <w:t>R</w:t>
            </w:r>
          </w:p>
        </w:tc>
        <w:tc>
          <w:tcPr>
            <w:tcW w:w="1501" w:type="dxa"/>
          </w:tcPr>
          <w:p w14:paraId="4B1921BF" w14:textId="562B90D8" w:rsidR="008B6986" w:rsidRDefault="009F4E5D" w:rsidP="008B6986">
            <w:r>
              <w:t>AW</w:t>
            </w:r>
            <w:r w:rsidR="00730293">
              <w:t>O</w:t>
            </w:r>
            <w:r>
              <w:t>R</w:t>
            </w:r>
          </w:p>
        </w:tc>
        <w:tc>
          <w:tcPr>
            <w:tcW w:w="4434" w:type="dxa"/>
          </w:tcPr>
          <w:p w14:paraId="1A080EC5" w14:textId="076E3114" w:rsidR="008B6986" w:rsidRDefault="009E21BB" w:rsidP="00303337">
            <w:pPr>
              <w:pStyle w:val="ListParagraph"/>
              <w:numPr>
                <w:ilvl w:val="0"/>
                <w:numId w:val="7"/>
              </w:numPr>
            </w:pPr>
            <w:r>
              <w:t>Developing Skills</w:t>
            </w:r>
          </w:p>
          <w:p w14:paraId="664C96EE" w14:textId="77777777" w:rsidR="009E21BB" w:rsidRDefault="009E21BB" w:rsidP="008B6986">
            <w:r>
              <w:t xml:space="preserve">-provide detailed list of skills </w:t>
            </w:r>
            <w:r w:rsidR="00FD6476">
              <w:t>mentioned in section</w:t>
            </w:r>
          </w:p>
          <w:p w14:paraId="5C1F212F" w14:textId="455246EF" w:rsidR="00FD6476" w:rsidRDefault="000928FA" w:rsidP="002116AA">
            <w:r>
              <w:t xml:space="preserve">A. </w:t>
            </w:r>
            <w:r w:rsidR="00FD6476">
              <w:t>Strengthening Character</w:t>
            </w:r>
          </w:p>
          <w:p w14:paraId="6F8EE86E" w14:textId="77777777" w:rsidR="00FD6476" w:rsidRDefault="00FD6476" w:rsidP="008B6986">
            <w:r>
              <w:t xml:space="preserve">-unclear which specific </w:t>
            </w:r>
            <w:r w:rsidR="00E25174">
              <w:t>standards students to held to within the Code of Ethics, provide detailed list of standards</w:t>
            </w:r>
            <w:r w:rsidR="00093559">
              <w:t>/principles</w:t>
            </w:r>
          </w:p>
          <w:p w14:paraId="67EB4C5B" w14:textId="2F3975C9" w:rsidR="009C0243" w:rsidRDefault="00093559" w:rsidP="008B6986">
            <w:r>
              <w:t>B.</w:t>
            </w:r>
            <w:r w:rsidR="00773F63">
              <w:t>3.</w:t>
            </w:r>
            <w:r w:rsidR="009C0243">
              <w:t xml:space="preserve"> </w:t>
            </w:r>
            <w:r w:rsidR="008C6327">
              <w:t xml:space="preserve">Supporting student transitions can include discussion on how the program aides students in their transition into the program from workforce or high school environments. </w:t>
            </w:r>
            <w:r w:rsidR="000928FA">
              <w:t xml:space="preserve">Add details from </w:t>
            </w:r>
            <w:r w:rsidR="00511680">
              <w:t xml:space="preserve">Section A </w:t>
            </w:r>
            <w:r w:rsidR="000928FA">
              <w:t xml:space="preserve">that </w:t>
            </w:r>
            <w:r w:rsidR="00511680">
              <w:t>mentions mentorship program for students from</w:t>
            </w:r>
            <w:r w:rsidR="000928FA">
              <w:t xml:space="preserve"> different cohorts. </w:t>
            </w:r>
          </w:p>
          <w:p w14:paraId="60DA0945" w14:textId="5497B727" w:rsidR="000928FA" w:rsidRDefault="000928FA" w:rsidP="008B6986">
            <w:r>
              <w:t>B.</w:t>
            </w:r>
            <w:r w:rsidR="00015FAA">
              <w:t xml:space="preserve">6. </w:t>
            </w:r>
            <w:r w:rsidR="008B6D70">
              <w:t xml:space="preserve">Many medical facilities are mentioned here, but </w:t>
            </w:r>
            <w:proofErr w:type="spellStart"/>
            <w:proofErr w:type="gramStart"/>
            <w:r w:rsidR="008B6D70">
              <w:t>a</w:t>
            </w:r>
            <w:proofErr w:type="spellEnd"/>
            <w:proofErr w:type="gramEnd"/>
            <w:r w:rsidR="008B6D70">
              <w:t xml:space="preserve"> </w:t>
            </w:r>
            <w:r w:rsidR="0058195C">
              <w:t xml:space="preserve">evidence or a </w:t>
            </w:r>
            <w:r w:rsidR="008B6D70">
              <w:t>list is not provided</w:t>
            </w:r>
            <w:r w:rsidR="0058195C">
              <w:t xml:space="preserve"> to clarify where institutions contribute. </w:t>
            </w:r>
          </w:p>
          <w:p w14:paraId="1E308058" w14:textId="16BB9905" w:rsidR="00093559" w:rsidRDefault="00093559" w:rsidP="008B6986"/>
        </w:tc>
      </w:tr>
      <w:tr w:rsidR="00AC5518" w14:paraId="476D3D9C" w14:textId="77777777" w:rsidTr="00EB2442">
        <w:tc>
          <w:tcPr>
            <w:tcW w:w="3235" w:type="dxa"/>
          </w:tcPr>
          <w:p w14:paraId="4F9209A7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3. Program relationship to student demand</w:t>
            </w:r>
            <w:r w:rsidR="00E23DB6" w:rsidRPr="00EB2442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14:paraId="3089261C" w14:textId="037D38B7" w:rsidR="008B6986" w:rsidRDefault="00F170D7" w:rsidP="008B6986">
            <w:r>
              <w:t>AW</w:t>
            </w:r>
            <w:r w:rsidR="00761897">
              <w:t>O</w:t>
            </w:r>
            <w:r>
              <w:t>R</w:t>
            </w:r>
          </w:p>
        </w:tc>
        <w:tc>
          <w:tcPr>
            <w:tcW w:w="1620" w:type="dxa"/>
          </w:tcPr>
          <w:p w14:paraId="1887BCDE" w14:textId="7A394E49" w:rsidR="008B6986" w:rsidRDefault="00A749FF" w:rsidP="008B6986">
            <w:r>
              <w:t>AW</w:t>
            </w:r>
            <w:r w:rsidR="00761897">
              <w:t>O</w:t>
            </w:r>
            <w:r>
              <w:t>R</w:t>
            </w:r>
          </w:p>
        </w:tc>
        <w:tc>
          <w:tcPr>
            <w:tcW w:w="1890" w:type="dxa"/>
          </w:tcPr>
          <w:p w14:paraId="2A654912" w14:textId="615E503E" w:rsidR="008B6986" w:rsidRDefault="00F170D7" w:rsidP="008B6986">
            <w:r>
              <w:t>AW</w:t>
            </w:r>
            <w:r w:rsidR="00761897">
              <w:t>O</w:t>
            </w:r>
            <w:r>
              <w:t>R</w:t>
            </w:r>
          </w:p>
        </w:tc>
        <w:tc>
          <w:tcPr>
            <w:tcW w:w="1501" w:type="dxa"/>
          </w:tcPr>
          <w:p w14:paraId="0AB108C4" w14:textId="143F7453" w:rsidR="008B6986" w:rsidRDefault="00F9253F" w:rsidP="008B6986">
            <w:r>
              <w:t>AW</w:t>
            </w:r>
            <w:r w:rsidR="00761897">
              <w:t>O</w:t>
            </w:r>
            <w:r>
              <w:t>R</w:t>
            </w:r>
          </w:p>
        </w:tc>
        <w:tc>
          <w:tcPr>
            <w:tcW w:w="4434" w:type="dxa"/>
          </w:tcPr>
          <w:p w14:paraId="5E9040FE" w14:textId="0F077FD8" w:rsidR="00303337" w:rsidRDefault="0020507C" w:rsidP="00CC1DC0">
            <w:pPr>
              <w:pStyle w:val="ListParagraph"/>
              <w:numPr>
                <w:ilvl w:val="0"/>
                <w:numId w:val="4"/>
              </w:numPr>
            </w:pPr>
            <w:r>
              <w:t xml:space="preserve">Prompt is not completely answered – establish outline of </w:t>
            </w:r>
            <w:r w:rsidR="008456F9">
              <w:t>5-year</w:t>
            </w:r>
            <w:r>
              <w:t xml:space="preserve"> timeline</w:t>
            </w:r>
            <w:r w:rsidR="00637791">
              <w:t xml:space="preserve"> and application to student demand for program awards. </w:t>
            </w:r>
          </w:p>
          <w:p w14:paraId="44A9F6C8" w14:textId="09634F6F" w:rsidR="00CC1DC0" w:rsidRDefault="00CC1DC0" w:rsidP="00CC1DC0">
            <w:r>
              <w:lastRenderedPageBreak/>
              <w:t xml:space="preserve">A.3. </w:t>
            </w:r>
            <w:r w:rsidR="000C7A57">
              <w:t xml:space="preserve">Add details to explain how the acquisition of the </w:t>
            </w:r>
            <w:r w:rsidR="00C60156">
              <w:t xml:space="preserve">recruiter can or should assist the program. Provide thorough analysis of this decision. </w:t>
            </w:r>
          </w:p>
        </w:tc>
      </w:tr>
      <w:tr w:rsidR="00AC5518" w14:paraId="4E138E5E" w14:textId="77777777" w:rsidTr="00EE7423">
        <w:tc>
          <w:tcPr>
            <w:tcW w:w="3235" w:type="dxa"/>
          </w:tcPr>
          <w:p w14:paraId="44E1532D" w14:textId="77777777" w:rsidR="008B6986" w:rsidRPr="00EB2442" w:rsidRDefault="008B6986" w:rsidP="008B6986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lastRenderedPageBreak/>
              <w:t>4. Progra</w:t>
            </w:r>
            <w:r w:rsidR="00E23DB6" w:rsidRPr="00EB2442">
              <w:rPr>
                <w:sz w:val="20"/>
                <w:szCs w:val="20"/>
              </w:rPr>
              <w:t>m relationship to market demand.</w:t>
            </w:r>
          </w:p>
        </w:tc>
        <w:tc>
          <w:tcPr>
            <w:tcW w:w="1710" w:type="dxa"/>
          </w:tcPr>
          <w:p w14:paraId="1340C675" w14:textId="7D48DDE6" w:rsidR="008B6986" w:rsidRDefault="00536BAE" w:rsidP="008B6986">
            <w:r>
              <w:t>AWOR</w:t>
            </w:r>
          </w:p>
        </w:tc>
        <w:tc>
          <w:tcPr>
            <w:tcW w:w="1620" w:type="dxa"/>
          </w:tcPr>
          <w:p w14:paraId="370A3991" w14:textId="50DCA678" w:rsidR="008B6986" w:rsidRDefault="00536BAE" w:rsidP="008B6986">
            <w:r>
              <w:t>AWOR</w:t>
            </w:r>
          </w:p>
        </w:tc>
        <w:tc>
          <w:tcPr>
            <w:tcW w:w="1890" w:type="dxa"/>
          </w:tcPr>
          <w:p w14:paraId="1E4F38F5" w14:textId="29AA549D" w:rsidR="008B6986" w:rsidRPr="00EE7423" w:rsidRDefault="00536BAE" w:rsidP="008B6986">
            <w:r w:rsidRPr="00EE7423">
              <w:t>AW</w:t>
            </w:r>
            <w:r w:rsidR="00EE35A8">
              <w:t>O</w:t>
            </w:r>
            <w:r w:rsidRPr="00EE7423">
              <w:t>R</w:t>
            </w:r>
          </w:p>
        </w:tc>
        <w:tc>
          <w:tcPr>
            <w:tcW w:w="1501" w:type="dxa"/>
          </w:tcPr>
          <w:p w14:paraId="6048DB34" w14:textId="0AAB73CF" w:rsidR="008B6986" w:rsidRDefault="00E21B24" w:rsidP="008B6986">
            <w:r>
              <w:t>AWOR</w:t>
            </w:r>
          </w:p>
        </w:tc>
        <w:tc>
          <w:tcPr>
            <w:tcW w:w="4434" w:type="dxa"/>
            <w:shd w:val="clear" w:color="auto" w:fill="auto"/>
          </w:tcPr>
          <w:p w14:paraId="660E4FAD" w14:textId="1B8B11C5" w:rsidR="00E21B24" w:rsidRDefault="00E21B24" w:rsidP="00EB6D44">
            <w:pPr>
              <w:pStyle w:val="ListParagraph"/>
              <w:numPr>
                <w:ilvl w:val="0"/>
                <w:numId w:val="4"/>
              </w:numPr>
            </w:pPr>
            <w:r w:rsidRPr="00EE7423">
              <w:t>Data is provided without analysis or explanation.</w:t>
            </w:r>
            <w:r>
              <w:t xml:space="preserve"> </w:t>
            </w:r>
            <w:r w:rsidR="00EE35A8">
              <w:t>Relies instead on discussion in next sections.</w:t>
            </w:r>
          </w:p>
        </w:tc>
      </w:tr>
      <w:tr w:rsidR="002116AA" w14:paraId="38FCE79F" w14:textId="77777777" w:rsidTr="00EB2442">
        <w:tc>
          <w:tcPr>
            <w:tcW w:w="3235" w:type="dxa"/>
          </w:tcPr>
          <w:p w14:paraId="5F4982EA" w14:textId="77777777" w:rsidR="002116AA" w:rsidRPr="00EB2442" w:rsidRDefault="002116AA" w:rsidP="002116AA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5</w:t>
            </w:r>
            <w:proofErr w:type="gramStart"/>
            <w:r w:rsidRPr="00EB2442">
              <w:rPr>
                <w:sz w:val="20"/>
                <w:szCs w:val="20"/>
              </w:rPr>
              <w:t>.  How</w:t>
            </w:r>
            <w:proofErr w:type="gramEnd"/>
            <w:r w:rsidRPr="00EB2442">
              <w:rPr>
                <w:sz w:val="20"/>
                <w:szCs w:val="20"/>
              </w:rPr>
              <w:t xml:space="preserve"> effective is the program’s curriculum?</w:t>
            </w:r>
          </w:p>
        </w:tc>
        <w:tc>
          <w:tcPr>
            <w:tcW w:w="1710" w:type="dxa"/>
          </w:tcPr>
          <w:p w14:paraId="223031E3" w14:textId="673552B7" w:rsidR="002116AA" w:rsidRDefault="002116AA" w:rsidP="002116AA">
            <w:r>
              <w:t>AWOR</w:t>
            </w:r>
          </w:p>
        </w:tc>
        <w:tc>
          <w:tcPr>
            <w:tcW w:w="1620" w:type="dxa"/>
          </w:tcPr>
          <w:p w14:paraId="2DF69401" w14:textId="03B31F89" w:rsidR="002116AA" w:rsidRDefault="002116AA" w:rsidP="002116AA">
            <w:r>
              <w:t>AWOR</w:t>
            </w:r>
          </w:p>
        </w:tc>
        <w:tc>
          <w:tcPr>
            <w:tcW w:w="1890" w:type="dxa"/>
          </w:tcPr>
          <w:p w14:paraId="6798A93A" w14:textId="067CC3FC" w:rsidR="002116AA" w:rsidRPr="00EE7423" w:rsidRDefault="002116AA" w:rsidP="002116AA">
            <w:r w:rsidRPr="00EE7423">
              <w:t>AW</w:t>
            </w:r>
            <w:r w:rsidR="00EE35A8">
              <w:t>O</w:t>
            </w:r>
            <w:r w:rsidRPr="00EE7423">
              <w:t>R</w:t>
            </w:r>
          </w:p>
        </w:tc>
        <w:tc>
          <w:tcPr>
            <w:tcW w:w="1501" w:type="dxa"/>
          </w:tcPr>
          <w:p w14:paraId="66A0FF1E" w14:textId="1C108C7A" w:rsidR="002116AA" w:rsidRDefault="002116AA" w:rsidP="002116AA">
            <w:r>
              <w:t>AWOR</w:t>
            </w:r>
          </w:p>
        </w:tc>
        <w:tc>
          <w:tcPr>
            <w:tcW w:w="4434" w:type="dxa"/>
          </w:tcPr>
          <w:p w14:paraId="23325805" w14:textId="4FC9D491" w:rsidR="008F327A" w:rsidRDefault="008F327A" w:rsidP="008F327A">
            <w:r w:rsidRPr="006E26D8">
              <w:t xml:space="preserve">A.1. </w:t>
            </w:r>
            <w:r w:rsidR="002116AA" w:rsidRPr="006E26D8">
              <w:t>Data is provided without analysis or explanation.</w:t>
            </w:r>
            <w:r>
              <w:t xml:space="preserve"> </w:t>
            </w:r>
            <w:r w:rsidR="00EE35A8">
              <w:t xml:space="preserve">Relies instead on discussion in </w:t>
            </w:r>
            <w:proofErr w:type="gramStart"/>
            <w:r w:rsidR="00EE35A8">
              <w:t>next</w:t>
            </w:r>
            <w:proofErr w:type="gramEnd"/>
            <w:r w:rsidR="00EE35A8">
              <w:t xml:space="preserve"> sections. </w:t>
            </w:r>
          </w:p>
          <w:p w14:paraId="13C63365" w14:textId="15456B4E" w:rsidR="008F327A" w:rsidRDefault="008F327A" w:rsidP="008F327A">
            <w:r>
              <w:t>C.1. “</w:t>
            </w:r>
            <w:proofErr w:type="gramStart"/>
            <w:r>
              <w:t>to</w:t>
            </w:r>
            <w:proofErr w:type="gramEnd"/>
            <w:r>
              <w:t xml:space="preserve"> obtain a lot of hands-on [practice] in the hospital”</w:t>
            </w:r>
          </w:p>
          <w:p w14:paraId="49681510" w14:textId="35AE737F" w:rsidR="002116AA" w:rsidRDefault="008F327A" w:rsidP="008F327A">
            <w:r>
              <w:t>Discussion on Cardiopulmonary Disease for the first semester – possibly respond/create response to how this could be done at Collin.</w:t>
            </w:r>
          </w:p>
        </w:tc>
      </w:tr>
      <w:tr w:rsidR="002116AA" w14:paraId="6733F5F4" w14:textId="77777777" w:rsidTr="00EB2442">
        <w:tc>
          <w:tcPr>
            <w:tcW w:w="3235" w:type="dxa"/>
          </w:tcPr>
          <w:p w14:paraId="594E8C50" w14:textId="77777777" w:rsidR="002116AA" w:rsidRPr="00EB2442" w:rsidRDefault="002116AA" w:rsidP="002116AA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6.  How well does program communicate?</w:t>
            </w:r>
          </w:p>
        </w:tc>
        <w:tc>
          <w:tcPr>
            <w:tcW w:w="1710" w:type="dxa"/>
            <w:shd w:val="clear" w:color="auto" w:fill="auto"/>
          </w:tcPr>
          <w:p w14:paraId="3569B2D4" w14:textId="1B578065" w:rsidR="002116AA" w:rsidRDefault="00331A31" w:rsidP="00331A31">
            <w:r>
              <w:t>AWOR</w:t>
            </w:r>
          </w:p>
        </w:tc>
        <w:tc>
          <w:tcPr>
            <w:tcW w:w="1620" w:type="dxa"/>
            <w:shd w:val="clear" w:color="auto" w:fill="auto"/>
          </w:tcPr>
          <w:p w14:paraId="32FE39B8" w14:textId="693D2555" w:rsidR="002116AA" w:rsidRDefault="00331A31" w:rsidP="00331A31">
            <w:r>
              <w:t>AWOR</w:t>
            </w:r>
          </w:p>
        </w:tc>
        <w:tc>
          <w:tcPr>
            <w:tcW w:w="1890" w:type="dxa"/>
            <w:shd w:val="clear" w:color="auto" w:fill="auto"/>
          </w:tcPr>
          <w:p w14:paraId="5DF9255A" w14:textId="41360FA2" w:rsidR="002116AA" w:rsidRDefault="00331A31" w:rsidP="00331A31">
            <w:r>
              <w:t>AWOR</w:t>
            </w:r>
          </w:p>
        </w:tc>
        <w:tc>
          <w:tcPr>
            <w:tcW w:w="1501" w:type="dxa"/>
            <w:shd w:val="clear" w:color="auto" w:fill="auto"/>
          </w:tcPr>
          <w:p w14:paraId="3A1AE1E9" w14:textId="47C64333" w:rsidR="002116AA" w:rsidRDefault="00331A31" w:rsidP="00331A31">
            <w:r>
              <w:t>AWOR</w:t>
            </w:r>
          </w:p>
        </w:tc>
        <w:tc>
          <w:tcPr>
            <w:tcW w:w="4434" w:type="dxa"/>
            <w:shd w:val="clear" w:color="auto" w:fill="auto"/>
          </w:tcPr>
          <w:p w14:paraId="345976EB" w14:textId="5F4C78E1" w:rsidR="00331A31" w:rsidRDefault="00331A31" w:rsidP="002116AA"/>
        </w:tc>
      </w:tr>
      <w:tr w:rsidR="00BF2A4B" w14:paraId="649C8B2F" w14:textId="77777777" w:rsidTr="00EB2442">
        <w:tc>
          <w:tcPr>
            <w:tcW w:w="3235" w:type="dxa"/>
          </w:tcPr>
          <w:p w14:paraId="4F6F70A6" w14:textId="77777777" w:rsidR="00BF2A4B" w:rsidRPr="00EB2442" w:rsidRDefault="00BF2A4B" w:rsidP="00BF2A4B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7. How well are partnership resources built &amp; leveraged?</w:t>
            </w:r>
          </w:p>
        </w:tc>
        <w:tc>
          <w:tcPr>
            <w:tcW w:w="1710" w:type="dxa"/>
          </w:tcPr>
          <w:p w14:paraId="01417670" w14:textId="0A05DAAF" w:rsidR="00BF2A4B" w:rsidRDefault="00BF2A4B" w:rsidP="00BF2A4B">
            <w:r>
              <w:t>AWOR</w:t>
            </w:r>
          </w:p>
        </w:tc>
        <w:tc>
          <w:tcPr>
            <w:tcW w:w="1620" w:type="dxa"/>
          </w:tcPr>
          <w:p w14:paraId="476949E7" w14:textId="1DA30EB8" w:rsidR="00BF2A4B" w:rsidRDefault="00BF2A4B" w:rsidP="00BF2A4B">
            <w:r>
              <w:t>AWOR</w:t>
            </w:r>
          </w:p>
        </w:tc>
        <w:tc>
          <w:tcPr>
            <w:tcW w:w="1890" w:type="dxa"/>
          </w:tcPr>
          <w:p w14:paraId="2D450AFF" w14:textId="13786397" w:rsidR="00BF2A4B" w:rsidRDefault="00BF2A4B" w:rsidP="00BF2A4B">
            <w:r>
              <w:t>AWOR</w:t>
            </w:r>
          </w:p>
        </w:tc>
        <w:tc>
          <w:tcPr>
            <w:tcW w:w="1501" w:type="dxa"/>
          </w:tcPr>
          <w:p w14:paraId="4CC3A30A" w14:textId="0C915AEB" w:rsidR="00BF2A4B" w:rsidRDefault="00BF2A4B" w:rsidP="00BF2A4B">
            <w:r>
              <w:t>AWOR</w:t>
            </w:r>
          </w:p>
        </w:tc>
        <w:tc>
          <w:tcPr>
            <w:tcW w:w="4434" w:type="dxa"/>
          </w:tcPr>
          <w:p w14:paraId="08529EA3" w14:textId="77777777" w:rsidR="00BF2A4B" w:rsidRDefault="00BF2A4B" w:rsidP="00BF2A4B"/>
        </w:tc>
      </w:tr>
      <w:tr w:rsidR="00BF2A4B" w:rsidRPr="00823434" w14:paraId="31846050" w14:textId="77777777" w:rsidTr="00EB2442">
        <w:tc>
          <w:tcPr>
            <w:tcW w:w="3235" w:type="dxa"/>
          </w:tcPr>
          <w:p w14:paraId="64947E36" w14:textId="77777777" w:rsidR="00BF2A4B" w:rsidRPr="00EB2442" w:rsidRDefault="00BF2A4B" w:rsidP="00BF2A4B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. Are the faculty </w:t>
            </w:r>
            <w:r w:rsidRPr="00EB2442">
              <w:rPr>
                <w:sz w:val="20"/>
                <w:szCs w:val="20"/>
              </w:rPr>
              <w:t>supported with professional development?</w:t>
            </w:r>
          </w:p>
        </w:tc>
        <w:tc>
          <w:tcPr>
            <w:tcW w:w="1710" w:type="dxa"/>
          </w:tcPr>
          <w:p w14:paraId="2FBACC4A" w14:textId="205FF8DB" w:rsidR="00BF2A4B" w:rsidRPr="00823434" w:rsidRDefault="00BF2A4B" w:rsidP="00BF2A4B">
            <w:pPr>
              <w:rPr>
                <w:sz w:val="20"/>
                <w:szCs w:val="20"/>
              </w:rPr>
            </w:pPr>
            <w:r>
              <w:t>AWOR</w:t>
            </w:r>
          </w:p>
        </w:tc>
        <w:tc>
          <w:tcPr>
            <w:tcW w:w="1620" w:type="dxa"/>
          </w:tcPr>
          <w:p w14:paraId="2C3BF13A" w14:textId="35DA10DA" w:rsidR="00BF2A4B" w:rsidRPr="00823434" w:rsidRDefault="00BF2A4B" w:rsidP="00BF2A4B">
            <w:pPr>
              <w:rPr>
                <w:sz w:val="20"/>
                <w:szCs w:val="20"/>
              </w:rPr>
            </w:pPr>
            <w:r>
              <w:t>AW</w:t>
            </w:r>
            <w:r w:rsidR="008959E4">
              <w:t>R</w:t>
            </w:r>
          </w:p>
        </w:tc>
        <w:tc>
          <w:tcPr>
            <w:tcW w:w="1890" w:type="dxa"/>
          </w:tcPr>
          <w:p w14:paraId="12A1F658" w14:textId="0D1CED89" w:rsidR="00BF2A4B" w:rsidRPr="00823434" w:rsidRDefault="00BF2A4B" w:rsidP="00BF2A4B">
            <w:pPr>
              <w:rPr>
                <w:sz w:val="20"/>
                <w:szCs w:val="20"/>
              </w:rPr>
            </w:pPr>
            <w:r>
              <w:t>AWOR</w:t>
            </w:r>
          </w:p>
        </w:tc>
        <w:tc>
          <w:tcPr>
            <w:tcW w:w="1501" w:type="dxa"/>
          </w:tcPr>
          <w:p w14:paraId="6A745141" w14:textId="29D15778" w:rsidR="00BF2A4B" w:rsidRPr="00823434" w:rsidRDefault="00BF2A4B" w:rsidP="00BF2A4B">
            <w:pPr>
              <w:rPr>
                <w:sz w:val="20"/>
                <w:szCs w:val="20"/>
              </w:rPr>
            </w:pPr>
            <w:r>
              <w:t>AWOR</w:t>
            </w:r>
          </w:p>
        </w:tc>
        <w:tc>
          <w:tcPr>
            <w:tcW w:w="4434" w:type="dxa"/>
          </w:tcPr>
          <w:p w14:paraId="0B5E08CD" w14:textId="5E23FC11" w:rsidR="00BF2A4B" w:rsidRPr="00823434" w:rsidRDefault="00A76002" w:rsidP="00BF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Professional development appendix </w:t>
            </w:r>
            <w:r w:rsidR="00031AAC">
              <w:rPr>
                <w:sz w:val="20"/>
                <w:szCs w:val="20"/>
              </w:rPr>
              <w:t xml:space="preserve">repeats discussion under “How </w:t>
            </w:r>
            <w:r w:rsidR="00B46D38">
              <w:rPr>
                <w:sz w:val="20"/>
                <w:szCs w:val="20"/>
              </w:rPr>
              <w:t>is it valuable to the program?” section.</w:t>
            </w:r>
          </w:p>
        </w:tc>
      </w:tr>
      <w:tr w:rsidR="002041B5" w:rsidRPr="00823434" w14:paraId="054D81A8" w14:textId="77777777" w:rsidTr="00EB2442">
        <w:tc>
          <w:tcPr>
            <w:tcW w:w="3235" w:type="dxa"/>
          </w:tcPr>
          <w:p w14:paraId="3E6FAD9C" w14:textId="77777777" w:rsidR="002041B5" w:rsidRPr="00EB2442" w:rsidRDefault="002041B5" w:rsidP="002041B5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[Optional] </w:t>
            </w:r>
            <w:r w:rsidRPr="00EB2442">
              <w:rPr>
                <w:sz w:val="20"/>
                <w:szCs w:val="20"/>
              </w:rPr>
              <w:t>Does the program have adequate facilities, equipment and financial resources?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14:paraId="5D641DA0" w14:textId="0071E9FA" w:rsidR="002041B5" w:rsidRPr="008A3AFC" w:rsidRDefault="002041B5" w:rsidP="002041B5">
            <w:pPr>
              <w:rPr>
                <w:color w:val="C4BC96" w:themeColor="background2" w:themeShade="BF"/>
                <w:sz w:val="20"/>
                <w:szCs w:val="20"/>
              </w:rPr>
            </w:pPr>
            <w:r>
              <w:t>AWOR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64D168CD" w14:textId="2D29C76E" w:rsidR="002041B5" w:rsidRPr="008A3AFC" w:rsidRDefault="002041B5" w:rsidP="002041B5">
            <w:pPr>
              <w:rPr>
                <w:color w:val="C4BC96" w:themeColor="background2" w:themeShade="BF"/>
                <w:sz w:val="20"/>
                <w:szCs w:val="20"/>
              </w:rPr>
            </w:pPr>
            <w:r>
              <w:t>AWOR</w:t>
            </w:r>
          </w:p>
        </w:tc>
        <w:tc>
          <w:tcPr>
            <w:tcW w:w="1890" w:type="dxa"/>
            <w:shd w:val="clear" w:color="auto" w:fill="C4BC96" w:themeFill="background2" w:themeFillShade="BF"/>
          </w:tcPr>
          <w:p w14:paraId="50AE6CF8" w14:textId="36D495DD" w:rsidR="002041B5" w:rsidRPr="008A3AFC" w:rsidRDefault="002041B5" w:rsidP="002041B5">
            <w:pPr>
              <w:rPr>
                <w:color w:val="C4BC96" w:themeColor="background2" w:themeShade="BF"/>
                <w:sz w:val="20"/>
                <w:szCs w:val="20"/>
              </w:rPr>
            </w:pPr>
            <w:r>
              <w:t>AWOR</w:t>
            </w:r>
          </w:p>
        </w:tc>
        <w:tc>
          <w:tcPr>
            <w:tcW w:w="1501" w:type="dxa"/>
            <w:shd w:val="clear" w:color="auto" w:fill="C4BC96" w:themeFill="background2" w:themeFillShade="BF"/>
          </w:tcPr>
          <w:p w14:paraId="4E974088" w14:textId="14860888" w:rsidR="002041B5" w:rsidRPr="008A3AFC" w:rsidRDefault="002041B5" w:rsidP="002041B5">
            <w:pPr>
              <w:rPr>
                <w:color w:val="C4BC96" w:themeColor="background2" w:themeShade="BF"/>
                <w:sz w:val="20"/>
                <w:szCs w:val="20"/>
              </w:rPr>
            </w:pPr>
            <w:r>
              <w:t>AWOR</w:t>
            </w:r>
          </w:p>
        </w:tc>
        <w:tc>
          <w:tcPr>
            <w:tcW w:w="4434" w:type="dxa"/>
            <w:shd w:val="clear" w:color="auto" w:fill="auto"/>
          </w:tcPr>
          <w:p w14:paraId="1B938477" w14:textId="15C06036" w:rsidR="002041B5" w:rsidRPr="002041B5" w:rsidRDefault="002041B5" w:rsidP="002041B5">
            <w:pPr>
              <w:pStyle w:val="ListParagraph"/>
              <w:numPr>
                <w:ilvl w:val="0"/>
                <w:numId w:val="12"/>
              </w:numPr>
              <w:rPr>
                <w:color w:val="C4BC96" w:themeColor="background2" w:themeShade="BF"/>
                <w:sz w:val="20"/>
                <w:szCs w:val="20"/>
              </w:rPr>
            </w:pPr>
            <w:r>
              <w:rPr>
                <w:color w:val="C4BC96" w:themeColor="background2" w:themeShade="BF"/>
                <w:sz w:val="20"/>
                <w:szCs w:val="20"/>
              </w:rPr>
              <w:t>Mention additional plans with partnered high schools</w:t>
            </w:r>
            <w:r w:rsidR="008F0E3F">
              <w:rPr>
                <w:color w:val="C4BC96" w:themeColor="background2" w:themeShade="BF"/>
                <w:sz w:val="20"/>
                <w:szCs w:val="20"/>
              </w:rPr>
              <w:t xml:space="preserve">, where applicable. </w:t>
            </w:r>
          </w:p>
        </w:tc>
      </w:tr>
      <w:tr w:rsidR="002041B5" w:rsidRPr="00823434" w14:paraId="6451D82D" w14:textId="77777777" w:rsidTr="00EB2442">
        <w:tc>
          <w:tcPr>
            <w:tcW w:w="3235" w:type="dxa"/>
          </w:tcPr>
          <w:p w14:paraId="0973B4E5" w14:textId="77777777" w:rsidR="002041B5" w:rsidRPr="00EB2442" w:rsidRDefault="002041B5" w:rsidP="002041B5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10. How have past CIPs contributed to success?</w:t>
            </w:r>
          </w:p>
        </w:tc>
        <w:tc>
          <w:tcPr>
            <w:tcW w:w="1710" w:type="dxa"/>
          </w:tcPr>
          <w:p w14:paraId="36EF64C6" w14:textId="277F6DC7" w:rsidR="002041B5" w:rsidRPr="00823434" w:rsidRDefault="00B25702" w:rsidP="0020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AWOR</w:t>
            </w:r>
          </w:p>
        </w:tc>
        <w:tc>
          <w:tcPr>
            <w:tcW w:w="1620" w:type="dxa"/>
          </w:tcPr>
          <w:p w14:paraId="18F9C085" w14:textId="0B937071" w:rsidR="002041B5" w:rsidRPr="00823434" w:rsidRDefault="008F0E3F" w:rsidP="002041B5">
            <w:pPr>
              <w:rPr>
                <w:sz w:val="20"/>
                <w:szCs w:val="20"/>
              </w:rPr>
            </w:pPr>
            <w:r w:rsidRPr="00342199">
              <w:rPr>
                <w:sz w:val="20"/>
                <w:szCs w:val="20"/>
              </w:rPr>
              <w:t>AWR</w:t>
            </w:r>
          </w:p>
        </w:tc>
        <w:tc>
          <w:tcPr>
            <w:tcW w:w="1890" w:type="dxa"/>
          </w:tcPr>
          <w:p w14:paraId="405B77D2" w14:textId="102CCE8A" w:rsidR="002041B5" w:rsidRPr="00823434" w:rsidRDefault="00B25702" w:rsidP="0020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AWOR</w:t>
            </w:r>
          </w:p>
        </w:tc>
        <w:tc>
          <w:tcPr>
            <w:tcW w:w="1501" w:type="dxa"/>
          </w:tcPr>
          <w:p w14:paraId="10109466" w14:textId="025396E8" w:rsidR="002041B5" w:rsidRPr="00823434" w:rsidRDefault="00B25702" w:rsidP="0020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AWOR</w:t>
            </w:r>
          </w:p>
        </w:tc>
        <w:tc>
          <w:tcPr>
            <w:tcW w:w="4434" w:type="dxa"/>
          </w:tcPr>
          <w:p w14:paraId="7D180E5A" w14:textId="4AC41E3C" w:rsidR="008F3243" w:rsidRDefault="000248D3" w:rsidP="0020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r w:rsidR="008F3243">
              <w:rPr>
                <w:sz w:val="20"/>
                <w:szCs w:val="20"/>
              </w:rPr>
              <w:t>is missing</w:t>
            </w:r>
            <w:r>
              <w:rPr>
                <w:sz w:val="20"/>
                <w:szCs w:val="20"/>
              </w:rPr>
              <w:t xml:space="preserve"> in </w:t>
            </w:r>
            <w:proofErr w:type="gramStart"/>
            <w:r>
              <w:rPr>
                <w:sz w:val="20"/>
                <w:szCs w:val="20"/>
              </w:rPr>
              <w:t>first</w:t>
            </w:r>
            <w:proofErr w:type="gramEnd"/>
            <w:r>
              <w:rPr>
                <w:sz w:val="20"/>
                <w:szCs w:val="20"/>
              </w:rPr>
              <w:t xml:space="preserve"> paragraph in section A.</w:t>
            </w:r>
          </w:p>
          <w:p w14:paraId="4C97E883" w14:textId="77777777" w:rsidR="008F3243" w:rsidRDefault="008F3243" w:rsidP="002041B5">
            <w:pPr>
              <w:rPr>
                <w:sz w:val="20"/>
                <w:szCs w:val="20"/>
              </w:rPr>
            </w:pPr>
          </w:p>
          <w:p w14:paraId="6719D01D" w14:textId="7BF18AC4" w:rsidR="002041B5" w:rsidRPr="00823434" w:rsidRDefault="008F3243" w:rsidP="0020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Response details “we all chip in and buy candy</w:t>
            </w:r>
            <w:r w:rsidR="00722AFC">
              <w:rPr>
                <w:sz w:val="20"/>
                <w:szCs w:val="20"/>
              </w:rPr>
              <w:t xml:space="preserve">” – can the program create a new process of purchasing this resource for students? </w:t>
            </w:r>
          </w:p>
        </w:tc>
      </w:tr>
      <w:tr w:rsidR="002041B5" w:rsidRPr="00823434" w14:paraId="32752FC7" w14:textId="77777777" w:rsidTr="00EB2442">
        <w:tc>
          <w:tcPr>
            <w:tcW w:w="3235" w:type="dxa"/>
          </w:tcPr>
          <w:p w14:paraId="32DF28EA" w14:textId="77777777" w:rsidR="002041B5" w:rsidRPr="00EB2442" w:rsidRDefault="002041B5" w:rsidP="002041B5">
            <w:pPr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lastRenderedPageBreak/>
              <w:t>11.  How will program evaluate its success?</w:t>
            </w:r>
          </w:p>
        </w:tc>
        <w:tc>
          <w:tcPr>
            <w:tcW w:w="1710" w:type="dxa"/>
          </w:tcPr>
          <w:p w14:paraId="3631686F" w14:textId="5741DAFB" w:rsidR="002041B5" w:rsidRPr="00823434" w:rsidRDefault="00B51AB9" w:rsidP="0020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AWOR</w:t>
            </w:r>
          </w:p>
        </w:tc>
        <w:tc>
          <w:tcPr>
            <w:tcW w:w="1620" w:type="dxa"/>
          </w:tcPr>
          <w:p w14:paraId="2080327B" w14:textId="459FD2A2" w:rsidR="002041B5" w:rsidRPr="00823434" w:rsidRDefault="00B51AB9" w:rsidP="0020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AWOR</w:t>
            </w:r>
          </w:p>
        </w:tc>
        <w:tc>
          <w:tcPr>
            <w:tcW w:w="1890" w:type="dxa"/>
          </w:tcPr>
          <w:p w14:paraId="711D6F73" w14:textId="6B19C18C" w:rsidR="002041B5" w:rsidRPr="00823434" w:rsidRDefault="00B51AB9" w:rsidP="0020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</w:t>
            </w:r>
            <w:r w:rsidR="002B548F">
              <w:rPr>
                <w:sz w:val="20"/>
                <w:szCs w:val="20"/>
              </w:rPr>
              <w:t>R</w:t>
            </w:r>
          </w:p>
        </w:tc>
        <w:tc>
          <w:tcPr>
            <w:tcW w:w="1501" w:type="dxa"/>
          </w:tcPr>
          <w:p w14:paraId="114975A8" w14:textId="0C9F39DB" w:rsidR="002041B5" w:rsidRPr="00823434" w:rsidRDefault="00B51AB9" w:rsidP="0020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AWOR</w:t>
            </w:r>
          </w:p>
        </w:tc>
        <w:tc>
          <w:tcPr>
            <w:tcW w:w="4434" w:type="dxa"/>
          </w:tcPr>
          <w:p w14:paraId="4A3370A4" w14:textId="34D92D86" w:rsidR="002041B5" w:rsidRPr="00823434" w:rsidRDefault="002B548F" w:rsidP="0020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final</w:t>
            </w:r>
            <w:r w:rsidR="00BC4942">
              <w:rPr>
                <w:sz w:val="20"/>
                <w:szCs w:val="20"/>
              </w:rPr>
              <w:t xml:space="preserve"> paragraph mentions passing rates for </w:t>
            </w:r>
            <w:r w:rsidR="009E2D7D">
              <w:rPr>
                <w:sz w:val="20"/>
                <w:szCs w:val="20"/>
              </w:rPr>
              <w:t>students</w:t>
            </w:r>
            <w:r w:rsidR="00BC4942">
              <w:rPr>
                <w:sz w:val="20"/>
                <w:szCs w:val="20"/>
              </w:rPr>
              <w:t xml:space="preserve"> on NBRC </w:t>
            </w:r>
            <w:r w:rsidR="00001F60">
              <w:rPr>
                <w:sz w:val="20"/>
                <w:szCs w:val="20"/>
              </w:rPr>
              <w:t>exam but</w:t>
            </w:r>
            <w:r w:rsidR="00BC4942">
              <w:rPr>
                <w:sz w:val="20"/>
                <w:szCs w:val="20"/>
              </w:rPr>
              <w:t xml:space="preserve"> does not include </w:t>
            </w:r>
            <w:r w:rsidR="003475CA">
              <w:rPr>
                <w:sz w:val="20"/>
                <w:szCs w:val="20"/>
              </w:rPr>
              <w:t>an overview</w:t>
            </w:r>
            <w:r w:rsidR="00BC4942">
              <w:rPr>
                <w:sz w:val="20"/>
                <w:szCs w:val="20"/>
              </w:rPr>
              <w:t xml:space="preserve"> of which parts are included in the exam </w:t>
            </w:r>
            <w:r>
              <w:rPr>
                <w:sz w:val="20"/>
                <w:szCs w:val="20"/>
              </w:rPr>
              <w:t>prior to the</w:t>
            </w:r>
            <w:r w:rsidR="0076043B">
              <w:rPr>
                <w:sz w:val="20"/>
                <w:szCs w:val="20"/>
              </w:rPr>
              <w:t xml:space="preserve"> discussio</w:t>
            </w:r>
            <w:r w:rsidR="003475C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 Context is needed</w:t>
            </w:r>
            <w:r w:rsidR="003475CA">
              <w:rPr>
                <w:sz w:val="20"/>
                <w:szCs w:val="20"/>
              </w:rPr>
              <w:t xml:space="preserve">. </w:t>
            </w:r>
          </w:p>
        </w:tc>
      </w:tr>
      <w:tr w:rsidR="002041B5" w:rsidRPr="00823434" w14:paraId="536C6A8C" w14:textId="77777777" w:rsidTr="00EB2442">
        <w:trPr>
          <w:trHeight w:val="680"/>
        </w:trPr>
        <w:tc>
          <w:tcPr>
            <w:tcW w:w="3235" w:type="dxa"/>
          </w:tcPr>
          <w:p w14:paraId="54B6A3DB" w14:textId="77777777" w:rsidR="002041B5" w:rsidRPr="00EB2442" w:rsidRDefault="002041B5" w:rsidP="002041B5">
            <w:pPr>
              <w:ind w:left="-30"/>
              <w:rPr>
                <w:sz w:val="20"/>
                <w:szCs w:val="20"/>
              </w:rPr>
            </w:pPr>
            <w:r w:rsidRPr="00EB2442">
              <w:rPr>
                <w:sz w:val="20"/>
                <w:szCs w:val="20"/>
              </w:rPr>
              <w:t>12. Future Continuous Improvement Plan (CIP)</w:t>
            </w:r>
          </w:p>
        </w:tc>
        <w:tc>
          <w:tcPr>
            <w:tcW w:w="1710" w:type="dxa"/>
          </w:tcPr>
          <w:p w14:paraId="7DB8FC18" w14:textId="2F19738E" w:rsidR="002041B5" w:rsidRPr="00823434" w:rsidRDefault="00B52C18" w:rsidP="0020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AWOR</w:t>
            </w:r>
          </w:p>
        </w:tc>
        <w:tc>
          <w:tcPr>
            <w:tcW w:w="1620" w:type="dxa"/>
            <w:shd w:val="clear" w:color="auto" w:fill="C4BC96" w:themeFill="background2" w:themeFillShade="BF"/>
          </w:tcPr>
          <w:p w14:paraId="3CAC285E" w14:textId="77777777" w:rsidR="002041B5" w:rsidRPr="008A3AFC" w:rsidRDefault="002041B5" w:rsidP="002041B5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C4BC96" w:themeFill="background2" w:themeFillShade="BF"/>
          </w:tcPr>
          <w:p w14:paraId="33957D89" w14:textId="77777777" w:rsidR="002041B5" w:rsidRPr="008A3AFC" w:rsidRDefault="002041B5" w:rsidP="002041B5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8FDAD04" w14:textId="3EB9B610" w:rsidR="002041B5" w:rsidRPr="00823434" w:rsidRDefault="00B52C18" w:rsidP="00204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AWOR</w:t>
            </w:r>
          </w:p>
        </w:tc>
        <w:tc>
          <w:tcPr>
            <w:tcW w:w="4434" w:type="dxa"/>
          </w:tcPr>
          <w:p w14:paraId="06E3276E" w14:textId="77777777" w:rsidR="002041B5" w:rsidRPr="00823434" w:rsidRDefault="002041B5" w:rsidP="002041B5">
            <w:pPr>
              <w:rPr>
                <w:sz w:val="20"/>
                <w:szCs w:val="20"/>
              </w:rPr>
            </w:pPr>
          </w:p>
        </w:tc>
      </w:tr>
    </w:tbl>
    <w:p w14:paraId="0140508F" w14:textId="77777777" w:rsidR="00823434" w:rsidRDefault="00823434" w:rsidP="00BB53E5">
      <w:pPr>
        <w:ind w:firstLine="720"/>
        <w:rPr>
          <w:sz w:val="20"/>
          <w:szCs w:val="20"/>
        </w:rPr>
      </w:pPr>
    </w:p>
    <w:p w14:paraId="1B5F2D4E" w14:textId="77777777" w:rsidR="00101233" w:rsidRDefault="00101233" w:rsidP="0029032F">
      <w:pPr>
        <w:rPr>
          <w:sz w:val="20"/>
          <w:szCs w:val="20"/>
        </w:rPr>
      </w:pPr>
    </w:p>
    <w:p w14:paraId="2D59DB63" w14:textId="77777777" w:rsidR="00101233" w:rsidRPr="00865A44" w:rsidRDefault="00101233" w:rsidP="00101233">
      <w:pPr>
        <w:rPr>
          <w:rFonts w:ascii="Calibri" w:eastAsia="Calibri" w:hAnsi="Calibri" w:cs="Times New Roman"/>
        </w:rPr>
      </w:pPr>
    </w:p>
    <w:p w14:paraId="6B421FF8" w14:textId="6D1CFF58" w:rsidR="00101233" w:rsidRPr="00101233" w:rsidRDefault="00101233" w:rsidP="00101233">
      <w:pPr>
        <w:rPr>
          <w:rFonts w:ascii="Calibri" w:eastAsia="Calibri" w:hAnsi="Calibri" w:cs="Times New Roman"/>
          <w:b/>
          <w:sz w:val="28"/>
          <w:szCs w:val="28"/>
        </w:rPr>
      </w:pPr>
      <w:r w:rsidRPr="00101233">
        <w:rPr>
          <w:rFonts w:ascii="Calibri" w:eastAsia="Calibri" w:hAnsi="Calibri" w:cs="Times New Roman"/>
          <w:b/>
          <w:sz w:val="28"/>
          <w:szCs w:val="28"/>
        </w:rPr>
        <w:t>Overall Decision:</w:t>
      </w:r>
      <w:r w:rsidR="005B2792">
        <w:rPr>
          <w:rFonts w:ascii="Calibri" w:eastAsia="Calibri" w:hAnsi="Calibri" w:cs="Times New Roman"/>
          <w:b/>
          <w:sz w:val="28"/>
          <w:szCs w:val="28"/>
        </w:rPr>
        <w:t xml:space="preserve"> ACCEPTED WITHOUT RECOMMENDATIONS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  <w:gridCol w:w="3117"/>
      </w:tblGrid>
      <w:tr w:rsidR="000C516F" w:rsidRPr="00865A44" w14:paraId="32654E05" w14:textId="77777777" w:rsidTr="00553946">
        <w:tc>
          <w:tcPr>
            <w:tcW w:w="3116" w:type="dxa"/>
          </w:tcPr>
          <w:p w14:paraId="62D15BB9" w14:textId="5957A84D" w:rsidR="000C516F" w:rsidRPr="001D1674" w:rsidRDefault="000C516F" w:rsidP="007C4434">
            <w:pPr>
              <w:jc w:val="center"/>
              <w:rPr>
                <w:b/>
                <w:bCs/>
                <w:sz w:val="24"/>
                <w:szCs w:val="24"/>
              </w:rPr>
            </w:pPr>
            <w:r w:rsidRPr="001D167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7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5B2792" w:rsidRPr="001D167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r>
            <w:r w:rsidRPr="001D167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separate"/>
            </w:r>
            <w:r w:rsidRPr="001D167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fldChar w:fldCharType="end"/>
            </w:r>
            <w:r w:rsidRPr="001D1674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Accepted Without Recommendations</w:t>
            </w:r>
          </w:p>
        </w:tc>
        <w:tc>
          <w:tcPr>
            <w:tcW w:w="3117" w:type="dxa"/>
          </w:tcPr>
          <w:p w14:paraId="14B8BCB9" w14:textId="77777777" w:rsidR="000C516F" w:rsidRPr="00865A44" w:rsidRDefault="000C516F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bookmarkEnd w:id="0"/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3117" w:type="dxa"/>
          </w:tcPr>
          <w:p w14:paraId="0E2CC9FF" w14:textId="77777777" w:rsidR="000C516F" w:rsidRPr="00865A44" w:rsidRDefault="000C516F" w:rsidP="007C44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4"/>
                <w:szCs w:val="24"/>
              </w:rPr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Accepted with Required Recommendations</w:t>
            </w:r>
          </w:p>
        </w:tc>
        <w:tc>
          <w:tcPr>
            <w:tcW w:w="3117" w:type="dxa"/>
          </w:tcPr>
          <w:p w14:paraId="674DE55F" w14:textId="77777777" w:rsidR="000C516F" w:rsidRPr="00865A44" w:rsidRDefault="000C516F" w:rsidP="007C4434">
            <w:pPr>
              <w:jc w:val="center"/>
              <w:rPr>
                <w:sz w:val="24"/>
                <w:szCs w:val="24"/>
              </w:rPr>
            </w:pP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FORMCHECKBOX </w:instrTex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Revisit and Revise</w:t>
            </w:r>
          </w:p>
        </w:tc>
      </w:tr>
    </w:tbl>
    <w:p w14:paraId="736EEDDB" w14:textId="77777777" w:rsidR="00101233" w:rsidRDefault="00101233" w:rsidP="00101233">
      <w:pPr>
        <w:jc w:val="center"/>
      </w:pPr>
    </w:p>
    <w:p w14:paraId="01A7D4D0" w14:textId="77777777" w:rsidR="00101233" w:rsidRDefault="00101233" w:rsidP="00101233"/>
    <w:p w14:paraId="1E9BD28E" w14:textId="77777777" w:rsidR="00101233" w:rsidRPr="00101233" w:rsidRDefault="00101233" w:rsidP="00101233">
      <w:pPr>
        <w:rPr>
          <w:b/>
        </w:rPr>
      </w:pPr>
      <w:r w:rsidRPr="00101233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CB3D48" wp14:editId="7DFACA5F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8496300" cy="2247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FA53C" w14:textId="58F3CA5F" w:rsidR="00101233" w:rsidRDefault="003475CA">
                            <w:r>
                              <w:t xml:space="preserve">Overall, the review is well prepared and presents the Respiratory Care program effectively. Few suggestions within a few responses to ensure clarity and </w:t>
                            </w:r>
                            <w:r w:rsidR="0081152C">
                              <w:t>thoroughness</w:t>
                            </w:r>
                            <w:r>
                              <w:t xml:space="preserve">. Also, with the fault on </w:t>
                            </w:r>
                            <w:r w:rsidR="0081152C">
                              <w:t>the PRSC</w:t>
                            </w:r>
                            <w:r w:rsidR="00B570AD">
                              <w:t xml:space="preserve"> – as this is not a required element for submission</w:t>
                            </w:r>
                            <w:r w:rsidR="0081152C">
                              <w:t xml:space="preserve">, the program </w:t>
                            </w:r>
                            <w:r w:rsidR="00B570AD">
                              <w:t xml:space="preserve">review </w:t>
                            </w:r>
                            <w:r w:rsidR="0081152C">
                              <w:t xml:space="preserve">could have used a chance to be </w:t>
                            </w:r>
                            <w:r w:rsidR="00750448">
                              <w:t xml:space="preserve">copy-edited for grammar concerns with run on </w:t>
                            </w:r>
                            <w:r w:rsidR="00B570AD">
                              <w:t xml:space="preserve">or fused </w:t>
                            </w:r>
                            <w:r w:rsidR="00750448">
                              <w:t>sentences</w:t>
                            </w:r>
                            <w:r w:rsidR="00B570AD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B3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1pt;width:669pt;height:17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" strokecolor="black [3213]">
                <v:textbox>
                  <w:txbxContent>
                    <w:p w14:paraId="264FA53C" w14:textId="58F3CA5F" w:rsidR="00101233" w:rsidRDefault="003475CA">
                      <w:r>
                        <w:t xml:space="preserve">Overall, the review is well prepared and presents the Respiratory Care program effectively. Few suggestions within a few responses to ensure clarity and </w:t>
                      </w:r>
                      <w:r w:rsidR="0081152C">
                        <w:t>thoroughness</w:t>
                      </w:r>
                      <w:r>
                        <w:t xml:space="preserve">. Also, with the fault on </w:t>
                      </w:r>
                      <w:r w:rsidR="0081152C">
                        <w:t>the PRSC</w:t>
                      </w:r>
                      <w:r w:rsidR="00B570AD">
                        <w:t xml:space="preserve"> – as this is not a required element for submission</w:t>
                      </w:r>
                      <w:r w:rsidR="0081152C">
                        <w:t xml:space="preserve">, the program </w:t>
                      </w:r>
                      <w:r w:rsidR="00B570AD">
                        <w:t xml:space="preserve">review </w:t>
                      </w:r>
                      <w:r w:rsidR="0081152C">
                        <w:t xml:space="preserve">could have used a chance to be </w:t>
                      </w:r>
                      <w:r w:rsidR="00750448">
                        <w:t xml:space="preserve">copy-edited for grammar concerns with run on </w:t>
                      </w:r>
                      <w:r w:rsidR="00B570AD">
                        <w:t xml:space="preserve">or fused </w:t>
                      </w:r>
                      <w:r w:rsidR="00750448">
                        <w:t>sentences</w:t>
                      </w:r>
                      <w:r w:rsidR="00B570AD"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1233">
        <w:rPr>
          <w:b/>
        </w:rPr>
        <w:t>General comments about the submission or rationale for the conclusion:</w:t>
      </w:r>
    </w:p>
    <w:p w14:paraId="5AE964C2" w14:textId="77777777" w:rsidR="00101233" w:rsidRDefault="00101233" w:rsidP="0029032F">
      <w:pPr>
        <w:rPr>
          <w:sz w:val="20"/>
          <w:szCs w:val="20"/>
        </w:rPr>
      </w:pPr>
    </w:p>
    <w:sectPr w:rsidR="00101233" w:rsidSect="006E4B69">
      <w:headerReference w:type="default" r:id="rId8"/>
      <w:footerReference w:type="default" r:id="rId9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9968B" w14:textId="77777777" w:rsidR="00F235D7" w:rsidRDefault="00F235D7" w:rsidP="00B01512">
      <w:pPr>
        <w:spacing w:after="0" w:line="240" w:lineRule="auto"/>
      </w:pPr>
      <w:r>
        <w:separator/>
      </w:r>
    </w:p>
  </w:endnote>
  <w:endnote w:type="continuationSeparator" w:id="0">
    <w:p w14:paraId="546D5CE2" w14:textId="77777777" w:rsidR="00F235D7" w:rsidRDefault="00F235D7" w:rsidP="00B01512">
      <w:pPr>
        <w:spacing w:after="0" w:line="240" w:lineRule="auto"/>
      </w:pPr>
      <w:r>
        <w:continuationSeparator/>
      </w:r>
    </w:p>
  </w:endnote>
  <w:endnote w:type="continuationNotice" w:id="1">
    <w:p w14:paraId="6AE571C1" w14:textId="77777777" w:rsidR="00BE196C" w:rsidRDefault="00BE19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F1F6" w14:textId="77777777" w:rsidR="00B200FD" w:rsidRDefault="00EB2442">
    <w:pPr>
      <w:pStyle w:val="Footer"/>
    </w:pPr>
    <w:r>
      <w:t>Rev. 2020</w:t>
    </w:r>
    <w:r w:rsidR="00B200FD">
      <w:t>.</w:t>
    </w:r>
    <w:r w:rsidR="00BB53E5">
      <w:t>0</w:t>
    </w:r>
    <w:r w:rsidR="00DC0417">
      <w:t>1</w:t>
    </w:r>
    <w:r w:rsidR="00B200FD">
      <w:t>.</w:t>
    </w:r>
    <w:r w:rsidR="00BB53E5">
      <w:t>2</w:t>
    </w:r>
    <w:r w:rsidR="00DC0417">
      <w:t>9</w:t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</w:r>
    <w:r w:rsidR="00F020C9">
      <w:tab/>
      <w:t xml:space="preserve">Page </w:t>
    </w:r>
    <w:r w:rsidR="00F020C9">
      <w:fldChar w:fldCharType="begin"/>
    </w:r>
    <w:r w:rsidR="00F020C9">
      <w:instrText xml:space="preserve"> PAGE   \* MERGEFORMAT </w:instrText>
    </w:r>
    <w:r w:rsidR="00F020C9"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  <w:r w:rsidR="00F020C9">
      <w:rPr>
        <w:noProof/>
      </w:rPr>
      <w:t xml:space="preserve"> of </w:t>
    </w:r>
    <w:r w:rsidR="00F020C9">
      <w:rPr>
        <w:noProof/>
      </w:rPr>
      <w:fldChar w:fldCharType="begin"/>
    </w:r>
    <w:r w:rsidR="00F020C9">
      <w:rPr>
        <w:noProof/>
      </w:rPr>
      <w:instrText xml:space="preserve"> NUMPAGES </w:instrText>
    </w:r>
    <w:r w:rsidR="00F020C9">
      <w:rPr>
        <w:noProof/>
      </w:rPr>
      <w:fldChar w:fldCharType="separate"/>
    </w:r>
    <w:r w:rsidR="00F020C9">
      <w:rPr>
        <w:noProof/>
      </w:rPr>
      <w:t>2</w:t>
    </w:r>
    <w:r w:rsidR="00F020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79743" w14:textId="77777777" w:rsidR="00F235D7" w:rsidRDefault="00F235D7" w:rsidP="00B01512">
      <w:pPr>
        <w:spacing w:after="0" w:line="240" w:lineRule="auto"/>
      </w:pPr>
      <w:r>
        <w:separator/>
      </w:r>
    </w:p>
  </w:footnote>
  <w:footnote w:type="continuationSeparator" w:id="0">
    <w:p w14:paraId="3437FB61" w14:textId="77777777" w:rsidR="00F235D7" w:rsidRDefault="00F235D7" w:rsidP="00B01512">
      <w:pPr>
        <w:spacing w:after="0" w:line="240" w:lineRule="auto"/>
      </w:pPr>
      <w:r>
        <w:continuationSeparator/>
      </w:r>
    </w:p>
  </w:footnote>
  <w:footnote w:type="continuationNotice" w:id="1">
    <w:p w14:paraId="5C625EA8" w14:textId="77777777" w:rsidR="00BE196C" w:rsidRDefault="00BE19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06E1" w14:textId="77777777" w:rsidR="003936B8" w:rsidRDefault="00FE3878" w:rsidP="00FE3878">
    <w:pPr>
      <w:pStyle w:val="Header"/>
    </w:pPr>
    <w:r>
      <w:rPr>
        <w:noProof/>
      </w:rPr>
      <w:drawing>
        <wp:anchor distT="0" distB="0" distL="114300" distR="114300" simplePos="0" relativeHeight="251677184" behindDoc="0" locked="0" layoutInCell="1" allowOverlap="1" wp14:anchorId="24D14F57" wp14:editId="0CDD71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3534" cy="400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534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46C978" w14:textId="77777777" w:rsidR="002540F4" w:rsidRPr="00AC5518" w:rsidRDefault="002540F4" w:rsidP="003936B8">
    <w:pPr>
      <w:pStyle w:val="Header"/>
      <w:jc w:val="center"/>
      <w:rPr>
        <w:b/>
        <w:sz w:val="24"/>
        <w:szCs w:val="24"/>
      </w:rPr>
    </w:pPr>
    <w:r w:rsidRPr="00AC5518">
      <w:rPr>
        <w:b/>
        <w:sz w:val="24"/>
        <w:szCs w:val="24"/>
      </w:rPr>
      <w:t>WORKFORCE</w:t>
    </w:r>
    <w:r w:rsidR="00FE3878" w:rsidRPr="00AC5518">
      <w:rPr>
        <w:b/>
        <w:sz w:val="24"/>
        <w:szCs w:val="24"/>
      </w:rPr>
      <w:t xml:space="preserve"> </w:t>
    </w:r>
    <w:r w:rsidR="00B341D4" w:rsidRPr="00AC5518">
      <w:rPr>
        <w:b/>
        <w:sz w:val="24"/>
        <w:szCs w:val="24"/>
      </w:rPr>
      <w:t xml:space="preserve">PROGRAM </w:t>
    </w:r>
    <w:r w:rsidR="00FE3878" w:rsidRPr="00AC5518">
      <w:rPr>
        <w:b/>
        <w:sz w:val="24"/>
        <w:szCs w:val="24"/>
      </w:rPr>
      <w:t>REVIEW</w:t>
    </w:r>
    <w:r w:rsidRPr="00AC5518">
      <w:rPr>
        <w:b/>
        <w:sz w:val="24"/>
        <w:szCs w:val="24"/>
      </w:rPr>
      <w:t xml:space="preserve"> CHECKLIST</w:t>
    </w:r>
  </w:p>
  <w:p w14:paraId="3EABD15E" w14:textId="77777777" w:rsidR="002540F4" w:rsidRDefault="002540F4" w:rsidP="002540F4">
    <w:pPr>
      <w:pStyle w:val="Header"/>
      <w:jc w:val="center"/>
    </w:pPr>
  </w:p>
  <w:p w14:paraId="608BD5A5" w14:textId="77777777" w:rsidR="003936B8" w:rsidRDefault="003936B8" w:rsidP="002540F4">
    <w:pPr>
      <w:pStyle w:val="Header"/>
      <w:jc w:val="center"/>
    </w:pPr>
  </w:p>
  <w:p w14:paraId="6F8FF441" w14:textId="4F330ED5" w:rsidR="002540F4" w:rsidRPr="003A1B2E" w:rsidRDefault="002540F4" w:rsidP="002540F4">
    <w:pPr>
      <w:pStyle w:val="Header"/>
      <w:rPr>
        <w:b/>
      </w:rPr>
    </w:pPr>
    <w:r w:rsidRPr="003A1B2E">
      <w:rPr>
        <w:b/>
      </w:rPr>
      <w:t>Program: ________</w:t>
    </w:r>
    <w:r w:rsidR="00C92DB1">
      <w:rPr>
        <w:b/>
      </w:rPr>
      <w:t>Respiratory Care</w:t>
    </w:r>
    <w:r w:rsidRPr="003A1B2E">
      <w:rPr>
        <w:b/>
      </w:rPr>
      <w:t>_____________________         Reviewer</w:t>
    </w:r>
    <w:r w:rsidR="003936B8" w:rsidRPr="003A1B2E">
      <w:rPr>
        <w:b/>
      </w:rPr>
      <w:t>:</w:t>
    </w:r>
    <w:r w:rsidRPr="003A1B2E">
      <w:rPr>
        <w:b/>
      </w:rPr>
      <w:t xml:space="preserve">  _______</w:t>
    </w:r>
    <w:r w:rsidR="00C92DB1">
      <w:rPr>
        <w:b/>
      </w:rPr>
      <w:t>Andrea Martinez</w:t>
    </w:r>
    <w:r w:rsidRPr="003A1B2E">
      <w:rPr>
        <w:b/>
      </w:rPr>
      <w:t>__________</w:t>
    </w:r>
    <w:r w:rsidR="00DA2668" w:rsidRPr="003A1B2E">
      <w:rPr>
        <w:b/>
      </w:rPr>
      <w:t>________</w:t>
    </w:r>
    <w:r w:rsidRPr="003A1B2E">
      <w:rPr>
        <w:b/>
      </w:rPr>
      <w:t>__</w:t>
    </w:r>
  </w:p>
  <w:p w14:paraId="009A4F3D" w14:textId="77777777" w:rsidR="00B01512" w:rsidRPr="00CC320D" w:rsidRDefault="00CC320D" w:rsidP="00B01512">
    <w:pPr>
      <w:pStyle w:val="Header"/>
      <w:rPr>
        <w:color w:val="FF0000"/>
      </w:rPr>
    </w:pP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2CB4"/>
    <w:multiLevelType w:val="hybridMultilevel"/>
    <w:tmpl w:val="0630D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7BD1"/>
    <w:multiLevelType w:val="hybridMultilevel"/>
    <w:tmpl w:val="32D6C2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5C11B2"/>
    <w:multiLevelType w:val="hybridMultilevel"/>
    <w:tmpl w:val="167878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80E"/>
    <w:multiLevelType w:val="hybridMultilevel"/>
    <w:tmpl w:val="A6B060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1094"/>
    <w:multiLevelType w:val="hybridMultilevel"/>
    <w:tmpl w:val="8C9232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F5187"/>
    <w:multiLevelType w:val="hybridMultilevel"/>
    <w:tmpl w:val="62CEE4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60616"/>
    <w:multiLevelType w:val="hybridMultilevel"/>
    <w:tmpl w:val="FD66BB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2422D"/>
    <w:multiLevelType w:val="hybridMultilevel"/>
    <w:tmpl w:val="F5009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86882"/>
    <w:multiLevelType w:val="hybridMultilevel"/>
    <w:tmpl w:val="356E39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8B120C"/>
    <w:multiLevelType w:val="hybridMultilevel"/>
    <w:tmpl w:val="78420D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93EEF"/>
    <w:multiLevelType w:val="hybridMultilevel"/>
    <w:tmpl w:val="6858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63096"/>
    <w:multiLevelType w:val="hybridMultilevel"/>
    <w:tmpl w:val="227660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461628">
    <w:abstractNumId w:val="10"/>
  </w:num>
  <w:num w:numId="2" w16cid:durableId="735250565">
    <w:abstractNumId w:val="7"/>
  </w:num>
  <w:num w:numId="3" w16cid:durableId="1264067372">
    <w:abstractNumId w:val="0"/>
  </w:num>
  <w:num w:numId="4" w16cid:durableId="1680112579">
    <w:abstractNumId w:val="5"/>
  </w:num>
  <w:num w:numId="5" w16cid:durableId="649750194">
    <w:abstractNumId w:val="2"/>
  </w:num>
  <w:num w:numId="6" w16cid:durableId="444352097">
    <w:abstractNumId w:val="9"/>
  </w:num>
  <w:num w:numId="7" w16cid:durableId="857038364">
    <w:abstractNumId w:val="8"/>
  </w:num>
  <w:num w:numId="8" w16cid:durableId="512768541">
    <w:abstractNumId w:val="1"/>
  </w:num>
  <w:num w:numId="9" w16cid:durableId="1314868996">
    <w:abstractNumId w:val="11"/>
  </w:num>
  <w:num w:numId="10" w16cid:durableId="1155074817">
    <w:abstractNumId w:val="4"/>
  </w:num>
  <w:num w:numId="11" w16cid:durableId="147862830">
    <w:abstractNumId w:val="3"/>
  </w:num>
  <w:num w:numId="12" w16cid:durableId="410347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C"/>
    <w:rsid w:val="00001F60"/>
    <w:rsid w:val="00006E77"/>
    <w:rsid w:val="00015FAA"/>
    <w:rsid w:val="000248D3"/>
    <w:rsid w:val="00031AAC"/>
    <w:rsid w:val="00037E9E"/>
    <w:rsid w:val="00043235"/>
    <w:rsid w:val="000575B1"/>
    <w:rsid w:val="0006328B"/>
    <w:rsid w:val="000755A3"/>
    <w:rsid w:val="000928FA"/>
    <w:rsid w:val="00093559"/>
    <w:rsid w:val="000B2E80"/>
    <w:rsid w:val="000B370E"/>
    <w:rsid w:val="000C516F"/>
    <w:rsid w:val="000C7A57"/>
    <w:rsid w:val="000E34DD"/>
    <w:rsid w:val="00100B78"/>
    <w:rsid w:val="00101233"/>
    <w:rsid w:val="00126303"/>
    <w:rsid w:val="001409AC"/>
    <w:rsid w:val="001524BA"/>
    <w:rsid w:val="00186620"/>
    <w:rsid w:val="001A7AFC"/>
    <w:rsid w:val="001D1674"/>
    <w:rsid w:val="001D3CA5"/>
    <w:rsid w:val="002041B5"/>
    <w:rsid w:val="002049D6"/>
    <w:rsid w:val="0020507C"/>
    <w:rsid w:val="002116AA"/>
    <w:rsid w:val="002148CA"/>
    <w:rsid w:val="00221F1E"/>
    <w:rsid w:val="002479C9"/>
    <w:rsid w:val="002540F4"/>
    <w:rsid w:val="0029032F"/>
    <w:rsid w:val="002A5191"/>
    <w:rsid w:val="002B548F"/>
    <w:rsid w:val="002F7376"/>
    <w:rsid w:val="00303337"/>
    <w:rsid w:val="00331A31"/>
    <w:rsid w:val="00342199"/>
    <w:rsid w:val="003475CA"/>
    <w:rsid w:val="003936B8"/>
    <w:rsid w:val="003A1B2E"/>
    <w:rsid w:val="0047331F"/>
    <w:rsid w:val="004A25E8"/>
    <w:rsid w:val="004A6DA5"/>
    <w:rsid w:val="00511680"/>
    <w:rsid w:val="00536BAE"/>
    <w:rsid w:val="00547213"/>
    <w:rsid w:val="00577F53"/>
    <w:rsid w:val="0058195C"/>
    <w:rsid w:val="005A5CEB"/>
    <w:rsid w:val="005B2792"/>
    <w:rsid w:val="006031F5"/>
    <w:rsid w:val="00637791"/>
    <w:rsid w:val="00662651"/>
    <w:rsid w:val="00686750"/>
    <w:rsid w:val="0069526C"/>
    <w:rsid w:val="006E26D8"/>
    <w:rsid w:val="006E4B69"/>
    <w:rsid w:val="006E7B2B"/>
    <w:rsid w:val="00722AFC"/>
    <w:rsid w:val="00727E36"/>
    <w:rsid w:val="00730293"/>
    <w:rsid w:val="00750448"/>
    <w:rsid w:val="00756D36"/>
    <w:rsid w:val="00757438"/>
    <w:rsid w:val="0076043B"/>
    <w:rsid w:val="00761897"/>
    <w:rsid w:val="00763B37"/>
    <w:rsid w:val="00773F63"/>
    <w:rsid w:val="00785CEB"/>
    <w:rsid w:val="007878BC"/>
    <w:rsid w:val="007C5DC8"/>
    <w:rsid w:val="007D1A57"/>
    <w:rsid w:val="008032D0"/>
    <w:rsid w:val="0081152C"/>
    <w:rsid w:val="00823434"/>
    <w:rsid w:val="0083136D"/>
    <w:rsid w:val="008456F9"/>
    <w:rsid w:val="00852248"/>
    <w:rsid w:val="00860E07"/>
    <w:rsid w:val="008904DE"/>
    <w:rsid w:val="008959E4"/>
    <w:rsid w:val="008A3AFC"/>
    <w:rsid w:val="008B6986"/>
    <w:rsid w:val="008B6D70"/>
    <w:rsid w:val="008C6327"/>
    <w:rsid w:val="008D7196"/>
    <w:rsid w:val="008F0E3F"/>
    <w:rsid w:val="008F3243"/>
    <w:rsid w:val="008F327A"/>
    <w:rsid w:val="0094432D"/>
    <w:rsid w:val="00956646"/>
    <w:rsid w:val="00963794"/>
    <w:rsid w:val="009C0243"/>
    <w:rsid w:val="009C13FF"/>
    <w:rsid w:val="009C28E0"/>
    <w:rsid w:val="009E21BB"/>
    <w:rsid w:val="009E2D7D"/>
    <w:rsid w:val="009F3B0C"/>
    <w:rsid w:val="009F4E5D"/>
    <w:rsid w:val="00A25E4B"/>
    <w:rsid w:val="00A749FF"/>
    <w:rsid w:val="00A76002"/>
    <w:rsid w:val="00A855B9"/>
    <w:rsid w:val="00A9154E"/>
    <w:rsid w:val="00AA73C2"/>
    <w:rsid w:val="00AC5518"/>
    <w:rsid w:val="00B01512"/>
    <w:rsid w:val="00B200FD"/>
    <w:rsid w:val="00B25702"/>
    <w:rsid w:val="00B341D4"/>
    <w:rsid w:val="00B46D38"/>
    <w:rsid w:val="00B51AB9"/>
    <w:rsid w:val="00B52C18"/>
    <w:rsid w:val="00B570AD"/>
    <w:rsid w:val="00B65CEF"/>
    <w:rsid w:val="00BB53E5"/>
    <w:rsid w:val="00BC4942"/>
    <w:rsid w:val="00BD1902"/>
    <w:rsid w:val="00BE196C"/>
    <w:rsid w:val="00BF0129"/>
    <w:rsid w:val="00BF2A4B"/>
    <w:rsid w:val="00BF5AAF"/>
    <w:rsid w:val="00C34898"/>
    <w:rsid w:val="00C60156"/>
    <w:rsid w:val="00C61195"/>
    <w:rsid w:val="00C92DB1"/>
    <w:rsid w:val="00C93110"/>
    <w:rsid w:val="00CB5109"/>
    <w:rsid w:val="00CC1DC0"/>
    <w:rsid w:val="00CC320D"/>
    <w:rsid w:val="00D463E8"/>
    <w:rsid w:val="00D818D6"/>
    <w:rsid w:val="00DA2668"/>
    <w:rsid w:val="00DA7AFA"/>
    <w:rsid w:val="00DC0417"/>
    <w:rsid w:val="00DD73E4"/>
    <w:rsid w:val="00DF4042"/>
    <w:rsid w:val="00E21B24"/>
    <w:rsid w:val="00E23DB6"/>
    <w:rsid w:val="00E25174"/>
    <w:rsid w:val="00E831CD"/>
    <w:rsid w:val="00EB2442"/>
    <w:rsid w:val="00EB6D44"/>
    <w:rsid w:val="00EC5BB5"/>
    <w:rsid w:val="00EC5D1A"/>
    <w:rsid w:val="00EE35A8"/>
    <w:rsid w:val="00EE7423"/>
    <w:rsid w:val="00F020C9"/>
    <w:rsid w:val="00F170D7"/>
    <w:rsid w:val="00F235D7"/>
    <w:rsid w:val="00F26A61"/>
    <w:rsid w:val="00F47C26"/>
    <w:rsid w:val="00F63D9D"/>
    <w:rsid w:val="00F9253F"/>
    <w:rsid w:val="00FD6476"/>
    <w:rsid w:val="00F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5652F2"/>
  <w15:docId w15:val="{1E64F6CF-090B-45B1-A3BD-B9ED8757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D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5E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12"/>
  </w:style>
  <w:style w:type="paragraph" w:styleId="Footer">
    <w:name w:val="footer"/>
    <w:basedOn w:val="Normal"/>
    <w:link w:val="FooterChar"/>
    <w:uiPriority w:val="99"/>
    <w:unhideWhenUsed/>
    <w:rsid w:val="00B0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B91A-537A-4925-858B-DA04C69734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Program Review Submission Checklist</vt:lpstr>
    </vt:vector>
  </TitlesOfParts>
  <Company>Collin College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Program Review Submission Checklist</dc:title>
  <dc:creator>Institutional Effectiveness</dc:creator>
  <cp:keywords>program review</cp:keywords>
  <cp:lastModifiedBy>Andrea Martinez</cp:lastModifiedBy>
  <cp:revision>3</cp:revision>
  <cp:lastPrinted>2014-09-17T18:56:00Z</cp:lastPrinted>
  <dcterms:created xsi:type="dcterms:W3CDTF">2025-04-14T21:20:00Z</dcterms:created>
  <dcterms:modified xsi:type="dcterms:W3CDTF">2025-04-14T21:20:00Z</dcterms:modified>
</cp:coreProperties>
</file>