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5783" w14:textId="77777777" w:rsidR="000C642A" w:rsidRPr="0075232C" w:rsidRDefault="000C642A"/>
    <w:tbl>
      <w:tblPr>
        <w:tblStyle w:val="TableGrid"/>
        <w:tblpPr w:leftFromText="180" w:rightFromText="180" w:vertAnchor="text" w:tblpX="-95" w:tblpY="1"/>
        <w:tblOverlap w:val="never"/>
        <w:tblW w:w="14305" w:type="dxa"/>
        <w:tblLook w:val="04A0" w:firstRow="1" w:lastRow="0" w:firstColumn="1" w:lastColumn="0" w:noHBand="0" w:noVBand="1"/>
      </w:tblPr>
      <w:tblGrid>
        <w:gridCol w:w="2686"/>
        <w:gridCol w:w="2046"/>
        <w:gridCol w:w="2046"/>
        <w:gridCol w:w="2046"/>
        <w:gridCol w:w="2046"/>
        <w:gridCol w:w="3435"/>
      </w:tblGrid>
      <w:tr w:rsidR="00F32CB1" w14:paraId="7F9DA985" w14:textId="77777777" w:rsidTr="00A526A4">
        <w:tc>
          <w:tcPr>
            <w:tcW w:w="3505" w:type="dxa"/>
            <w:shd w:val="clear" w:color="auto" w:fill="808080" w:themeFill="background1" w:themeFillShade="80"/>
            <w:vAlign w:val="center"/>
          </w:tcPr>
          <w:p w14:paraId="20E54137" w14:textId="77777777" w:rsidR="00F32CB1" w:rsidRDefault="00F32CB1" w:rsidP="00757411">
            <w:pPr>
              <w:ind w:left="180" w:hanging="180"/>
              <w:jc w:val="center"/>
            </w:pPr>
          </w:p>
        </w:tc>
        <w:tc>
          <w:tcPr>
            <w:tcW w:w="1350" w:type="dxa"/>
            <w:vAlign w:val="center"/>
          </w:tcPr>
          <w:p w14:paraId="1603A1CA" w14:textId="77777777" w:rsidR="00F32CB1" w:rsidRPr="00087C33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Re</w:t>
            </w:r>
            <w:r>
              <w:rPr>
                <w:b/>
              </w:rPr>
              <w:t>sponsive to the Component</w:t>
            </w:r>
          </w:p>
        </w:tc>
        <w:tc>
          <w:tcPr>
            <w:tcW w:w="1170" w:type="dxa"/>
            <w:vAlign w:val="center"/>
          </w:tcPr>
          <w:p w14:paraId="24628ED0" w14:textId="77777777" w:rsidR="00F32CB1" w:rsidRPr="00087C33" w:rsidRDefault="00F32CB1" w:rsidP="00757411">
            <w:pPr>
              <w:jc w:val="center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1710" w:type="dxa"/>
            <w:vAlign w:val="center"/>
          </w:tcPr>
          <w:p w14:paraId="740D7F86" w14:textId="77777777" w:rsidR="00F32CB1" w:rsidRPr="00FA2847" w:rsidRDefault="00F32CB1" w:rsidP="00757411">
            <w:pPr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Analysis: Explanation/ Rationale of Assertions Supported by Evidence</w:t>
            </w:r>
          </w:p>
        </w:tc>
        <w:tc>
          <w:tcPr>
            <w:tcW w:w="1620" w:type="dxa"/>
            <w:vAlign w:val="center"/>
          </w:tcPr>
          <w:p w14:paraId="44E24033" w14:textId="77777777" w:rsidR="00F32CB1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Overall</w:t>
            </w:r>
          </w:p>
          <w:p w14:paraId="36C5BC6B" w14:textId="77777777" w:rsidR="00F32CB1" w:rsidRPr="00087C33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Judgment</w:t>
            </w:r>
          </w:p>
        </w:tc>
        <w:tc>
          <w:tcPr>
            <w:tcW w:w="4950" w:type="dxa"/>
            <w:vAlign w:val="center"/>
          </w:tcPr>
          <w:p w14:paraId="5ADA312E" w14:textId="77777777" w:rsidR="00F32CB1" w:rsidRPr="00087C33" w:rsidRDefault="00F32CB1" w:rsidP="00757411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F32CB1" w14:paraId="460D6F1A" w14:textId="77777777" w:rsidTr="00A526A4">
        <w:tc>
          <w:tcPr>
            <w:tcW w:w="3505" w:type="dxa"/>
          </w:tcPr>
          <w:p w14:paraId="5E7D3E2A" w14:textId="77777777" w:rsidR="00F32CB1" w:rsidRDefault="00F32CB1" w:rsidP="00757411">
            <w:pPr>
              <w:ind w:left="180" w:hanging="180"/>
            </w:pPr>
            <w:r>
              <w:t>1. What does the unit do?</w:t>
            </w:r>
          </w:p>
          <w:p w14:paraId="05C6ABDA" w14:textId="77777777" w:rsidR="00F32CB1" w:rsidRDefault="00F32CB1" w:rsidP="00757411">
            <w:pPr>
              <w:ind w:left="180" w:hanging="180"/>
            </w:pPr>
          </w:p>
        </w:tc>
        <w:tc>
          <w:tcPr>
            <w:tcW w:w="1350" w:type="dxa"/>
          </w:tcPr>
          <w:p w14:paraId="31BB6E76" w14:textId="008CFB19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14:paraId="7E897B68" w14:textId="77777777" w:rsidR="00F32CB1" w:rsidRPr="003622E7" w:rsidRDefault="00F32CB1" w:rsidP="003622E7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710" w:type="dxa"/>
            <w:shd w:val="clear" w:color="auto" w:fill="808080" w:themeFill="background1" w:themeFillShade="80"/>
          </w:tcPr>
          <w:p w14:paraId="7B503D1D" w14:textId="77777777" w:rsidR="00F32CB1" w:rsidRPr="003622E7" w:rsidRDefault="00F32CB1" w:rsidP="003622E7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620" w:type="dxa"/>
          </w:tcPr>
          <w:p w14:paraId="504576CC" w14:textId="2BBCA8F7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4950" w:type="dxa"/>
          </w:tcPr>
          <w:p w14:paraId="13EB544B" w14:textId="357D707A" w:rsidR="00F32CB1" w:rsidRDefault="003622E7" w:rsidP="00757411">
            <w:r>
              <w:t>This seems to follow good business practice. There are links and good evidence.</w:t>
            </w:r>
          </w:p>
        </w:tc>
      </w:tr>
      <w:tr w:rsidR="00F32CB1" w14:paraId="3FF82E59" w14:textId="77777777" w:rsidTr="00FA2847">
        <w:tc>
          <w:tcPr>
            <w:tcW w:w="3505" w:type="dxa"/>
          </w:tcPr>
          <w:p w14:paraId="0C6C1895" w14:textId="77777777" w:rsidR="00F32CB1" w:rsidRDefault="00F32CB1" w:rsidP="006855C6">
            <w:pPr>
              <w:ind w:left="180" w:hanging="180"/>
            </w:pPr>
            <w:r>
              <w:t xml:space="preserve">2. </w:t>
            </w:r>
            <w:r w:rsidR="005F2368">
              <w:t>What is t</w:t>
            </w:r>
            <w:r>
              <w:t>he unit’s relationship</w:t>
            </w:r>
            <w:r w:rsidRPr="00604216">
              <w:t xml:space="preserve"> </w:t>
            </w:r>
            <w:r>
              <w:t>to the college mission</w:t>
            </w:r>
            <w:r w:rsidR="005F2368">
              <w:t xml:space="preserve"> &amp; strategic plan?</w:t>
            </w:r>
          </w:p>
        </w:tc>
        <w:tc>
          <w:tcPr>
            <w:tcW w:w="1350" w:type="dxa"/>
          </w:tcPr>
          <w:p w14:paraId="29F7C154" w14:textId="5AEA23E7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170" w:type="dxa"/>
          </w:tcPr>
          <w:p w14:paraId="20C08C02" w14:textId="3D4E8856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710" w:type="dxa"/>
          </w:tcPr>
          <w:p w14:paraId="15C7F010" w14:textId="21F41311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620" w:type="dxa"/>
          </w:tcPr>
          <w:p w14:paraId="3251464B" w14:textId="59F9866D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4950" w:type="dxa"/>
          </w:tcPr>
          <w:p w14:paraId="730272BA" w14:textId="17593113" w:rsidR="00F32CB1" w:rsidRDefault="003622E7" w:rsidP="00757411">
            <w:r>
              <w:t xml:space="preserve">Show department </w:t>
            </w:r>
            <w:proofErr w:type="gramStart"/>
            <w:r>
              <w:t>hierarchy,</w:t>
            </w:r>
            <w:proofErr w:type="gramEnd"/>
            <w:r>
              <w:t xml:space="preserve"> describes succession, workday implementation guides. </w:t>
            </w:r>
          </w:p>
        </w:tc>
      </w:tr>
      <w:tr w:rsidR="00F32CB1" w14:paraId="7BC0BAD0" w14:textId="77777777" w:rsidTr="00FA2847">
        <w:tc>
          <w:tcPr>
            <w:tcW w:w="3505" w:type="dxa"/>
          </w:tcPr>
          <w:p w14:paraId="2F16F203" w14:textId="77777777" w:rsidR="00F32CB1" w:rsidRDefault="00F32CB1" w:rsidP="00757411">
            <w:pPr>
              <w:ind w:left="180" w:hanging="180"/>
            </w:pPr>
            <w:r>
              <w:t>3. Why are the unit processes done?</w:t>
            </w:r>
          </w:p>
        </w:tc>
        <w:tc>
          <w:tcPr>
            <w:tcW w:w="1350" w:type="dxa"/>
          </w:tcPr>
          <w:p w14:paraId="1E4F233A" w14:textId="3CEB2188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170" w:type="dxa"/>
          </w:tcPr>
          <w:p w14:paraId="5D071C25" w14:textId="6D04D2AB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710" w:type="dxa"/>
          </w:tcPr>
          <w:p w14:paraId="74CF9A7E" w14:textId="40727354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620" w:type="dxa"/>
          </w:tcPr>
          <w:p w14:paraId="5B66D8EB" w14:textId="01BF36FC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4950" w:type="dxa"/>
          </w:tcPr>
          <w:p w14:paraId="139CA709" w14:textId="0AAB00E1" w:rsidR="00F32CB1" w:rsidRDefault="003622E7" w:rsidP="00757411">
            <w:r>
              <w:t>All very well detailed.</w:t>
            </w:r>
          </w:p>
        </w:tc>
      </w:tr>
      <w:tr w:rsidR="00F32CB1" w14:paraId="3DDC25E7" w14:textId="77777777" w:rsidTr="00FA2847">
        <w:tc>
          <w:tcPr>
            <w:tcW w:w="3505" w:type="dxa"/>
          </w:tcPr>
          <w:p w14:paraId="2BCBC6C2" w14:textId="77777777" w:rsidR="00F32CB1" w:rsidRDefault="00F32CB1" w:rsidP="00757411">
            <w:pPr>
              <w:ind w:left="180" w:hanging="180"/>
            </w:pPr>
            <w:r>
              <w:t>4. How does the unit impact student outcomes?</w:t>
            </w:r>
          </w:p>
        </w:tc>
        <w:tc>
          <w:tcPr>
            <w:tcW w:w="1350" w:type="dxa"/>
          </w:tcPr>
          <w:p w14:paraId="4394CA6E" w14:textId="23722511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170" w:type="dxa"/>
          </w:tcPr>
          <w:p w14:paraId="3E26C284" w14:textId="6950AF24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710" w:type="dxa"/>
          </w:tcPr>
          <w:p w14:paraId="700112A6" w14:textId="04311073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620" w:type="dxa"/>
          </w:tcPr>
          <w:p w14:paraId="74355C31" w14:textId="1FAD1061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4950" w:type="dxa"/>
          </w:tcPr>
          <w:p w14:paraId="3E1EC79A" w14:textId="6E44561D" w:rsidR="00F32CB1" w:rsidRDefault="003622E7" w:rsidP="00757411">
            <w:r>
              <w:t>Several survey results.</w:t>
            </w:r>
          </w:p>
        </w:tc>
      </w:tr>
      <w:tr w:rsidR="00F32CB1" w14:paraId="1498A446" w14:textId="77777777" w:rsidTr="00FA2847">
        <w:tc>
          <w:tcPr>
            <w:tcW w:w="3505" w:type="dxa"/>
          </w:tcPr>
          <w:p w14:paraId="41A6E948" w14:textId="77777777" w:rsidR="00F32CB1" w:rsidRDefault="00F32CB1" w:rsidP="00757411">
            <w:pPr>
              <w:ind w:left="180" w:hanging="180"/>
            </w:pPr>
            <w:r>
              <w:t>5.  How effectively does the unit communicate?</w:t>
            </w:r>
          </w:p>
        </w:tc>
        <w:tc>
          <w:tcPr>
            <w:tcW w:w="1350" w:type="dxa"/>
            <w:shd w:val="clear" w:color="auto" w:fill="auto"/>
          </w:tcPr>
          <w:p w14:paraId="3B504B3E" w14:textId="035320F8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Accepted W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1170" w:type="dxa"/>
            <w:shd w:val="clear" w:color="auto" w:fill="auto"/>
          </w:tcPr>
          <w:p w14:paraId="12636C6F" w14:textId="7B3B2103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Accepted W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1710" w:type="dxa"/>
            <w:shd w:val="clear" w:color="auto" w:fill="auto"/>
          </w:tcPr>
          <w:p w14:paraId="0B4388D0" w14:textId="2D474FA9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Accepted W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1620" w:type="dxa"/>
            <w:shd w:val="clear" w:color="auto" w:fill="auto"/>
          </w:tcPr>
          <w:p w14:paraId="38E446AA" w14:textId="4614ADEB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Accepted W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4950" w:type="dxa"/>
          </w:tcPr>
          <w:p w14:paraId="2877BCF4" w14:textId="42B8F599" w:rsidR="00F32CB1" w:rsidRDefault="003622E7" w:rsidP="00757411">
            <w:proofErr w:type="gramStart"/>
            <w:r>
              <w:t>Has</w:t>
            </w:r>
            <w:proofErr w:type="gramEnd"/>
            <w:r>
              <w:t xml:space="preserve"> graphics, more verbal explanation would help understand some of the charts. </w:t>
            </w:r>
          </w:p>
        </w:tc>
      </w:tr>
      <w:tr w:rsidR="00F32CB1" w14:paraId="5B65F62E" w14:textId="77777777" w:rsidTr="00FA2847">
        <w:tc>
          <w:tcPr>
            <w:tcW w:w="3505" w:type="dxa"/>
          </w:tcPr>
          <w:p w14:paraId="3EE2DDC8" w14:textId="77777777" w:rsidR="00F32CB1" w:rsidRDefault="00F32CB1" w:rsidP="006855C6">
            <w:pPr>
              <w:ind w:left="180" w:hanging="180"/>
            </w:pPr>
            <w:r>
              <w:t xml:space="preserve">6. Does the unit </w:t>
            </w:r>
            <w:r w:rsidR="006855C6">
              <w:t>build and</w:t>
            </w:r>
            <w:r>
              <w:t xml:space="preserve"> leverage partnership</w:t>
            </w:r>
            <w:r w:rsidR="006855C6">
              <w:t>s</w:t>
            </w:r>
            <w:r>
              <w:t>?</w:t>
            </w:r>
          </w:p>
        </w:tc>
        <w:tc>
          <w:tcPr>
            <w:tcW w:w="1350" w:type="dxa"/>
          </w:tcPr>
          <w:p w14:paraId="20631F05" w14:textId="758BFDC1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170" w:type="dxa"/>
          </w:tcPr>
          <w:p w14:paraId="15A9C2BC" w14:textId="29321B9A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710" w:type="dxa"/>
          </w:tcPr>
          <w:p w14:paraId="2CA05774" w14:textId="794B3F34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Accepted W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1620" w:type="dxa"/>
          </w:tcPr>
          <w:p w14:paraId="1E47B69D" w14:textId="3D333E5D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4950" w:type="dxa"/>
          </w:tcPr>
          <w:p w14:paraId="403564B9" w14:textId="16E76282" w:rsidR="00F32CB1" w:rsidRDefault="003622E7" w:rsidP="00757411">
            <w:r>
              <w:t xml:space="preserve">I appreciate the details in explaining the table. I would like more written. </w:t>
            </w:r>
          </w:p>
        </w:tc>
      </w:tr>
      <w:tr w:rsidR="00F32CB1" w14:paraId="01E47AE6" w14:textId="77777777" w:rsidTr="00FA2847">
        <w:tc>
          <w:tcPr>
            <w:tcW w:w="3505" w:type="dxa"/>
          </w:tcPr>
          <w:p w14:paraId="71A22EE8" w14:textId="77777777" w:rsidR="00F32CB1" w:rsidRDefault="00F32CB1" w:rsidP="006855C6">
            <w:pPr>
              <w:ind w:left="180" w:hanging="180"/>
            </w:pPr>
            <w:r>
              <w:t xml:space="preserve">7. </w:t>
            </w:r>
            <w:r w:rsidR="005F2368">
              <w:t>Are staff supported with</w:t>
            </w:r>
            <w:r>
              <w:t xml:space="preserve"> professional development?</w:t>
            </w:r>
          </w:p>
        </w:tc>
        <w:tc>
          <w:tcPr>
            <w:tcW w:w="1350" w:type="dxa"/>
          </w:tcPr>
          <w:p w14:paraId="75EE5F35" w14:textId="36271A4C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170" w:type="dxa"/>
          </w:tcPr>
          <w:p w14:paraId="54C767DE" w14:textId="2A315FDB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710" w:type="dxa"/>
          </w:tcPr>
          <w:p w14:paraId="00E893FB" w14:textId="4FA5BF81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Accepted W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1620" w:type="dxa"/>
          </w:tcPr>
          <w:p w14:paraId="7581BFF9" w14:textId="345CDF0C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4950" w:type="dxa"/>
          </w:tcPr>
          <w:p w14:paraId="0DAEB1B7" w14:textId="411DB6FA" w:rsidR="00F32CB1" w:rsidRDefault="003622E7" w:rsidP="00757411">
            <w:r>
              <w:t xml:space="preserve">The document references the “table below”. The table is found in the appendix. </w:t>
            </w:r>
          </w:p>
        </w:tc>
      </w:tr>
      <w:tr w:rsidR="00F32CB1" w14:paraId="3315826E" w14:textId="77777777" w:rsidTr="00A526A4">
        <w:tc>
          <w:tcPr>
            <w:tcW w:w="3505" w:type="dxa"/>
          </w:tcPr>
          <w:p w14:paraId="354B6C9F" w14:textId="77777777" w:rsidR="00F32CB1" w:rsidRDefault="00F32CB1" w:rsidP="00757411">
            <w:pPr>
              <w:ind w:left="180" w:hanging="180"/>
            </w:pPr>
            <w:r>
              <w:lastRenderedPageBreak/>
              <w:t xml:space="preserve">8. </w:t>
            </w:r>
            <w:r w:rsidR="006855C6">
              <w:t xml:space="preserve">[Optional] </w:t>
            </w:r>
            <w:r>
              <w:t xml:space="preserve">Does the unit have sufficient </w:t>
            </w:r>
            <w:r w:rsidR="005F2368">
              <w:t>facilities and equipment</w:t>
            </w:r>
            <w:r>
              <w:t>?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2992E9E8" w14:textId="77777777" w:rsidR="00F32CB1" w:rsidRPr="003622E7" w:rsidRDefault="00F32CB1" w:rsidP="003622E7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424211B" w14:textId="77777777" w:rsidR="00F32CB1" w:rsidRPr="003622E7" w:rsidRDefault="00F32CB1" w:rsidP="003622E7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710" w:type="dxa"/>
            <w:shd w:val="clear" w:color="auto" w:fill="808080" w:themeFill="background1" w:themeFillShade="80"/>
          </w:tcPr>
          <w:p w14:paraId="7916C8A5" w14:textId="77777777" w:rsidR="00F32CB1" w:rsidRPr="003622E7" w:rsidRDefault="00F32CB1" w:rsidP="003622E7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620" w:type="dxa"/>
            <w:shd w:val="clear" w:color="auto" w:fill="808080" w:themeFill="background1" w:themeFillShade="80"/>
          </w:tcPr>
          <w:p w14:paraId="7A1C58D9" w14:textId="77777777" w:rsidR="00F32CB1" w:rsidRPr="003622E7" w:rsidRDefault="00F32CB1" w:rsidP="003622E7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4950" w:type="dxa"/>
          </w:tcPr>
          <w:p w14:paraId="2C89873A" w14:textId="3803073D" w:rsidR="00F32CB1" w:rsidRDefault="003622E7" w:rsidP="00757411">
            <w:r>
              <w:t>Empty</w:t>
            </w:r>
          </w:p>
        </w:tc>
      </w:tr>
      <w:tr w:rsidR="005E3D1F" w14:paraId="3D8CC083" w14:textId="77777777" w:rsidTr="00FA2847">
        <w:tc>
          <w:tcPr>
            <w:tcW w:w="3505" w:type="dxa"/>
          </w:tcPr>
          <w:p w14:paraId="5B397EF1" w14:textId="77777777" w:rsidR="005E3D1F" w:rsidRDefault="005E3D1F" w:rsidP="006855C6">
            <w:pPr>
              <w:ind w:left="180" w:hanging="180"/>
            </w:pPr>
            <w:r>
              <w:t xml:space="preserve">9. How have past </w:t>
            </w:r>
            <w:r w:rsidR="006855C6">
              <w:t xml:space="preserve">CIPs </w:t>
            </w:r>
            <w:r>
              <w:t>contributed to success?</w:t>
            </w:r>
          </w:p>
        </w:tc>
        <w:tc>
          <w:tcPr>
            <w:tcW w:w="1350" w:type="dxa"/>
          </w:tcPr>
          <w:p w14:paraId="47C7BA3E" w14:textId="5483A496" w:rsidR="005E3D1F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170" w:type="dxa"/>
          </w:tcPr>
          <w:p w14:paraId="5440BC6E" w14:textId="1F497A5C" w:rsidR="005E3D1F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710" w:type="dxa"/>
          </w:tcPr>
          <w:p w14:paraId="5289B4FB" w14:textId="3B407977" w:rsidR="005E3D1F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620" w:type="dxa"/>
          </w:tcPr>
          <w:p w14:paraId="07F0E60A" w14:textId="66F5714C" w:rsidR="005E3D1F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4950" w:type="dxa"/>
          </w:tcPr>
          <w:p w14:paraId="3FB5D3D7" w14:textId="3D5781A9" w:rsidR="005E3D1F" w:rsidRDefault="003622E7" w:rsidP="00757411">
            <w:r>
              <w:t>Workday was a big transition for this group</w:t>
            </w:r>
          </w:p>
        </w:tc>
      </w:tr>
      <w:tr w:rsidR="00F32CB1" w14:paraId="2BBD407E" w14:textId="77777777" w:rsidTr="00FA2847">
        <w:tc>
          <w:tcPr>
            <w:tcW w:w="3505" w:type="dxa"/>
          </w:tcPr>
          <w:p w14:paraId="5BC24086" w14:textId="77777777" w:rsidR="00F32CB1" w:rsidRDefault="005E3D1F" w:rsidP="00757411">
            <w:pPr>
              <w:ind w:left="180" w:hanging="180"/>
            </w:pPr>
            <w:r>
              <w:t>10</w:t>
            </w:r>
            <w:r w:rsidR="00F32CB1">
              <w:t xml:space="preserve">. </w:t>
            </w:r>
            <w:r>
              <w:t xml:space="preserve"> How will the unit evaluate its success?</w:t>
            </w:r>
          </w:p>
        </w:tc>
        <w:tc>
          <w:tcPr>
            <w:tcW w:w="1350" w:type="dxa"/>
          </w:tcPr>
          <w:p w14:paraId="463233D7" w14:textId="4FF55E48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170" w:type="dxa"/>
          </w:tcPr>
          <w:p w14:paraId="0EFB8CCF" w14:textId="6049828A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710" w:type="dxa"/>
          </w:tcPr>
          <w:p w14:paraId="6355A289" w14:textId="1C7B6607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1620" w:type="dxa"/>
          </w:tcPr>
          <w:p w14:paraId="67494A98" w14:textId="00587113" w:rsidR="00F32CB1" w:rsidRPr="003622E7" w:rsidRDefault="00132B52" w:rsidP="003622E7">
            <w:pPr>
              <w:jc w:val="center"/>
              <w:rPr>
                <w:color w:val="4F81BD" w:themeColor="accent1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4950" w:type="dxa"/>
          </w:tcPr>
          <w:p w14:paraId="01BF877C" w14:textId="77777777" w:rsidR="00F32CB1" w:rsidRDefault="00F32CB1" w:rsidP="00757411"/>
        </w:tc>
      </w:tr>
      <w:tr w:rsidR="00F32CB1" w14:paraId="58155BEE" w14:textId="77777777" w:rsidTr="00A526A4">
        <w:tc>
          <w:tcPr>
            <w:tcW w:w="3505" w:type="dxa"/>
          </w:tcPr>
          <w:p w14:paraId="165FEE35" w14:textId="77777777" w:rsidR="00F32CB1" w:rsidRDefault="005E3D1F" w:rsidP="00757411">
            <w:pPr>
              <w:ind w:left="180" w:hanging="180"/>
            </w:pPr>
            <w:r>
              <w:t>11</w:t>
            </w:r>
            <w:r w:rsidR="00F32CB1">
              <w:t xml:space="preserve">. </w:t>
            </w:r>
            <w:r w:rsidR="006148C6">
              <w:t xml:space="preserve">Future </w:t>
            </w:r>
            <w:r w:rsidR="006855C6">
              <w:t>Continuous Improvement Plan</w:t>
            </w:r>
            <w:r>
              <w:t xml:space="preserve"> Tables</w:t>
            </w:r>
          </w:p>
          <w:p w14:paraId="794215DB" w14:textId="77777777" w:rsidR="00F32CB1" w:rsidRDefault="00F32CB1" w:rsidP="00757411">
            <w:pPr>
              <w:ind w:left="180" w:hanging="180"/>
            </w:pPr>
          </w:p>
        </w:tc>
        <w:tc>
          <w:tcPr>
            <w:tcW w:w="1350" w:type="dxa"/>
          </w:tcPr>
          <w:p w14:paraId="774D7202" w14:textId="2631E406" w:rsidR="00F32CB1" w:rsidRPr="003622E7" w:rsidRDefault="00136091" w:rsidP="003622E7">
            <w:pPr>
              <w:jc w:val="center"/>
              <w:rPr>
                <w:color w:val="4F81BD" w:themeColor="accent1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Accepted with Required Recommendations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14:paraId="711BB5E1" w14:textId="77777777" w:rsidR="00F32CB1" w:rsidRPr="003622E7" w:rsidRDefault="00F32CB1" w:rsidP="003622E7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710" w:type="dxa"/>
            <w:shd w:val="clear" w:color="auto" w:fill="808080" w:themeFill="background1" w:themeFillShade="80"/>
          </w:tcPr>
          <w:p w14:paraId="4F1D5C05" w14:textId="77777777" w:rsidR="00F32CB1" w:rsidRPr="003622E7" w:rsidRDefault="00F32CB1" w:rsidP="003622E7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620" w:type="dxa"/>
          </w:tcPr>
          <w:p w14:paraId="345FF938" w14:textId="63100EE8" w:rsidR="00F32CB1" w:rsidRPr="003622E7" w:rsidRDefault="00136091" w:rsidP="003622E7">
            <w:pPr>
              <w:jc w:val="center"/>
              <w:rPr>
                <w:color w:val="4F81BD" w:themeColor="accent1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Accepted with Required Recommendations</w:t>
            </w:r>
          </w:p>
        </w:tc>
        <w:tc>
          <w:tcPr>
            <w:tcW w:w="4950" w:type="dxa"/>
          </w:tcPr>
          <w:p w14:paraId="60E8A52B" w14:textId="09E3464A" w:rsidR="00F32CB1" w:rsidRDefault="003622E7" w:rsidP="00757411">
            <w:r w:rsidRPr="00132B52">
              <w:t>I’m not sure this was completed.</w:t>
            </w:r>
          </w:p>
        </w:tc>
      </w:tr>
    </w:tbl>
    <w:p w14:paraId="46749639" w14:textId="77777777" w:rsidR="00287D3E" w:rsidRDefault="00287D3E" w:rsidP="00313B9A"/>
    <w:p w14:paraId="01B3DD9B" w14:textId="77777777" w:rsidR="006761AD" w:rsidRPr="00865A44" w:rsidRDefault="006761AD" w:rsidP="006761AD">
      <w:pPr>
        <w:rPr>
          <w:rFonts w:ascii="Calibri" w:eastAsia="Calibri" w:hAnsi="Calibri" w:cs="Times New Roman"/>
        </w:rPr>
      </w:pPr>
    </w:p>
    <w:p w14:paraId="6C492F10" w14:textId="36C806C4" w:rsidR="006761AD" w:rsidRPr="00571266" w:rsidRDefault="006761AD" w:rsidP="006761AD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101233">
        <w:rPr>
          <w:rFonts w:ascii="Calibri" w:eastAsia="Calibri" w:hAnsi="Calibri" w:cs="Times New Roman"/>
          <w:b/>
          <w:sz w:val="28"/>
          <w:szCs w:val="28"/>
        </w:rPr>
        <w:t>Overall Decision:</w:t>
      </w:r>
      <w:r w:rsidR="00571266">
        <w:rPr>
          <w:rFonts w:ascii="Calibri" w:eastAsia="Calibri" w:hAnsi="Calibri" w:cs="Times New Roman"/>
          <w:b/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  <w:gridCol w:w="2469"/>
        <w:gridCol w:w="2633"/>
      </w:tblGrid>
      <w:tr w:rsidR="00C766EE" w:rsidRPr="00865A44" w14:paraId="7A5C8BF8" w14:textId="77777777" w:rsidTr="00C766EE">
        <w:trPr>
          <w:trHeight w:val="404"/>
        </w:trPr>
        <w:tc>
          <w:tcPr>
            <w:tcW w:w="4145" w:type="dxa"/>
          </w:tcPr>
          <w:p w14:paraId="4E9F7C04" w14:textId="77777777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4145" w:type="dxa"/>
          </w:tcPr>
          <w:p w14:paraId="576571F4" w14:textId="2BEC0047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 w:rsidRPr="006855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</w:t>
            </w:r>
            <w:r w:rsidR="002F067E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x</w:t>
            </w:r>
            <w:r w:rsidRPr="006855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Accepted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W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ith</w:t>
            </w:r>
            <w:proofErr w:type="gramEnd"/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Recommendations</w:t>
            </w:r>
          </w:p>
        </w:tc>
        <w:tc>
          <w:tcPr>
            <w:tcW w:w="2469" w:type="dxa"/>
          </w:tcPr>
          <w:p w14:paraId="69D188F0" w14:textId="77777777" w:rsidR="00C766EE" w:rsidRPr="00C766EE" w:rsidRDefault="00C766EE" w:rsidP="007C44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___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Accepted with Required Recommendations</w:t>
            </w:r>
          </w:p>
        </w:tc>
        <w:tc>
          <w:tcPr>
            <w:tcW w:w="2633" w:type="dxa"/>
          </w:tcPr>
          <w:p w14:paraId="267F3D39" w14:textId="77777777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 w:rsidRPr="006855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Revisit and Revise</w:t>
            </w:r>
          </w:p>
        </w:tc>
      </w:tr>
    </w:tbl>
    <w:p w14:paraId="4B72A83F" w14:textId="77777777" w:rsidR="006761AD" w:rsidRDefault="006761AD" w:rsidP="006761AD">
      <w:pPr>
        <w:jc w:val="center"/>
      </w:pPr>
    </w:p>
    <w:p w14:paraId="08AD5C2C" w14:textId="77777777" w:rsidR="006761AD" w:rsidRDefault="006761AD" w:rsidP="006761AD"/>
    <w:p w14:paraId="7DB5AAF2" w14:textId="77777777" w:rsidR="006761AD" w:rsidRPr="00101233" w:rsidRDefault="006761AD" w:rsidP="006761AD">
      <w:pPr>
        <w:rPr>
          <w:b/>
        </w:rPr>
      </w:pPr>
      <w:r w:rsidRPr="00101233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8A8EEA" wp14:editId="33997B4E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8496300" cy="2228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B04F5" w14:textId="68D49EA0" w:rsidR="006761AD" w:rsidRPr="008D2FD8" w:rsidRDefault="003622E7" w:rsidP="006761AD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8D2FD8">
                              <w:rPr>
                                <w:color w:val="4F81BD" w:themeColor="accent1"/>
                              </w:rPr>
                              <w:t>Except part 11, this review looks great!</w:t>
                            </w:r>
                            <w:r w:rsidR="008D2FD8" w:rsidRPr="008D2FD8">
                              <w:rPr>
                                <w:color w:val="4F81BD" w:themeColor="accent1"/>
                              </w:rPr>
                              <w:t xml:space="preserve"> Well written with solid system in place. Following sound business practices and measurable value added to the college and students. </w:t>
                            </w:r>
                          </w:p>
                          <w:p w14:paraId="28809614" w14:textId="230062A7" w:rsidR="008D2FD8" w:rsidRPr="008D2FD8" w:rsidRDefault="008D2FD8" w:rsidP="006761AD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8D2FD8">
                              <w:rPr>
                                <w:color w:val="4F81BD" w:themeColor="accent1"/>
                              </w:rPr>
                              <w:t xml:space="preserve">Part 11 looks incomplete and should be revisited. Or maybe this qualifies as an automatic revise and resubmit.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A8E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55pt;width:669pt;height:1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" strokecolor="black [3213]">
                <v:textbox>
                  <w:txbxContent>
                    <w:p w14:paraId="4CCB04F5" w14:textId="68D49EA0" w:rsidR="006761AD" w:rsidRPr="008D2FD8" w:rsidRDefault="003622E7" w:rsidP="006761AD">
                      <w:pPr>
                        <w:rPr>
                          <w:color w:val="4F81BD" w:themeColor="accent1"/>
                        </w:rPr>
                      </w:pPr>
                      <w:r w:rsidRPr="008D2FD8">
                        <w:rPr>
                          <w:color w:val="4F81BD" w:themeColor="accent1"/>
                        </w:rPr>
                        <w:t>Except part 11, this review looks great!</w:t>
                      </w:r>
                      <w:r w:rsidR="008D2FD8" w:rsidRPr="008D2FD8">
                        <w:rPr>
                          <w:color w:val="4F81BD" w:themeColor="accent1"/>
                        </w:rPr>
                        <w:t xml:space="preserve"> Well written with solid system in place. Following sound business practices and measurable value added to the college and students. </w:t>
                      </w:r>
                    </w:p>
                    <w:p w14:paraId="28809614" w14:textId="230062A7" w:rsidR="008D2FD8" w:rsidRPr="008D2FD8" w:rsidRDefault="008D2FD8" w:rsidP="006761AD">
                      <w:pPr>
                        <w:rPr>
                          <w:color w:val="4F81BD" w:themeColor="accent1"/>
                        </w:rPr>
                      </w:pPr>
                      <w:r w:rsidRPr="008D2FD8">
                        <w:rPr>
                          <w:color w:val="4F81BD" w:themeColor="accent1"/>
                        </w:rPr>
                        <w:t xml:space="preserve">Part 11 looks incomplete and should be revisited. Or maybe this qualifies as an automatic revise and resubmit.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1233">
        <w:rPr>
          <w:b/>
        </w:rPr>
        <w:t>General comments about the submission or rationale for the conclusion:</w:t>
      </w:r>
    </w:p>
    <w:p w14:paraId="3D6BF123" w14:textId="77777777" w:rsidR="006761AD" w:rsidRDefault="006761AD" w:rsidP="006761AD">
      <w:pPr>
        <w:rPr>
          <w:sz w:val="20"/>
          <w:szCs w:val="20"/>
        </w:rPr>
      </w:pPr>
    </w:p>
    <w:p w14:paraId="710EA2DB" w14:textId="77777777" w:rsidR="006761AD" w:rsidRDefault="006761AD" w:rsidP="00313B9A"/>
    <w:sectPr w:rsidR="006761AD" w:rsidSect="00F32CB1">
      <w:headerReference w:type="default" r:id="rId7"/>
      <w:footerReference w:type="default" r:id="rId8"/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6905D" w14:textId="77777777" w:rsidR="00A057FF" w:rsidRDefault="00A057FF" w:rsidP="00FA0207">
      <w:pPr>
        <w:spacing w:after="0" w:line="240" w:lineRule="auto"/>
      </w:pPr>
      <w:r>
        <w:separator/>
      </w:r>
    </w:p>
  </w:endnote>
  <w:endnote w:type="continuationSeparator" w:id="0">
    <w:p w14:paraId="493B6FE9" w14:textId="77777777" w:rsidR="00A057FF" w:rsidRDefault="00A057FF" w:rsidP="00FA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88A7C" w14:textId="77777777" w:rsidR="003078A4" w:rsidRDefault="006855C6">
    <w:pPr>
      <w:pStyle w:val="Footer"/>
    </w:pPr>
    <w:r>
      <w:t>Revision 202</w:t>
    </w:r>
    <w:r w:rsidR="00807167">
      <w:t>1</w:t>
    </w:r>
    <w:r w:rsidR="003078A4">
      <w:t>.</w:t>
    </w:r>
    <w:r w:rsidR="006761AD">
      <w:t>0</w:t>
    </w:r>
    <w:r w:rsidR="00807167">
      <w:t>2</w:t>
    </w:r>
    <w:r w:rsidR="003078A4">
      <w:t>.</w:t>
    </w:r>
    <w:r w:rsidR="00807167">
      <w:t>03</w:t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  <w:t xml:space="preserve">Page </w:t>
    </w:r>
    <w:r w:rsidR="0002605E">
      <w:fldChar w:fldCharType="begin"/>
    </w:r>
    <w:r w:rsidR="0002605E">
      <w:instrText xml:space="preserve"> PAGE   \* MERGEFORMAT </w:instrText>
    </w:r>
    <w:r w:rsidR="0002605E">
      <w:fldChar w:fldCharType="separate"/>
    </w:r>
    <w:r w:rsidR="00807167">
      <w:rPr>
        <w:noProof/>
      </w:rPr>
      <w:t>2</w:t>
    </w:r>
    <w:r w:rsidR="0002605E">
      <w:rPr>
        <w:noProof/>
      </w:rPr>
      <w:fldChar w:fldCharType="end"/>
    </w:r>
    <w:r w:rsidR="0002605E">
      <w:rPr>
        <w:noProof/>
      </w:rPr>
      <w:t xml:space="preserve"> of </w:t>
    </w:r>
    <w:r w:rsidR="0002605E">
      <w:rPr>
        <w:noProof/>
      </w:rPr>
      <w:fldChar w:fldCharType="begin"/>
    </w:r>
    <w:r w:rsidR="0002605E">
      <w:rPr>
        <w:noProof/>
      </w:rPr>
      <w:instrText xml:space="preserve"> NUMPAGES </w:instrText>
    </w:r>
    <w:r w:rsidR="0002605E">
      <w:rPr>
        <w:noProof/>
      </w:rPr>
      <w:fldChar w:fldCharType="separate"/>
    </w:r>
    <w:r w:rsidR="00807167">
      <w:rPr>
        <w:noProof/>
      </w:rPr>
      <w:t>2</w:t>
    </w:r>
    <w:r w:rsidR="000260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08152" w14:textId="77777777" w:rsidR="00A057FF" w:rsidRDefault="00A057FF" w:rsidP="00FA0207">
      <w:pPr>
        <w:spacing w:after="0" w:line="240" w:lineRule="auto"/>
      </w:pPr>
      <w:r>
        <w:separator/>
      </w:r>
    </w:p>
  </w:footnote>
  <w:footnote w:type="continuationSeparator" w:id="0">
    <w:p w14:paraId="0AA26942" w14:textId="77777777" w:rsidR="00A057FF" w:rsidRDefault="00A057FF" w:rsidP="00FA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A4456" w14:textId="77777777" w:rsidR="00FA0207" w:rsidRDefault="00FA0207" w:rsidP="00F22194">
    <w:pPr>
      <w:pStyle w:val="Header"/>
      <w:jc w:val="center"/>
      <w:rPr>
        <w:b/>
        <w:sz w:val="24"/>
        <w:szCs w:val="24"/>
      </w:rPr>
    </w:pPr>
    <w:r w:rsidRPr="00F22194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88CBE91" wp14:editId="2A77B0EC">
          <wp:simplePos x="0" y="0"/>
          <wp:positionH relativeFrom="column">
            <wp:posOffset>-299720</wp:posOffset>
          </wp:positionH>
          <wp:positionV relativeFrom="paragraph">
            <wp:posOffset>-328295</wp:posOffset>
          </wp:positionV>
          <wp:extent cx="689610" cy="6223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rredColleg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2194">
      <w:rPr>
        <w:b/>
        <w:sz w:val="24"/>
        <w:szCs w:val="24"/>
      </w:rPr>
      <w:t>U</w:t>
    </w:r>
    <w:r w:rsidR="00757411">
      <w:rPr>
        <w:b/>
        <w:sz w:val="24"/>
        <w:szCs w:val="24"/>
      </w:rPr>
      <w:t>NIT</w:t>
    </w:r>
    <w:r w:rsidRPr="00F22194">
      <w:rPr>
        <w:b/>
        <w:sz w:val="24"/>
        <w:szCs w:val="24"/>
      </w:rPr>
      <w:t xml:space="preserve"> </w:t>
    </w:r>
    <w:r w:rsidR="00757411">
      <w:rPr>
        <w:b/>
        <w:sz w:val="24"/>
        <w:szCs w:val="24"/>
      </w:rPr>
      <w:t xml:space="preserve">REVIEW </w:t>
    </w:r>
    <w:r w:rsidRPr="00F22194">
      <w:rPr>
        <w:b/>
        <w:sz w:val="24"/>
        <w:szCs w:val="24"/>
      </w:rPr>
      <w:t>C</w:t>
    </w:r>
    <w:r w:rsidR="00757411">
      <w:rPr>
        <w:b/>
        <w:sz w:val="24"/>
        <w:szCs w:val="24"/>
      </w:rPr>
      <w:t>HECKLIST</w:t>
    </w:r>
  </w:p>
  <w:p w14:paraId="644C45FF" w14:textId="77777777" w:rsidR="006761AD" w:rsidRDefault="006761AD" w:rsidP="00F22194">
    <w:pPr>
      <w:pStyle w:val="Header"/>
      <w:jc w:val="center"/>
      <w:rPr>
        <w:b/>
        <w:sz w:val="24"/>
        <w:szCs w:val="24"/>
      </w:rPr>
    </w:pPr>
  </w:p>
  <w:p w14:paraId="1CD9003C" w14:textId="583A4B5D" w:rsidR="006761AD" w:rsidRDefault="006761AD" w:rsidP="006761AD">
    <w:pPr>
      <w:rPr>
        <w:b/>
      </w:rPr>
    </w:pPr>
    <w:r>
      <w:rPr>
        <w:b/>
      </w:rPr>
      <w:t>Unit</w:t>
    </w:r>
    <w:r w:rsidRPr="00A030C9">
      <w:rPr>
        <w:b/>
      </w:rPr>
      <w:t xml:space="preserve"> name</w:t>
    </w:r>
    <w:r>
      <w:rPr>
        <w:b/>
      </w:rPr>
      <w:t xml:space="preserve">: </w:t>
    </w:r>
    <w:r w:rsidRPr="00F32CB1">
      <w:rPr>
        <w:b/>
      </w:rPr>
      <w:t>_____</w:t>
    </w:r>
    <w:r w:rsidR="00571266">
      <w:rPr>
        <w:b/>
      </w:rPr>
      <w:t>Business Services</w:t>
    </w:r>
    <w:r w:rsidRPr="00F32CB1">
      <w:rPr>
        <w:b/>
      </w:rPr>
      <w:t xml:space="preserve">______ </w:t>
    </w:r>
    <w:r>
      <w:rPr>
        <w:b/>
      </w:rPr>
      <w:tab/>
    </w:r>
    <w:r>
      <w:rPr>
        <w:b/>
      </w:rPr>
      <w:tab/>
    </w:r>
    <w:r w:rsidRPr="00647B52">
      <w:t xml:space="preserve"> </w:t>
    </w:r>
    <w:r>
      <w:rPr>
        <w:b/>
      </w:rPr>
      <w:t>Rev</w:t>
    </w:r>
    <w:r w:rsidR="00132B52">
      <w:rPr>
        <w:b/>
      </w:rPr>
      <w:t>iewers:  Jason Alder</w:t>
    </w:r>
  </w:p>
  <w:p w14:paraId="4BEAB46B" w14:textId="77777777" w:rsidR="00571266" w:rsidRPr="00571266" w:rsidRDefault="00571266" w:rsidP="00571266">
    <w:pPr>
      <w:spacing w:after="0" w:line="240" w:lineRule="auto"/>
      <w:rPr>
        <w:rFonts w:ascii="Calibri" w:eastAsia="Times New Roman" w:hAnsi="Calibri" w:cs="Calibri"/>
        <w:b/>
        <w:bCs/>
        <w:color w:val="FF0000"/>
      </w:rPr>
    </w:pPr>
    <w:r w:rsidRPr="00571266">
      <w:rPr>
        <w:rFonts w:ascii="Calibri" w:eastAsia="Times New Roman" w:hAnsi="Calibri" w:cs="Calibri"/>
        <w:b/>
        <w:bCs/>
        <w:color w:val="FF0000"/>
      </w:rPr>
      <w:t>The Program Review was not submitted to IE by the 2/1/24 deadline (was submitted 3/25/24) so is an automatic Review &amp; Resubmit - and will be reviewed in Fall 2024.</w:t>
    </w:r>
  </w:p>
  <w:p w14:paraId="061856AC" w14:textId="77777777" w:rsidR="00571266" w:rsidRPr="00571266" w:rsidRDefault="00571266" w:rsidP="006761AD">
    <w:pPr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1CF2"/>
    <w:multiLevelType w:val="hybridMultilevel"/>
    <w:tmpl w:val="717052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B2FF3"/>
    <w:multiLevelType w:val="hybridMultilevel"/>
    <w:tmpl w:val="E334F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F1094"/>
    <w:multiLevelType w:val="hybridMultilevel"/>
    <w:tmpl w:val="11E87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436EF"/>
    <w:multiLevelType w:val="hybridMultilevel"/>
    <w:tmpl w:val="6296A85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0792176">
    <w:abstractNumId w:val="2"/>
  </w:num>
  <w:num w:numId="2" w16cid:durableId="1041588406">
    <w:abstractNumId w:val="1"/>
  </w:num>
  <w:num w:numId="3" w16cid:durableId="1705060629">
    <w:abstractNumId w:val="3"/>
  </w:num>
  <w:num w:numId="4" w16cid:durableId="171824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16"/>
    <w:rsid w:val="0002605E"/>
    <w:rsid w:val="00087C33"/>
    <w:rsid w:val="000C642A"/>
    <w:rsid w:val="000F34DF"/>
    <w:rsid w:val="00116950"/>
    <w:rsid w:val="00132B52"/>
    <w:rsid w:val="00136091"/>
    <w:rsid w:val="001C59B8"/>
    <w:rsid w:val="001F2CFF"/>
    <w:rsid w:val="00261EDF"/>
    <w:rsid w:val="00287D3E"/>
    <w:rsid w:val="002C37C9"/>
    <w:rsid w:val="002F067E"/>
    <w:rsid w:val="002F6ED8"/>
    <w:rsid w:val="003078A4"/>
    <w:rsid w:val="00313B9A"/>
    <w:rsid w:val="003622E7"/>
    <w:rsid w:val="003F0E52"/>
    <w:rsid w:val="00571266"/>
    <w:rsid w:val="005E3D1F"/>
    <w:rsid w:val="005F2368"/>
    <w:rsid w:val="00604216"/>
    <w:rsid w:val="006148C6"/>
    <w:rsid w:val="00624FAE"/>
    <w:rsid w:val="00647B52"/>
    <w:rsid w:val="006761AD"/>
    <w:rsid w:val="006819E6"/>
    <w:rsid w:val="006855C6"/>
    <w:rsid w:val="006D169C"/>
    <w:rsid w:val="00706EB4"/>
    <w:rsid w:val="0075232C"/>
    <w:rsid w:val="00757411"/>
    <w:rsid w:val="00763184"/>
    <w:rsid w:val="00764B05"/>
    <w:rsid w:val="007930D2"/>
    <w:rsid w:val="007F64F0"/>
    <w:rsid w:val="00807167"/>
    <w:rsid w:val="008B41CB"/>
    <w:rsid w:val="008D2FD8"/>
    <w:rsid w:val="009A51CC"/>
    <w:rsid w:val="009D2932"/>
    <w:rsid w:val="00A030C9"/>
    <w:rsid w:val="00A057FF"/>
    <w:rsid w:val="00A40501"/>
    <w:rsid w:val="00A526A4"/>
    <w:rsid w:val="00AD42E8"/>
    <w:rsid w:val="00AF0C97"/>
    <w:rsid w:val="00C13D56"/>
    <w:rsid w:val="00C552FE"/>
    <w:rsid w:val="00C766EE"/>
    <w:rsid w:val="00CA3289"/>
    <w:rsid w:val="00CD1781"/>
    <w:rsid w:val="00D47C6C"/>
    <w:rsid w:val="00DB0D1F"/>
    <w:rsid w:val="00DB4774"/>
    <w:rsid w:val="00E22EAE"/>
    <w:rsid w:val="00E514A1"/>
    <w:rsid w:val="00E96EC7"/>
    <w:rsid w:val="00F12C87"/>
    <w:rsid w:val="00F22194"/>
    <w:rsid w:val="00F32CB1"/>
    <w:rsid w:val="00F615FE"/>
    <w:rsid w:val="00FA0207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163D"/>
  <w15:docId w15:val="{E7D826DB-D98E-44D8-93FC-9C1B5C45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FE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15FE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table" w:styleId="TableGrid">
    <w:name w:val="Table Grid"/>
    <w:basedOn w:val="TableNormal"/>
    <w:uiPriority w:val="59"/>
    <w:rsid w:val="0060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2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07"/>
  </w:style>
  <w:style w:type="paragraph" w:styleId="Footer">
    <w:name w:val="footer"/>
    <w:basedOn w:val="Normal"/>
    <w:link w:val="FooterChar"/>
    <w:uiPriority w:val="99"/>
    <w:unhideWhenUsed/>
    <w:rsid w:val="00FA0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07"/>
  </w:style>
  <w:style w:type="table" w:customStyle="1" w:styleId="TableGrid1">
    <w:name w:val="Table Grid1"/>
    <w:basedOn w:val="TableNormal"/>
    <w:next w:val="TableGrid"/>
    <w:uiPriority w:val="59"/>
    <w:rsid w:val="0028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Unit Submission Review PRSC Checklist</vt:lpstr>
    </vt:vector>
  </TitlesOfParts>
  <Company>CCCCD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Unit Submission Review PRSC Checklist</dc:title>
  <dc:creator>Institutional Effectiveness</dc:creator>
  <cp:lastModifiedBy>Wendy Gunderson</cp:lastModifiedBy>
  <cp:revision>3</cp:revision>
  <cp:lastPrinted>2016-01-08T15:56:00Z</cp:lastPrinted>
  <dcterms:created xsi:type="dcterms:W3CDTF">2024-11-14T20:13:00Z</dcterms:created>
  <dcterms:modified xsi:type="dcterms:W3CDTF">2024-11-14T22:12:00Z</dcterms:modified>
</cp:coreProperties>
</file>