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190" w:tblpY="1468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620"/>
        <w:gridCol w:w="1890"/>
        <w:gridCol w:w="1501"/>
        <w:gridCol w:w="4434"/>
      </w:tblGrid>
      <w:tr w:rsidR="00AC5518" w14:paraId="4CF8A1E6" w14:textId="77777777" w:rsidTr="00EB2442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06BA0C84" w14:textId="77777777" w:rsidR="008B6986" w:rsidRPr="002148CA" w:rsidRDefault="008B6986" w:rsidP="002148CA">
            <w:pPr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2A7ED8C7" w14:textId="77777777" w:rsidR="008B6986" w:rsidRPr="00785CEB" w:rsidRDefault="008B6986" w:rsidP="00AC5518">
            <w:pPr>
              <w:jc w:val="center"/>
            </w:pPr>
            <w:r w:rsidRPr="00785CEB">
              <w:rPr>
                <w:rFonts w:eastAsia="Times New Roman" w:cs="Times New Roman"/>
                <w:b/>
              </w:rPr>
              <w:t>Responsive</w:t>
            </w:r>
            <w:r w:rsidR="006E4B69">
              <w:rPr>
                <w:rFonts w:eastAsia="Times New Roman" w:cs="Times New Roman"/>
                <w:b/>
              </w:rPr>
              <w:t>ness</w:t>
            </w:r>
            <w:r w:rsidRPr="00785CEB">
              <w:rPr>
                <w:rFonts w:eastAsia="Times New Roman" w:cs="Times New Roman"/>
                <w:b/>
              </w:rPr>
              <w:t xml:space="preserve"> to the Component</w:t>
            </w:r>
          </w:p>
        </w:tc>
        <w:tc>
          <w:tcPr>
            <w:tcW w:w="1620" w:type="dxa"/>
            <w:vAlign w:val="center"/>
          </w:tcPr>
          <w:p w14:paraId="5F4F264E" w14:textId="77777777" w:rsidR="008B6986" w:rsidRPr="00785CEB" w:rsidRDefault="008B6986" w:rsidP="008B6986">
            <w:pPr>
              <w:jc w:val="center"/>
            </w:pPr>
            <w:r>
              <w:rPr>
                <w:rFonts w:eastAsia="Times New Roman" w:cs="Times New Roman"/>
                <w:b/>
              </w:rPr>
              <w:t>Evidence</w:t>
            </w:r>
          </w:p>
        </w:tc>
        <w:tc>
          <w:tcPr>
            <w:tcW w:w="1890" w:type="dxa"/>
            <w:vAlign w:val="center"/>
          </w:tcPr>
          <w:p w14:paraId="7A7D5A45" w14:textId="77777777" w:rsidR="008B6986" w:rsidRPr="00EB2442" w:rsidRDefault="008B6986" w:rsidP="008B6986">
            <w:pPr>
              <w:jc w:val="center"/>
              <w:rPr>
                <w:sz w:val="20"/>
                <w:szCs w:val="20"/>
              </w:rPr>
            </w:pPr>
            <w:r w:rsidRPr="00EB2442">
              <w:rPr>
                <w:rFonts w:eastAsia="Times New Roman" w:cs="Times New Roman"/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501" w:type="dxa"/>
            <w:vAlign w:val="center"/>
          </w:tcPr>
          <w:p w14:paraId="35FD0466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Overall Judgment</w:t>
            </w:r>
          </w:p>
        </w:tc>
        <w:tc>
          <w:tcPr>
            <w:tcW w:w="4434" w:type="dxa"/>
            <w:vAlign w:val="center"/>
          </w:tcPr>
          <w:p w14:paraId="01960DF9" w14:textId="77777777" w:rsidR="008B6986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Comments</w:t>
            </w:r>
          </w:p>
          <w:p w14:paraId="469E964B" w14:textId="3FD07A11" w:rsidR="00AE4FAE" w:rsidRPr="00785CEB" w:rsidRDefault="00AE4FAE" w:rsidP="008B6986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See </w:t>
            </w:r>
            <w:r w:rsidR="00090239">
              <w:rPr>
                <w:rFonts w:eastAsia="Times New Roman" w:cs="Times New Roman"/>
                <w:b/>
              </w:rPr>
              <w:t>Individual Reviewer Checklists</w:t>
            </w:r>
          </w:p>
        </w:tc>
      </w:tr>
      <w:tr w:rsidR="00AC5518" w14:paraId="14CEB410" w14:textId="77777777" w:rsidTr="00EB2442">
        <w:tc>
          <w:tcPr>
            <w:tcW w:w="3235" w:type="dxa"/>
          </w:tcPr>
          <w:p w14:paraId="7967C88C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1. What does the workforce program do?</w:t>
            </w:r>
          </w:p>
        </w:tc>
        <w:tc>
          <w:tcPr>
            <w:tcW w:w="1710" w:type="dxa"/>
          </w:tcPr>
          <w:p w14:paraId="67C03F16" w14:textId="648361D5" w:rsidR="008B6986" w:rsidRPr="003D538E" w:rsidRDefault="0011566E" w:rsidP="00A604CA">
            <w:pPr>
              <w:jc w:val="center"/>
            </w:pPr>
            <w:r w:rsidRPr="003D538E">
              <w:t>SR</w:t>
            </w:r>
            <w:r w:rsidR="00B6447B" w:rsidRPr="003D538E">
              <w:t xml:space="preserve"> </w:t>
            </w:r>
            <w:r w:rsidR="00397EAB" w:rsidRPr="003D538E">
              <w:t>–</w:t>
            </w:r>
            <w:r w:rsidR="00B6447B" w:rsidRPr="003D538E">
              <w:t xml:space="preserve"> </w:t>
            </w:r>
            <w:r w:rsidR="009108B0" w:rsidRPr="003D538E">
              <w:t>AW</w:t>
            </w:r>
            <w:r w:rsidR="009E080F">
              <w:t>OR</w:t>
            </w:r>
          </w:p>
          <w:p w14:paraId="0A92BE2E" w14:textId="440BF944" w:rsidR="00397EAB" w:rsidRPr="003D538E" w:rsidRDefault="00D30814" w:rsidP="00A604CA">
            <w:pPr>
              <w:jc w:val="center"/>
            </w:pPr>
            <w:r w:rsidRPr="003D538E">
              <w:t xml:space="preserve">R1 – </w:t>
            </w:r>
            <w:r w:rsidR="00585883" w:rsidRPr="003D538E">
              <w:t>AW</w:t>
            </w:r>
            <w:r w:rsidR="00B444C7">
              <w:t>OR</w:t>
            </w:r>
          </w:p>
          <w:p w14:paraId="1D859474" w14:textId="2D7CE1FF" w:rsidR="00D30814" w:rsidRPr="003D538E" w:rsidRDefault="00D30814" w:rsidP="00A604CA">
            <w:pPr>
              <w:jc w:val="center"/>
            </w:pPr>
            <w:r w:rsidRPr="003D538E">
              <w:t xml:space="preserve">R2 - </w:t>
            </w:r>
            <w:r w:rsidR="00F0201E">
              <w:t>AWR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289CE7B4" w14:textId="77777777" w:rsidR="008B6986" w:rsidRPr="008A3AFC" w:rsidRDefault="008B6986" w:rsidP="00A604CA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2671BBC2" w14:textId="77777777" w:rsidR="008B6986" w:rsidRPr="008A3AFC" w:rsidRDefault="008B6986" w:rsidP="00A604CA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501" w:type="dxa"/>
          </w:tcPr>
          <w:p w14:paraId="078037CE" w14:textId="56501860" w:rsidR="008B6986" w:rsidRPr="003D538E" w:rsidRDefault="00B6447B" w:rsidP="00A604CA">
            <w:pPr>
              <w:jc w:val="center"/>
            </w:pPr>
            <w:r w:rsidRPr="003D538E">
              <w:t xml:space="preserve">SR </w:t>
            </w:r>
            <w:r w:rsidR="00D30814" w:rsidRPr="003D538E">
              <w:t>–</w:t>
            </w:r>
            <w:r w:rsidRPr="003D538E">
              <w:t xml:space="preserve"> </w:t>
            </w:r>
            <w:r w:rsidR="00EC1BE3" w:rsidRPr="003D538E">
              <w:t>AW</w:t>
            </w:r>
            <w:r w:rsidR="00B67433">
              <w:t>OR</w:t>
            </w:r>
          </w:p>
          <w:p w14:paraId="79F9CAD8" w14:textId="438C4822" w:rsidR="00D30814" w:rsidRPr="003D538E" w:rsidRDefault="00D30814" w:rsidP="00D30814">
            <w:pPr>
              <w:jc w:val="center"/>
            </w:pPr>
            <w:r w:rsidRPr="003D538E">
              <w:t xml:space="preserve">R1 – </w:t>
            </w:r>
            <w:r w:rsidR="00585883" w:rsidRPr="003D538E">
              <w:t>AW</w:t>
            </w:r>
            <w:r w:rsidR="00B67433">
              <w:t>OR</w:t>
            </w:r>
          </w:p>
          <w:p w14:paraId="743CD35F" w14:textId="6A210475" w:rsidR="00D30814" w:rsidRPr="003D538E" w:rsidRDefault="00D30814" w:rsidP="00D30814">
            <w:pPr>
              <w:jc w:val="center"/>
            </w:pPr>
            <w:r w:rsidRPr="003D538E">
              <w:t>R2 -</w:t>
            </w:r>
            <w:r w:rsidR="00F0201E">
              <w:t xml:space="preserve"> AWR</w:t>
            </w:r>
          </w:p>
        </w:tc>
        <w:tc>
          <w:tcPr>
            <w:tcW w:w="4434" w:type="dxa"/>
          </w:tcPr>
          <w:p w14:paraId="5C85D1CE" w14:textId="4C44F381" w:rsidR="0046053D" w:rsidRPr="0046053D" w:rsidRDefault="0046053D" w:rsidP="0046053D">
            <w:pPr>
              <w:pStyle w:val="ListParagraph"/>
              <w:ind w:left="103"/>
              <w:rPr>
                <w:u w:val="single"/>
              </w:rPr>
            </w:pPr>
          </w:p>
        </w:tc>
      </w:tr>
      <w:tr w:rsidR="0046053D" w14:paraId="2B4B9893" w14:textId="77777777" w:rsidTr="00EB2442">
        <w:tc>
          <w:tcPr>
            <w:tcW w:w="3235" w:type="dxa"/>
          </w:tcPr>
          <w:p w14:paraId="58DE96B0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2. Program relationship </w:t>
            </w:r>
            <w:proofErr w:type="gramStart"/>
            <w:r w:rsidRPr="00EB2442">
              <w:rPr>
                <w:sz w:val="20"/>
                <w:szCs w:val="20"/>
              </w:rPr>
              <w:t>to</w:t>
            </w:r>
            <w:proofErr w:type="gramEnd"/>
            <w:r w:rsidRPr="00EB2442">
              <w:rPr>
                <w:sz w:val="20"/>
                <w:szCs w:val="20"/>
              </w:rPr>
              <w:t xml:space="preserve"> the college mission and strategic plan.</w:t>
            </w:r>
          </w:p>
        </w:tc>
        <w:tc>
          <w:tcPr>
            <w:tcW w:w="1710" w:type="dxa"/>
          </w:tcPr>
          <w:p w14:paraId="5C164A58" w14:textId="493314B5" w:rsidR="0046053D" w:rsidRPr="003D538E" w:rsidRDefault="0046053D" w:rsidP="0046053D">
            <w:pPr>
              <w:jc w:val="center"/>
            </w:pPr>
            <w:r w:rsidRPr="003D538E">
              <w:t>SR – AWR</w:t>
            </w:r>
          </w:p>
          <w:p w14:paraId="47AE3E6B" w14:textId="0BD1609A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6E47C5B6" w14:textId="3D0EDD2F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344444">
              <w:t>AWOR</w:t>
            </w:r>
          </w:p>
        </w:tc>
        <w:tc>
          <w:tcPr>
            <w:tcW w:w="1620" w:type="dxa"/>
          </w:tcPr>
          <w:p w14:paraId="440DF2FE" w14:textId="526DBF47" w:rsidR="0046053D" w:rsidRPr="003D538E" w:rsidRDefault="0046053D" w:rsidP="0046053D">
            <w:pPr>
              <w:jc w:val="center"/>
            </w:pPr>
            <w:r w:rsidRPr="003D538E">
              <w:t>SR – AWOR</w:t>
            </w:r>
          </w:p>
          <w:p w14:paraId="574FE713" w14:textId="17820AA6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5278C6E9" w14:textId="1F2E15C8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4A0ABB">
              <w:t>AWR</w:t>
            </w:r>
          </w:p>
        </w:tc>
        <w:tc>
          <w:tcPr>
            <w:tcW w:w="1890" w:type="dxa"/>
          </w:tcPr>
          <w:p w14:paraId="7DBC5CEF" w14:textId="2413B029" w:rsidR="0046053D" w:rsidRPr="003D538E" w:rsidRDefault="0046053D" w:rsidP="0046053D">
            <w:pPr>
              <w:jc w:val="center"/>
            </w:pPr>
            <w:r w:rsidRPr="003D538E">
              <w:t>SR – AWRC</w:t>
            </w:r>
          </w:p>
          <w:p w14:paraId="2259CCCB" w14:textId="12BEBF3A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7E73B2C8" w14:textId="6A9CC302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1862C7">
              <w:t>AWR</w:t>
            </w:r>
          </w:p>
        </w:tc>
        <w:tc>
          <w:tcPr>
            <w:tcW w:w="1501" w:type="dxa"/>
          </w:tcPr>
          <w:p w14:paraId="18C3A470" w14:textId="1342A889" w:rsidR="0046053D" w:rsidRPr="003D538E" w:rsidRDefault="0046053D" w:rsidP="0046053D">
            <w:pPr>
              <w:jc w:val="center"/>
            </w:pPr>
            <w:r w:rsidRPr="003D538E">
              <w:t>SR – AWR</w:t>
            </w:r>
          </w:p>
          <w:p w14:paraId="7F485021" w14:textId="30805BA3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379E9034" w14:textId="5DEAF31E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BC215B">
              <w:t>AWR</w:t>
            </w:r>
          </w:p>
        </w:tc>
        <w:tc>
          <w:tcPr>
            <w:tcW w:w="4434" w:type="dxa"/>
          </w:tcPr>
          <w:p w14:paraId="590EE3F2" w14:textId="71947A5F" w:rsidR="004C4CED" w:rsidRPr="0046053D" w:rsidRDefault="004C4CED" w:rsidP="00BF6EB9">
            <w:pPr>
              <w:pStyle w:val="ListParagraph"/>
              <w:ind w:left="103"/>
              <w:rPr>
                <w:u w:val="single"/>
              </w:rPr>
            </w:pPr>
          </w:p>
        </w:tc>
      </w:tr>
      <w:tr w:rsidR="0046053D" w14:paraId="77AA6350" w14:textId="77777777" w:rsidTr="00EB2442">
        <w:tc>
          <w:tcPr>
            <w:tcW w:w="3235" w:type="dxa"/>
          </w:tcPr>
          <w:p w14:paraId="0E291B31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3. Program relationship to student demand.</w:t>
            </w:r>
          </w:p>
        </w:tc>
        <w:tc>
          <w:tcPr>
            <w:tcW w:w="1710" w:type="dxa"/>
          </w:tcPr>
          <w:p w14:paraId="09C7A843" w14:textId="0F545C85" w:rsidR="0046053D" w:rsidRPr="003D538E" w:rsidRDefault="0046053D" w:rsidP="0046053D">
            <w:pPr>
              <w:jc w:val="center"/>
            </w:pPr>
            <w:r w:rsidRPr="003D538E">
              <w:t xml:space="preserve">SR – </w:t>
            </w:r>
            <w:r w:rsidR="00A964CE">
              <w:t>AWRC</w:t>
            </w:r>
          </w:p>
          <w:p w14:paraId="61E4E3EE" w14:textId="5D658986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2B2F3B">
              <w:t>AWRC</w:t>
            </w:r>
          </w:p>
          <w:p w14:paraId="5A04EDD5" w14:textId="3B299CCE" w:rsidR="0046053D" w:rsidRPr="003D538E" w:rsidRDefault="0046053D" w:rsidP="0046053D">
            <w:pPr>
              <w:jc w:val="center"/>
            </w:pPr>
            <w:r w:rsidRPr="003D538E">
              <w:t>R2 -</w:t>
            </w:r>
            <w:r w:rsidR="00EF0E09">
              <w:t xml:space="preserve"> </w:t>
            </w:r>
            <w:r w:rsidR="003C0329">
              <w:t>AWRC</w:t>
            </w:r>
          </w:p>
        </w:tc>
        <w:tc>
          <w:tcPr>
            <w:tcW w:w="1620" w:type="dxa"/>
          </w:tcPr>
          <w:p w14:paraId="22379618" w14:textId="49718D6A" w:rsidR="0046053D" w:rsidRPr="003D538E" w:rsidRDefault="0046053D" w:rsidP="0046053D">
            <w:pPr>
              <w:jc w:val="center"/>
            </w:pPr>
            <w:r w:rsidRPr="003D538E">
              <w:t xml:space="preserve">SR – </w:t>
            </w:r>
            <w:r w:rsidR="00A964CE">
              <w:t>AWOR</w:t>
            </w:r>
          </w:p>
          <w:p w14:paraId="40DD7943" w14:textId="6BAF3880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2B2F3B">
              <w:t>AWRC</w:t>
            </w:r>
          </w:p>
          <w:p w14:paraId="0A24E5B7" w14:textId="78B33C9B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B705E9">
              <w:t>AWR</w:t>
            </w:r>
          </w:p>
        </w:tc>
        <w:tc>
          <w:tcPr>
            <w:tcW w:w="1890" w:type="dxa"/>
          </w:tcPr>
          <w:p w14:paraId="26A30F0D" w14:textId="08EA5FC0" w:rsidR="0046053D" w:rsidRPr="003D538E" w:rsidRDefault="0046053D" w:rsidP="0046053D">
            <w:pPr>
              <w:jc w:val="center"/>
            </w:pPr>
            <w:r w:rsidRPr="003D538E">
              <w:t>SR – RR</w:t>
            </w:r>
          </w:p>
          <w:p w14:paraId="2267F82F" w14:textId="04A339A7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2B2F3B">
              <w:t>AWRC</w:t>
            </w:r>
          </w:p>
          <w:p w14:paraId="448D4F15" w14:textId="78DECC7D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D7752E">
              <w:t>AWRC</w:t>
            </w:r>
          </w:p>
        </w:tc>
        <w:tc>
          <w:tcPr>
            <w:tcW w:w="1501" w:type="dxa"/>
          </w:tcPr>
          <w:p w14:paraId="78B4F1C0" w14:textId="60109782" w:rsidR="0046053D" w:rsidRPr="003D538E" w:rsidRDefault="0046053D" w:rsidP="0046053D">
            <w:pPr>
              <w:jc w:val="center"/>
            </w:pPr>
            <w:r w:rsidRPr="003D538E">
              <w:t xml:space="preserve">SR – </w:t>
            </w:r>
            <w:r w:rsidR="00A964CE">
              <w:t>AWRC</w:t>
            </w:r>
          </w:p>
          <w:p w14:paraId="60D5BBB0" w14:textId="58131FE4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2B2F3B">
              <w:t>AWRC</w:t>
            </w:r>
          </w:p>
          <w:p w14:paraId="7C1FBBE8" w14:textId="047F838B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3519AE">
              <w:t>AWRC</w:t>
            </w:r>
          </w:p>
        </w:tc>
        <w:tc>
          <w:tcPr>
            <w:tcW w:w="4434" w:type="dxa"/>
          </w:tcPr>
          <w:p w14:paraId="6878A6F8" w14:textId="1D61CDA2" w:rsidR="004C4CED" w:rsidRPr="0046053D" w:rsidRDefault="004C4CED" w:rsidP="00BF6EB9">
            <w:pPr>
              <w:rPr>
                <w:u w:val="single"/>
              </w:rPr>
            </w:pPr>
          </w:p>
        </w:tc>
      </w:tr>
      <w:tr w:rsidR="0046053D" w14:paraId="7DF94CDF" w14:textId="77777777" w:rsidTr="00EB2442">
        <w:tc>
          <w:tcPr>
            <w:tcW w:w="3235" w:type="dxa"/>
          </w:tcPr>
          <w:p w14:paraId="5EB0F17E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4. Program relationship to market demand.</w:t>
            </w:r>
          </w:p>
        </w:tc>
        <w:tc>
          <w:tcPr>
            <w:tcW w:w="1710" w:type="dxa"/>
          </w:tcPr>
          <w:p w14:paraId="5CE9C9B6" w14:textId="74327B91" w:rsidR="0046053D" w:rsidRPr="003D538E" w:rsidRDefault="0046053D" w:rsidP="0046053D">
            <w:pPr>
              <w:jc w:val="center"/>
            </w:pPr>
            <w:r w:rsidRPr="003D538E">
              <w:t>SR – AWRC</w:t>
            </w:r>
          </w:p>
          <w:p w14:paraId="4FBB563F" w14:textId="73EA3A63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452D4B4F" w14:textId="44E9263F" w:rsidR="0046053D" w:rsidRPr="003D538E" w:rsidRDefault="0046053D" w:rsidP="0046053D">
            <w:pPr>
              <w:jc w:val="center"/>
            </w:pPr>
            <w:r w:rsidRPr="003D538E">
              <w:t>R2 -</w:t>
            </w:r>
            <w:r w:rsidR="008B28A3">
              <w:t xml:space="preserve"> </w:t>
            </w:r>
            <w:r w:rsidR="0050245B">
              <w:t>AWR</w:t>
            </w:r>
          </w:p>
        </w:tc>
        <w:tc>
          <w:tcPr>
            <w:tcW w:w="1620" w:type="dxa"/>
          </w:tcPr>
          <w:p w14:paraId="55849430" w14:textId="480BB2CA" w:rsidR="0046053D" w:rsidRPr="003D538E" w:rsidRDefault="0046053D" w:rsidP="0046053D">
            <w:pPr>
              <w:jc w:val="center"/>
            </w:pPr>
            <w:r w:rsidRPr="003D538E">
              <w:t>SR – AW</w:t>
            </w:r>
            <w:r w:rsidR="00394F6E">
              <w:t>OR</w:t>
            </w:r>
          </w:p>
          <w:p w14:paraId="1E73B0D3" w14:textId="7BCEDF2C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75AEFC0C" w14:textId="7B42E934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50245B">
              <w:t>AWRC</w:t>
            </w:r>
          </w:p>
        </w:tc>
        <w:tc>
          <w:tcPr>
            <w:tcW w:w="1890" w:type="dxa"/>
          </w:tcPr>
          <w:p w14:paraId="60396DFF" w14:textId="585ECAB0" w:rsidR="0046053D" w:rsidRPr="003D538E" w:rsidRDefault="0046053D" w:rsidP="0046053D">
            <w:pPr>
              <w:jc w:val="center"/>
            </w:pPr>
            <w:r w:rsidRPr="003D538E">
              <w:t>SR – AWRC</w:t>
            </w:r>
          </w:p>
          <w:p w14:paraId="4792A07F" w14:textId="4A549AE3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55085D35" w14:textId="1CEDD105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996C31">
              <w:t>AWR</w:t>
            </w:r>
          </w:p>
        </w:tc>
        <w:tc>
          <w:tcPr>
            <w:tcW w:w="1501" w:type="dxa"/>
          </w:tcPr>
          <w:p w14:paraId="03E8C758" w14:textId="3264EBE3" w:rsidR="0046053D" w:rsidRPr="003D538E" w:rsidRDefault="0046053D" w:rsidP="0046053D">
            <w:pPr>
              <w:jc w:val="center"/>
            </w:pPr>
            <w:r w:rsidRPr="003D538E">
              <w:t>SR – AWRC</w:t>
            </w:r>
          </w:p>
          <w:p w14:paraId="64BA31D7" w14:textId="2AC6D2B4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3CEC960B" w14:textId="7504754E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996C31">
              <w:t>AWR</w:t>
            </w:r>
          </w:p>
        </w:tc>
        <w:tc>
          <w:tcPr>
            <w:tcW w:w="4434" w:type="dxa"/>
          </w:tcPr>
          <w:p w14:paraId="5B44EB07" w14:textId="49A108AC" w:rsidR="004C4CED" w:rsidRPr="0046053D" w:rsidRDefault="004C4CED" w:rsidP="00BF6EB9">
            <w:pPr>
              <w:pStyle w:val="ListParagraph"/>
              <w:ind w:left="103"/>
              <w:rPr>
                <w:u w:val="single"/>
              </w:rPr>
            </w:pPr>
          </w:p>
        </w:tc>
      </w:tr>
      <w:tr w:rsidR="0046053D" w14:paraId="61B82E91" w14:textId="77777777" w:rsidTr="00EB2442">
        <w:tc>
          <w:tcPr>
            <w:tcW w:w="3235" w:type="dxa"/>
          </w:tcPr>
          <w:p w14:paraId="60070557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5</w:t>
            </w:r>
            <w:proofErr w:type="gramStart"/>
            <w:r w:rsidRPr="00EB2442">
              <w:rPr>
                <w:sz w:val="20"/>
                <w:szCs w:val="20"/>
              </w:rPr>
              <w:t>.  How</w:t>
            </w:r>
            <w:proofErr w:type="gramEnd"/>
            <w:r w:rsidRPr="00EB2442">
              <w:rPr>
                <w:sz w:val="20"/>
                <w:szCs w:val="20"/>
              </w:rPr>
              <w:t xml:space="preserve"> effective is the program’s curriculum?</w:t>
            </w:r>
          </w:p>
        </w:tc>
        <w:tc>
          <w:tcPr>
            <w:tcW w:w="1710" w:type="dxa"/>
          </w:tcPr>
          <w:p w14:paraId="16B20188" w14:textId="5EC6CD70" w:rsidR="0046053D" w:rsidRPr="003D538E" w:rsidRDefault="0046053D" w:rsidP="0046053D">
            <w:pPr>
              <w:jc w:val="center"/>
            </w:pPr>
            <w:r w:rsidRPr="003D538E">
              <w:t>SR – AWRC</w:t>
            </w:r>
          </w:p>
          <w:p w14:paraId="0BC4354E" w14:textId="0E2FF70F" w:rsidR="0046053D" w:rsidRPr="003D538E" w:rsidRDefault="0046053D" w:rsidP="0046053D">
            <w:pPr>
              <w:jc w:val="center"/>
            </w:pPr>
            <w:r w:rsidRPr="003D538E">
              <w:t>R1 – AW</w:t>
            </w:r>
            <w:r w:rsidR="00832335">
              <w:t>OR</w:t>
            </w:r>
          </w:p>
          <w:p w14:paraId="0864BE0A" w14:textId="232B225F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CC10F3">
              <w:t>AWR</w:t>
            </w:r>
          </w:p>
        </w:tc>
        <w:tc>
          <w:tcPr>
            <w:tcW w:w="1620" w:type="dxa"/>
          </w:tcPr>
          <w:p w14:paraId="0E044904" w14:textId="0DB1650E" w:rsidR="0046053D" w:rsidRPr="003D538E" w:rsidRDefault="0046053D" w:rsidP="0046053D">
            <w:pPr>
              <w:jc w:val="center"/>
            </w:pPr>
            <w:r w:rsidRPr="003D538E">
              <w:t>SR – AWRC</w:t>
            </w:r>
          </w:p>
          <w:p w14:paraId="697E7E3C" w14:textId="6296B05B" w:rsidR="0046053D" w:rsidRPr="003D538E" w:rsidRDefault="0046053D" w:rsidP="0046053D">
            <w:pPr>
              <w:jc w:val="center"/>
            </w:pPr>
            <w:r w:rsidRPr="003D538E">
              <w:t>R1 – AW</w:t>
            </w:r>
            <w:r w:rsidR="00832335">
              <w:t>OR</w:t>
            </w:r>
          </w:p>
          <w:p w14:paraId="1BDB3A89" w14:textId="7BD4CA95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CC10F3">
              <w:t>AWR</w:t>
            </w:r>
          </w:p>
        </w:tc>
        <w:tc>
          <w:tcPr>
            <w:tcW w:w="1890" w:type="dxa"/>
          </w:tcPr>
          <w:p w14:paraId="5F272D58" w14:textId="08E94EBC" w:rsidR="0046053D" w:rsidRPr="003D538E" w:rsidRDefault="0046053D" w:rsidP="0046053D">
            <w:pPr>
              <w:jc w:val="center"/>
            </w:pPr>
            <w:r w:rsidRPr="003D538E">
              <w:t>SR – AWRC</w:t>
            </w:r>
          </w:p>
          <w:p w14:paraId="797E27AF" w14:textId="00031517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44615663" w14:textId="054862E0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CC10F3">
              <w:t>AWR</w:t>
            </w:r>
          </w:p>
        </w:tc>
        <w:tc>
          <w:tcPr>
            <w:tcW w:w="1501" w:type="dxa"/>
          </w:tcPr>
          <w:p w14:paraId="230B0D59" w14:textId="3159E412" w:rsidR="0046053D" w:rsidRPr="003D538E" w:rsidRDefault="0046053D" w:rsidP="0046053D">
            <w:pPr>
              <w:jc w:val="center"/>
            </w:pPr>
            <w:r w:rsidRPr="003D538E">
              <w:t>SR – AWRC</w:t>
            </w:r>
          </w:p>
          <w:p w14:paraId="608F47A6" w14:textId="6E9F1E2F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653BEBC7" w14:textId="08F78853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CC10F3">
              <w:t>AWR</w:t>
            </w:r>
          </w:p>
        </w:tc>
        <w:tc>
          <w:tcPr>
            <w:tcW w:w="4434" w:type="dxa"/>
          </w:tcPr>
          <w:p w14:paraId="46D12D00" w14:textId="4B139FD7" w:rsidR="004C4CED" w:rsidRPr="0046053D" w:rsidRDefault="004C4CED" w:rsidP="001B1ED4">
            <w:pPr>
              <w:pStyle w:val="ListParagraph"/>
              <w:ind w:left="103"/>
              <w:rPr>
                <w:u w:val="single"/>
              </w:rPr>
            </w:pPr>
          </w:p>
        </w:tc>
      </w:tr>
      <w:tr w:rsidR="0046053D" w14:paraId="59C2114C" w14:textId="77777777" w:rsidTr="00EB2442">
        <w:tc>
          <w:tcPr>
            <w:tcW w:w="3235" w:type="dxa"/>
          </w:tcPr>
          <w:p w14:paraId="71DF5B25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6</w:t>
            </w:r>
            <w:proofErr w:type="gramStart"/>
            <w:r w:rsidRPr="00EB2442">
              <w:rPr>
                <w:sz w:val="20"/>
                <w:szCs w:val="20"/>
              </w:rPr>
              <w:t>.  How</w:t>
            </w:r>
            <w:proofErr w:type="gramEnd"/>
            <w:r w:rsidRPr="00EB2442">
              <w:rPr>
                <w:sz w:val="20"/>
                <w:szCs w:val="20"/>
              </w:rPr>
              <w:t xml:space="preserve"> well does program communicate?</w:t>
            </w:r>
          </w:p>
        </w:tc>
        <w:tc>
          <w:tcPr>
            <w:tcW w:w="1710" w:type="dxa"/>
            <w:shd w:val="clear" w:color="auto" w:fill="auto"/>
          </w:tcPr>
          <w:p w14:paraId="0840B4FA" w14:textId="1136317F" w:rsidR="0046053D" w:rsidRPr="003D538E" w:rsidRDefault="0046053D" w:rsidP="0046053D">
            <w:pPr>
              <w:jc w:val="center"/>
            </w:pPr>
            <w:r w:rsidRPr="003D538E">
              <w:t>SR – AW</w:t>
            </w:r>
            <w:r w:rsidR="004F6F20">
              <w:t>OR</w:t>
            </w:r>
          </w:p>
          <w:p w14:paraId="38891CBC" w14:textId="60FC6A70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20B89EEB" w14:textId="18AB12C4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E12D39">
              <w:t>AWR</w:t>
            </w:r>
          </w:p>
        </w:tc>
        <w:tc>
          <w:tcPr>
            <w:tcW w:w="1620" w:type="dxa"/>
            <w:shd w:val="clear" w:color="auto" w:fill="auto"/>
          </w:tcPr>
          <w:p w14:paraId="6813A28C" w14:textId="582965D8" w:rsidR="0046053D" w:rsidRPr="003D538E" w:rsidRDefault="0046053D" w:rsidP="0046053D">
            <w:pPr>
              <w:jc w:val="center"/>
            </w:pPr>
            <w:r w:rsidRPr="003D538E">
              <w:t>SR – AWR</w:t>
            </w:r>
            <w:r w:rsidR="002A1EE5">
              <w:t>C</w:t>
            </w:r>
          </w:p>
          <w:p w14:paraId="69FF84CE" w14:textId="4E8C21D4" w:rsidR="0046053D" w:rsidRPr="003D538E" w:rsidRDefault="0046053D" w:rsidP="0046053D">
            <w:pPr>
              <w:jc w:val="center"/>
            </w:pPr>
            <w:r w:rsidRPr="003D538E">
              <w:t xml:space="preserve">R1 </w:t>
            </w:r>
            <w:proofErr w:type="gramStart"/>
            <w:r w:rsidRPr="003D538E">
              <w:t>–  AWR</w:t>
            </w:r>
            <w:proofErr w:type="gramEnd"/>
          </w:p>
          <w:p w14:paraId="65B5563D" w14:textId="04BBE938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E12D39">
              <w:t>AWR</w:t>
            </w:r>
          </w:p>
        </w:tc>
        <w:tc>
          <w:tcPr>
            <w:tcW w:w="1890" w:type="dxa"/>
            <w:shd w:val="clear" w:color="auto" w:fill="auto"/>
          </w:tcPr>
          <w:p w14:paraId="0CE809B5" w14:textId="3004B68A" w:rsidR="0046053D" w:rsidRPr="003D538E" w:rsidRDefault="0046053D" w:rsidP="0046053D">
            <w:pPr>
              <w:jc w:val="center"/>
            </w:pPr>
            <w:r w:rsidRPr="003D538E">
              <w:t>SR – AW</w:t>
            </w:r>
            <w:r w:rsidR="005A2AD9">
              <w:t>OR</w:t>
            </w:r>
          </w:p>
          <w:p w14:paraId="57A4F4DD" w14:textId="70FAA55E" w:rsidR="0046053D" w:rsidRPr="003D538E" w:rsidRDefault="0046053D" w:rsidP="0046053D">
            <w:pPr>
              <w:jc w:val="center"/>
            </w:pPr>
            <w:r w:rsidRPr="003D538E">
              <w:t xml:space="preserve">R1 </w:t>
            </w:r>
            <w:proofErr w:type="gramStart"/>
            <w:r w:rsidRPr="003D538E">
              <w:t>–  AWR</w:t>
            </w:r>
            <w:proofErr w:type="gramEnd"/>
          </w:p>
          <w:p w14:paraId="78BA5D30" w14:textId="202C5B4C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E12D39">
              <w:t>AWR</w:t>
            </w:r>
          </w:p>
        </w:tc>
        <w:tc>
          <w:tcPr>
            <w:tcW w:w="1501" w:type="dxa"/>
            <w:shd w:val="clear" w:color="auto" w:fill="auto"/>
          </w:tcPr>
          <w:p w14:paraId="6766686E" w14:textId="3FDB9DA8" w:rsidR="0046053D" w:rsidRPr="003D538E" w:rsidRDefault="0046053D" w:rsidP="0046053D">
            <w:pPr>
              <w:jc w:val="center"/>
            </w:pPr>
            <w:r w:rsidRPr="003D538E">
              <w:t>SR – AWR</w:t>
            </w:r>
            <w:r w:rsidR="005A2AD9">
              <w:t>C</w:t>
            </w:r>
          </w:p>
          <w:p w14:paraId="63AAE30E" w14:textId="5AA701CE" w:rsidR="0046053D" w:rsidRPr="003D538E" w:rsidRDefault="0046053D" w:rsidP="0046053D">
            <w:pPr>
              <w:jc w:val="center"/>
            </w:pPr>
            <w:r w:rsidRPr="003D538E">
              <w:t xml:space="preserve">R1 </w:t>
            </w:r>
            <w:proofErr w:type="gramStart"/>
            <w:r w:rsidRPr="003D538E">
              <w:t>–  AWR</w:t>
            </w:r>
            <w:proofErr w:type="gramEnd"/>
          </w:p>
          <w:p w14:paraId="20960462" w14:textId="6A157ED9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E12D39">
              <w:t>AWR</w:t>
            </w:r>
          </w:p>
        </w:tc>
        <w:tc>
          <w:tcPr>
            <w:tcW w:w="4434" w:type="dxa"/>
            <w:shd w:val="clear" w:color="auto" w:fill="auto"/>
          </w:tcPr>
          <w:p w14:paraId="3632E683" w14:textId="06635406" w:rsidR="004C4CED" w:rsidRPr="004C4CED" w:rsidRDefault="004C4CED" w:rsidP="004C4CED">
            <w:pPr>
              <w:rPr>
                <w:u w:val="single"/>
              </w:rPr>
            </w:pPr>
          </w:p>
        </w:tc>
      </w:tr>
      <w:tr w:rsidR="0046053D" w14:paraId="27C48C73" w14:textId="77777777" w:rsidTr="00EB2442">
        <w:tc>
          <w:tcPr>
            <w:tcW w:w="3235" w:type="dxa"/>
          </w:tcPr>
          <w:p w14:paraId="051E650F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7. How well are partnership resources built &amp; leveraged?</w:t>
            </w:r>
          </w:p>
        </w:tc>
        <w:tc>
          <w:tcPr>
            <w:tcW w:w="1710" w:type="dxa"/>
          </w:tcPr>
          <w:p w14:paraId="291C39B0" w14:textId="6E12C5FD" w:rsidR="0046053D" w:rsidRPr="003D538E" w:rsidRDefault="0046053D" w:rsidP="0046053D">
            <w:pPr>
              <w:jc w:val="center"/>
            </w:pPr>
            <w:r w:rsidRPr="003D538E">
              <w:t>SR – AWOR</w:t>
            </w:r>
          </w:p>
          <w:p w14:paraId="61427A49" w14:textId="6C363934" w:rsidR="0046053D" w:rsidRPr="003D538E" w:rsidRDefault="0046053D" w:rsidP="0046053D">
            <w:pPr>
              <w:jc w:val="center"/>
            </w:pPr>
            <w:r w:rsidRPr="003D538E">
              <w:t>R1 – AW</w:t>
            </w:r>
            <w:r w:rsidR="00F5231D">
              <w:t>OR</w:t>
            </w:r>
          </w:p>
          <w:p w14:paraId="7A1798C2" w14:textId="16578D39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D03D8C">
              <w:t>AWOR</w:t>
            </w:r>
          </w:p>
        </w:tc>
        <w:tc>
          <w:tcPr>
            <w:tcW w:w="1620" w:type="dxa"/>
          </w:tcPr>
          <w:p w14:paraId="28A53AC1" w14:textId="55821BD5" w:rsidR="0046053D" w:rsidRPr="003D538E" w:rsidRDefault="0046053D" w:rsidP="0046053D">
            <w:pPr>
              <w:jc w:val="center"/>
            </w:pPr>
            <w:r w:rsidRPr="003D538E">
              <w:t>SR – AWOR</w:t>
            </w:r>
          </w:p>
          <w:p w14:paraId="7B72A141" w14:textId="773D7B25" w:rsidR="0046053D" w:rsidRPr="003D538E" w:rsidRDefault="0046053D" w:rsidP="0046053D">
            <w:pPr>
              <w:jc w:val="center"/>
            </w:pPr>
            <w:r w:rsidRPr="003D538E">
              <w:t xml:space="preserve">R1 </w:t>
            </w:r>
            <w:proofErr w:type="gramStart"/>
            <w:r w:rsidRPr="003D538E">
              <w:t>–  AW</w:t>
            </w:r>
            <w:r w:rsidR="00F5231D">
              <w:t>OR</w:t>
            </w:r>
            <w:proofErr w:type="gramEnd"/>
          </w:p>
          <w:p w14:paraId="764C4009" w14:textId="4E6E7B80" w:rsidR="0046053D" w:rsidRPr="003D538E" w:rsidRDefault="0046053D" w:rsidP="0046053D">
            <w:pPr>
              <w:jc w:val="center"/>
            </w:pPr>
            <w:r w:rsidRPr="003D538E">
              <w:t xml:space="preserve">R2 </w:t>
            </w:r>
            <w:proofErr w:type="gramStart"/>
            <w:r w:rsidRPr="003D538E">
              <w:t xml:space="preserve">-  </w:t>
            </w:r>
            <w:r w:rsidR="00D03D8C">
              <w:t>AWOR</w:t>
            </w:r>
            <w:proofErr w:type="gramEnd"/>
          </w:p>
        </w:tc>
        <w:tc>
          <w:tcPr>
            <w:tcW w:w="1890" w:type="dxa"/>
          </w:tcPr>
          <w:p w14:paraId="65231054" w14:textId="78A84E30" w:rsidR="0046053D" w:rsidRPr="003D538E" w:rsidRDefault="0046053D" w:rsidP="0046053D">
            <w:pPr>
              <w:jc w:val="center"/>
            </w:pPr>
            <w:r w:rsidRPr="003D538E">
              <w:t>SR – AWOR</w:t>
            </w:r>
          </w:p>
          <w:p w14:paraId="6BCC86BD" w14:textId="7ED81872" w:rsidR="0046053D" w:rsidRPr="003D538E" w:rsidRDefault="0046053D" w:rsidP="0046053D">
            <w:pPr>
              <w:jc w:val="center"/>
            </w:pPr>
            <w:r w:rsidRPr="003D538E">
              <w:t xml:space="preserve">R1 </w:t>
            </w:r>
            <w:proofErr w:type="gramStart"/>
            <w:r w:rsidRPr="003D538E">
              <w:t>–  AW</w:t>
            </w:r>
            <w:r w:rsidR="00F5231D">
              <w:t>OR</w:t>
            </w:r>
            <w:proofErr w:type="gramEnd"/>
          </w:p>
          <w:p w14:paraId="66419952" w14:textId="4A008926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D03D8C">
              <w:t>AWOR</w:t>
            </w:r>
          </w:p>
        </w:tc>
        <w:tc>
          <w:tcPr>
            <w:tcW w:w="1501" w:type="dxa"/>
          </w:tcPr>
          <w:p w14:paraId="57EBFC9A" w14:textId="12983BBD" w:rsidR="0046053D" w:rsidRPr="003D538E" w:rsidRDefault="0046053D" w:rsidP="0046053D">
            <w:pPr>
              <w:jc w:val="center"/>
            </w:pPr>
            <w:r w:rsidRPr="003D538E">
              <w:t>SR – AWOR</w:t>
            </w:r>
          </w:p>
          <w:p w14:paraId="75386A45" w14:textId="09107A8C" w:rsidR="0046053D" w:rsidRPr="003D538E" w:rsidRDefault="0046053D" w:rsidP="0046053D">
            <w:pPr>
              <w:jc w:val="center"/>
            </w:pPr>
            <w:r w:rsidRPr="003D538E">
              <w:t xml:space="preserve">R1 </w:t>
            </w:r>
            <w:proofErr w:type="gramStart"/>
            <w:r w:rsidRPr="003D538E">
              <w:t>–  AW</w:t>
            </w:r>
            <w:r w:rsidR="00F5231D">
              <w:t>OR</w:t>
            </w:r>
            <w:proofErr w:type="gramEnd"/>
          </w:p>
          <w:p w14:paraId="7DA3C8F6" w14:textId="5ED27E15" w:rsidR="0046053D" w:rsidRPr="003D538E" w:rsidRDefault="0046053D" w:rsidP="0046053D">
            <w:pPr>
              <w:jc w:val="center"/>
            </w:pPr>
            <w:r w:rsidRPr="003D538E">
              <w:t xml:space="preserve">R2 - </w:t>
            </w:r>
            <w:r w:rsidR="00D03D8C">
              <w:t>AWOR</w:t>
            </w:r>
          </w:p>
        </w:tc>
        <w:tc>
          <w:tcPr>
            <w:tcW w:w="4434" w:type="dxa"/>
          </w:tcPr>
          <w:p w14:paraId="0F616DF8" w14:textId="2A4C8E34" w:rsidR="004C4CED" w:rsidRPr="004C4CED" w:rsidRDefault="004C4CED" w:rsidP="004C4CED">
            <w:pPr>
              <w:rPr>
                <w:u w:val="single"/>
              </w:rPr>
            </w:pPr>
          </w:p>
        </w:tc>
      </w:tr>
      <w:tr w:rsidR="0046053D" w:rsidRPr="00823434" w14:paraId="74CF7CB0" w14:textId="77777777" w:rsidTr="00EB2442">
        <w:tc>
          <w:tcPr>
            <w:tcW w:w="3235" w:type="dxa"/>
          </w:tcPr>
          <w:p w14:paraId="3A4CEAF3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Are the faculty </w:t>
            </w:r>
            <w:r w:rsidRPr="00EB2442">
              <w:rPr>
                <w:sz w:val="20"/>
                <w:szCs w:val="20"/>
              </w:rPr>
              <w:t>supported with professional development?</w:t>
            </w:r>
          </w:p>
        </w:tc>
        <w:tc>
          <w:tcPr>
            <w:tcW w:w="1710" w:type="dxa"/>
          </w:tcPr>
          <w:p w14:paraId="5AD0852D" w14:textId="54BCE755" w:rsidR="0046053D" w:rsidRPr="003D538E" w:rsidRDefault="0046053D" w:rsidP="0046053D">
            <w:pPr>
              <w:jc w:val="center"/>
            </w:pPr>
            <w:r w:rsidRPr="003D538E">
              <w:t>SR – AWOR</w:t>
            </w:r>
          </w:p>
          <w:p w14:paraId="6E038EE7" w14:textId="17282DBC" w:rsidR="0046053D" w:rsidRPr="003D538E" w:rsidRDefault="0046053D" w:rsidP="0046053D">
            <w:pPr>
              <w:jc w:val="center"/>
            </w:pPr>
            <w:r w:rsidRPr="003D538E">
              <w:t>R1 – AW</w:t>
            </w:r>
            <w:r w:rsidR="00E0430B">
              <w:t>OR</w:t>
            </w:r>
          </w:p>
          <w:p w14:paraId="33DE3795" w14:textId="0EE20613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9111AF">
              <w:t>AWOR</w:t>
            </w:r>
          </w:p>
        </w:tc>
        <w:tc>
          <w:tcPr>
            <w:tcW w:w="1620" w:type="dxa"/>
          </w:tcPr>
          <w:p w14:paraId="79DA8C07" w14:textId="7B6DA241" w:rsidR="0046053D" w:rsidRPr="003D538E" w:rsidRDefault="0046053D" w:rsidP="0046053D">
            <w:pPr>
              <w:jc w:val="center"/>
            </w:pPr>
            <w:r w:rsidRPr="003D538E">
              <w:t>SR – AWOR</w:t>
            </w:r>
          </w:p>
          <w:p w14:paraId="37F6A47B" w14:textId="2254C3E7" w:rsidR="0046053D" w:rsidRPr="003D538E" w:rsidRDefault="0046053D" w:rsidP="0046053D">
            <w:pPr>
              <w:jc w:val="center"/>
            </w:pPr>
            <w:r w:rsidRPr="003D538E">
              <w:t>R1 – AW</w:t>
            </w:r>
            <w:r w:rsidR="00E0430B">
              <w:t>OR</w:t>
            </w:r>
          </w:p>
          <w:p w14:paraId="6F0717A8" w14:textId="00485DC9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9111AF">
              <w:t>AWOR</w:t>
            </w:r>
          </w:p>
        </w:tc>
        <w:tc>
          <w:tcPr>
            <w:tcW w:w="1890" w:type="dxa"/>
          </w:tcPr>
          <w:p w14:paraId="50B7088D" w14:textId="7C2998C1" w:rsidR="0046053D" w:rsidRPr="003D538E" w:rsidRDefault="0046053D" w:rsidP="0046053D">
            <w:pPr>
              <w:jc w:val="center"/>
            </w:pPr>
            <w:r w:rsidRPr="003D538E">
              <w:t>SR – AWOR</w:t>
            </w:r>
          </w:p>
          <w:p w14:paraId="62D62211" w14:textId="537D1D46" w:rsidR="0046053D" w:rsidRPr="003D538E" w:rsidRDefault="0046053D" w:rsidP="0046053D">
            <w:pPr>
              <w:jc w:val="center"/>
            </w:pPr>
            <w:r w:rsidRPr="003D538E">
              <w:t>R1 – AW</w:t>
            </w:r>
            <w:r w:rsidR="00E0430B">
              <w:t>OR</w:t>
            </w:r>
          </w:p>
          <w:p w14:paraId="7E2381A3" w14:textId="584F1E05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9111AF">
              <w:t>AWOR</w:t>
            </w:r>
          </w:p>
        </w:tc>
        <w:tc>
          <w:tcPr>
            <w:tcW w:w="1501" w:type="dxa"/>
          </w:tcPr>
          <w:p w14:paraId="6AFA102B" w14:textId="5B74AF0D" w:rsidR="0046053D" w:rsidRPr="003D538E" w:rsidRDefault="0046053D" w:rsidP="0046053D">
            <w:pPr>
              <w:jc w:val="center"/>
            </w:pPr>
            <w:r w:rsidRPr="003D538E">
              <w:t>SR – AWOR</w:t>
            </w:r>
          </w:p>
          <w:p w14:paraId="266C5E71" w14:textId="4001177C" w:rsidR="0046053D" w:rsidRPr="003D538E" w:rsidRDefault="0046053D" w:rsidP="0046053D">
            <w:pPr>
              <w:jc w:val="center"/>
            </w:pPr>
            <w:r w:rsidRPr="003D538E">
              <w:t>R1 – AW</w:t>
            </w:r>
            <w:r w:rsidR="00E0430B">
              <w:t>OR</w:t>
            </w:r>
          </w:p>
          <w:p w14:paraId="333142ED" w14:textId="1254AFE5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9111AF">
              <w:t>AWOR</w:t>
            </w:r>
          </w:p>
        </w:tc>
        <w:tc>
          <w:tcPr>
            <w:tcW w:w="4434" w:type="dxa"/>
          </w:tcPr>
          <w:p w14:paraId="03E1498E" w14:textId="401C3CD4" w:rsidR="004C4CED" w:rsidRPr="004C4CED" w:rsidRDefault="004C4CED" w:rsidP="004C4CED">
            <w:pPr>
              <w:rPr>
                <w:sz w:val="20"/>
                <w:szCs w:val="20"/>
                <w:u w:val="single"/>
              </w:rPr>
            </w:pPr>
          </w:p>
        </w:tc>
      </w:tr>
      <w:tr w:rsidR="0046053D" w:rsidRPr="00823434" w14:paraId="1465E5FB" w14:textId="77777777" w:rsidTr="00EB2442">
        <w:tc>
          <w:tcPr>
            <w:tcW w:w="3235" w:type="dxa"/>
          </w:tcPr>
          <w:p w14:paraId="56EF5D4E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lastRenderedPageBreak/>
              <w:t xml:space="preserve">9. </w:t>
            </w:r>
            <w:r>
              <w:rPr>
                <w:sz w:val="20"/>
                <w:szCs w:val="20"/>
              </w:rPr>
              <w:t xml:space="preserve">[Optional] </w:t>
            </w:r>
            <w:r w:rsidRPr="00EB2442">
              <w:rPr>
                <w:sz w:val="20"/>
                <w:szCs w:val="20"/>
              </w:rPr>
              <w:t>Does the program have adequate facilities, equipment and financial resources?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14:paraId="37DB4C6F" w14:textId="77777777" w:rsidR="0046053D" w:rsidRPr="008A3AFC" w:rsidRDefault="0046053D" w:rsidP="0046053D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4BC96" w:themeFill="background2" w:themeFillShade="BF"/>
          </w:tcPr>
          <w:p w14:paraId="731002A8" w14:textId="77777777" w:rsidR="0046053D" w:rsidRPr="008A3AFC" w:rsidRDefault="0046053D" w:rsidP="0046053D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4842DA0C" w14:textId="77777777" w:rsidR="0046053D" w:rsidRPr="008A3AFC" w:rsidRDefault="0046053D" w:rsidP="0046053D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C4BC96" w:themeFill="background2" w:themeFillShade="BF"/>
          </w:tcPr>
          <w:p w14:paraId="47B3D14E" w14:textId="77777777" w:rsidR="0046053D" w:rsidRPr="008A3AFC" w:rsidRDefault="0046053D" w:rsidP="0046053D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</w:tcPr>
          <w:p w14:paraId="58717A19" w14:textId="363A7492" w:rsidR="004C4CED" w:rsidRPr="00461E62" w:rsidRDefault="004C4CED" w:rsidP="00BF6EB9">
            <w:pPr>
              <w:pStyle w:val="ListParagraph"/>
              <w:ind w:left="18"/>
              <w:rPr>
                <w:color w:val="C4BC96" w:themeColor="background2" w:themeShade="BF"/>
                <w:sz w:val="20"/>
                <w:szCs w:val="20"/>
              </w:rPr>
            </w:pPr>
          </w:p>
        </w:tc>
      </w:tr>
      <w:tr w:rsidR="0046053D" w:rsidRPr="00823434" w14:paraId="61C0B1D7" w14:textId="77777777" w:rsidTr="00EB2442">
        <w:tc>
          <w:tcPr>
            <w:tcW w:w="3235" w:type="dxa"/>
          </w:tcPr>
          <w:p w14:paraId="243479F2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10. How have past CIPs contributed to success?</w:t>
            </w:r>
          </w:p>
        </w:tc>
        <w:tc>
          <w:tcPr>
            <w:tcW w:w="1710" w:type="dxa"/>
          </w:tcPr>
          <w:p w14:paraId="2F4FA380" w14:textId="2C00328F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</w:t>
            </w:r>
            <w:r w:rsidR="00813F61">
              <w:rPr>
                <w:sz w:val="20"/>
                <w:szCs w:val="20"/>
              </w:rPr>
              <w:t>OR</w:t>
            </w:r>
          </w:p>
          <w:p w14:paraId="252BD37B" w14:textId="5CD43BCE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2103B3">
              <w:t>AWOR</w:t>
            </w:r>
          </w:p>
          <w:p w14:paraId="0C36EF64" w14:textId="6A031610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D703C7">
              <w:t>AWR</w:t>
            </w:r>
          </w:p>
        </w:tc>
        <w:tc>
          <w:tcPr>
            <w:tcW w:w="1620" w:type="dxa"/>
          </w:tcPr>
          <w:p w14:paraId="05F80929" w14:textId="376AA824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</w:t>
            </w:r>
            <w:r w:rsidR="00813F61">
              <w:rPr>
                <w:sz w:val="20"/>
                <w:szCs w:val="20"/>
              </w:rPr>
              <w:t>OR</w:t>
            </w:r>
          </w:p>
          <w:p w14:paraId="6D8E8D64" w14:textId="5D09AA60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2103B3">
              <w:t>AWRC</w:t>
            </w:r>
          </w:p>
          <w:p w14:paraId="328A84D4" w14:textId="09D1C9C9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D047BB">
              <w:t>AWR</w:t>
            </w:r>
          </w:p>
        </w:tc>
        <w:tc>
          <w:tcPr>
            <w:tcW w:w="1890" w:type="dxa"/>
          </w:tcPr>
          <w:p w14:paraId="10A3831A" w14:textId="68CDEAD0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</w:t>
            </w:r>
            <w:r w:rsidR="00813F61">
              <w:rPr>
                <w:sz w:val="20"/>
                <w:szCs w:val="20"/>
              </w:rPr>
              <w:t>OR</w:t>
            </w:r>
          </w:p>
          <w:p w14:paraId="40AD6002" w14:textId="18521C55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2103B3">
              <w:t>AWRC</w:t>
            </w:r>
          </w:p>
          <w:p w14:paraId="07168705" w14:textId="29F38BD9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D047BB">
              <w:t>AWR</w:t>
            </w:r>
          </w:p>
        </w:tc>
        <w:tc>
          <w:tcPr>
            <w:tcW w:w="1501" w:type="dxa"/>
          </w:tcPr>
          <w:p w14:paraId="08046807" w14:textId="76E95336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</w:t>
            </w:r>
            <w:r w:rsidR="00813F61">
              <w:rPr>
                <w:sz w:val="20"/>
                <w:szCs w:val="20"/>
              </w:rPr>
              <w:t>OR</w:t>
            </w:r>
          </w:p>
          <w:p w14:paraId="605D051D" w14:textId="05146B60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2103B3">
              <w:t>AWRC</w:t>
            </w:r>
          </w:p>
          <w:p w14:paraId="064681AB" w14:textId="70CB1631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D047BB">
              <w:t>AWR</w:t>
            </w:r>
          </w:p>
        </w:tc>
        <w:tc>
          <w:tcPr>
            <w:tcW w:w="4434" w:type="dxa"/>
          </w:tcPr>
          <w:p w14:paraId="59E92F19" w14:textId="64A10108" w:rsidR="00BF6EB9" w:rsidRPr="001B1ED4" w:rsidRDefault="00BF6EB9" w:rsidP="006E0F73">
            <w:pPr>
              <w:rPr>
                <w:sz w:val="20"/>
                <w:szCs w:val="20"/>
                <w:u w:val="single"/>
              </w:rPr>
            </w:pPr>
          </w:p>
        </w:tc>
      </w:tr>
      <w:tr w:rsidR="0046053D" w:rsidRPr="00823434" w14:paraId="3FA278B1" w14:textId="77777777" w:rsidTr="00EB2442">
        <w:tc>
          <w:tcPr>
            <w:tcW w:w="3235" w:type="dxa"/>
          </w:tcPr>
          <w:p w14:paraId="38736431" w14:textId="77777777" w:rsidR="0046053D" w:rsidRPr="00EB2442" w:rsidRDefault="0046053D" w:rsidP="0046053D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11</w:t>
            </w:r>
            <w:proofErr w:type="gramStart"/>
            <w:r w:rsidRPr="00EB2442">
              <w:rPr>
                <w:sz w:val="20"/>
                <w:szCs w:val="20"/>
              </w:rPr>
              <w:t>.  How</w:t>
            </w:r>
            <w:proofErr w:type="gramEnd"/>
            <w:r w:rsidRPr="00EB2442">
              <w:rPr>
                <w:sz w:val="20"/>
                <w:szCs w:val="20"/>
              </w:rPr>
              <w:t xml:space="preserve"> will program evaluate its success?</w:t>
            </w:r>
          </w:p>
        </w:tc>
        <w:tc>
          <w:tcPr>
            <w:tcW w:w="1710" w:type="dxa"/>
          </w:tcPr>
          <w:p w14:paraId="7BB8A5EF" w14:textId="10C84FA7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AWR</w:t>
            </w:r>
          </w:p>
          <w:p w14:paraId="30A7CBBB" w14:textId="65D0BE23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7C441A">
              <w:t>AWOR</w:t>
            </w:r>
          </w:p>
          <w:p w14:paraId="3DD77289" w14:textId="4D9CC00A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>R2 -</w:t>
            </w:r>
            <w:r w:rsidR="005F0016">
              <w:t>AWRC</w:t>
            </w:r>
          </w:p>
        </w:tc>
        <w:tc>
          <w:tcPr>
            <w:tcW w:w="1620" w:type="dxa"/>
          </w:tcPr>
          <w:p w14:paraId="3AFAD875" w14:textId="6FA48126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AWR</w:t>
            </w:r>
          </w:p>
          <w:p w14:paraId="07B29B89" w14:textId="522C4353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7C441A">
              <w:t>AWOR</w:t>
            </w:r>
          </w:p>
          <w:p w14:paraId="0D51B73B" w14:textId="51B740EF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5F0016">
              <w:t>AWR</w:t>
            </w:r>
          </w:p>
        </w:tc>
        <w:tc>
          <w:tcPr>
            <w:tcW w:w="1890" w:type="dxa"/>
          </w:tcPr>
          <w:p w14:paraId="3A0DB20F" w14:textId="2C1303F4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AWRC</w:t>
            </w:r>
          </w:p>
          <w:p w14:paraId="708B73B1" w14:textId="1ACA4A7B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7C441A">
              <w:t>AWOR</w:t>
            </w:r>
          </w:p>
          <w:p w14:paraId="12EF1486" w14:textId="17598FB0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5F0016">
              <w:t>AWR</w:t>
            </w:r>
          </w:p>
        </w:tc>
        <w:tc>
          <w:tcPr>
            <w:tcW w:w="1501" w:type="dxa"/>
          </w:tcPr>
          <w:p w14:paraId="3B51713D" w14:textId="36F79DDD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AWRC</w:t>
            </w:r>
          </w:p>
          <w:p w14:paraId="546FFF06" w14:textId="35D2852E" w:rsidR="0046053D" w:rsidRPr="003D538E" w:rsidRDefault="0046053D" w:rsidP="0046053D">
            <w:pPr>
              <w:jc w:val="center"/>
            </w:pPr>
            <w:r w:rsidRPr="003D538E">
              <w:t xml:space="preserve">R1 – </w:t>
            </w:r>
            <w:r w:rsidR="007C441A">
              <w:t>AWOR</w:t>
            </w:r>
          </w:p>
          <w:p w14:paraId="78F31418" w14:textId="17D87D3E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2C5EAA">
              <w:t>AWRC</w:t>
            </w:r>
          </w:p>
        </w:tc>
        <w:tc>
          <w:tcPr>
            <w:tcW w:w="4434" w:type="dxa"/>
          </w:tcPr>
          <w:p w14:paraId="2056DE7F" w14:textId="14FCF461" w:rsidR="001B1ED4" w:rsidRPr="001B1ED4" w:rsidRDefault="001B1ED4" w:rsidP="001B1ED4">
            <w:pPr>
              <w:rPr>
                <w:sz w:val="20"/>
                <w:szCs w:val="20"/>
                <w:u w:val="single"/>
              </w:rPr>
            </w:pPr>
          </w:p>
        </w:tc>
      </w:tr>
      <w:tr w:rsidR="0046053D" w:rsidRPr="00823434" w14:paraId="70BDAE99" w14:textId="77777777" w:rsidTr="00EB2442">
        <w:trPr>
          <w:trHeight w:val="680"/>
        </w:trPr>
        <w:tc>
          <w:tcPr>
            <w:tcW w:w="3235" w:type="dxa"/>
          </w:tcPr>
          <w:p w14:paraId="56FCEDE0" w14:textId="77777777" w:rsidR="0046053D" w:rsidRPr="00EB2442" w:rsidRDefault="0046053D" w:rsidP="0046053D">
            <w:pPr>
              <w:ind w:left="-30"/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12. Future Continuous Improvement Plan (CIP)</w:t>
            </w:r>
          </w:p>
        </w:tc>
        <w:tc>
          <w:tcPr>
            <w:tcW w:w="1710" w:type="dxa"/>
          </w:tcPr>
          <w:p w14:paraId="42712E40" w14:textId="51C23B2F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AWOR</w:t>
            </w:r>
          </w:p>
          <w:p w14:paraId="23655736" w14:textId="6D345CC7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403E8078" w14:textId="34CDC45D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1870D2">
              <w:t>AWR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38D34A1F" w14:textId="77777777" w:rsidR="0046053D" w:rsidRPr="008A3AFC" w:rsidRDefault="0046053D" w:rsidP="0046053D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1CCF4887" w14:textId="77777777" w:rsidR="0046053D" w:rsidRPr="008A3AFC" w:rsidRDefault="0046053D" w:rsidP="0046053D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5B59A57" w14:textId="5D62E066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SR – </w:t>
            </w:r>
            <w:r w:rsidRPr="003D538E">
              <w:rPr>
                <w:sz w:val="20"/>
                <w:szCs w:val="20"/>
              </w:rPr>
              <w:t>AWRC</w:t>
            </w:r>
          </w:p>
          <w:p w14:paraId="354789F0" w14:textId="38009EA2" w:rsidR="0046053D" w:rsidRPr="003D538E" w:rsidRDefault="0046053D" w:rsidP="0046053D">
            <w:pPr>
              <w:jc w:val="center"/>
            </w:pPr>
            <w:r w:rsidRPr="003D538E">
              <w:t>R1 – AWR</w:t>
            </w:r>
          </w:p>
          <w:p w14:paraId="571E1E89" w14:textId="64338891" w:rsidR="0046053D" w:rsidRPr="003D538E" w:rsidRDefault="0046053D" w:rsidP="0046053D">
            <w:pPr>
              <w:jc w:val="center"/>
              <w:rPr>
                <w:sz w:val="20"/>
                <w:szCs w:val="20"/>
              </w:rPr>
            </w:pPr>
            <w:r w:rsidRPr="003D538E">
              <w:t xml:space="preserve">R2 - </w:t>
            </w:r>
            <w:r w:rsidR="001870D2">
              <w:t>AWR</w:t>
            </w:r>
          </w:p>
        </w:tc>
        <w:tc>
          <w:tcPr>
            <w:tcW w:w="4434" w:type="dxa"/>
          </w:tcPr>
          <w:p w14:paraId="39865027" w14:textId="59112E70" w:rsidR="001B1ED4" w:rsidRPr="001B1ED4" w:rsidRDefault="006E0F73" w:rsidP="006E0F73">
            <w:pPr>
              <w:rPr>
                <w:sz w:val="20"/>
                <w:szCs w:val="20"/>
                <w:u w:val="single"/>
              </w:rPr>
            </w:pPr>
            <w:r w:rsidRPr="445A50FB">
              <w:rPr>
                <w:sz w:val="20"/>
                <w:szCs w:val="20"/>
              </w:rPr>
              <w:t>.</w:t>
            </w:r>
          </w:p>
        </w:tc>
      </w:tr>
    </w:tbl>
    <w:p w14:paraId="37E019E5" w14:textId="6FB1772D" w:rsidR="00823434" w:rsidRDefault="00823434" w:rsidP="00BB53E5">
      <w:pPr>
        <w:ind w:firstLine="720"/>
        <w:rPr>
          <w:sz w:val="20"/>
          <w:szCs w:val="20"/>
        </w:rPr>
      </w:pPr>
    </w:p>
    <w:p w14:paraId="2B4E38D7" w14:textId="77777777" w:rsidR="00101233" w:rsidRDefault="00101233" w:rsidP="0029032F">
      <w:pPr>
        <w:rPr>
          <w:sz w:val="20"/>
          <w:szCs w:val="20"/>
        </w:rPr>
      </w:pPr>
    </w:p>
    <w:p w14:paraId="72E750FE" w14:textId="77777777" w:rsidR="00101233" w:rsidRPr="00865A44" w:rsidRDefault="00101233" w:rsidP="00101233">
      <w:pPr>
        <w:rPr>
          <w:rFonts w:ascii="Calibri" w:eastAsia="Calibri" w:hAnsi="Calibri" w:cs="Times New Roman"/>
        </w:rPr>
      </w:pPr>
    </w:p>
    <w:p w14:paraId="2F1B05A7" w14:textId="77777777" w:rsidR="00101233" w:rsidRPr="00101233" w:rsidRDefault="00101233" w:rsidP="00101233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0C516F" w:rsidRPr="00865A44" w14:paraId="39DDE4D0" w14:textId="77777777" w:rsidTr="00553946">
        <w:tc>
          <w:tcPr>
            <w:tcW w:w="3116" w:type="dxa"/>
          </w:tcPr>
          <w:p w14:paraId="3AB4A85E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Without Recommendations</w:t>
            </w:r>
          </w:p>
        </w:tc>
        <w:tc>
          <w:tcPr>
            <w:tcW w:w="3117" w:type="dxa"/>
          </w:tcPr>
          <w:p w14:paraId="3FABE9AD" w14:textId="3C5B7073" w:rsidR="000C516F" w:rsidRPr="00865A44" w:rsidRDefault="009E7E6C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0"/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C516F"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3117" w:type="dxa"/>
          </w:tcPr>
          <w:p w14:paraId="41306F49" w14:textId="0811A536" w:rsidR="000C516F" w:rsidRPr="00865A44" w:rsidRDefault="003D538E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="000C516F"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 Required </w:t>
            </w:r>
            <w:r w:rsidR="003B7DB1">
              <w:rPr>
                <w:rFonts w:ascii="Calibri" w:eastAsia="Calibri" w:hAnsi="Calibri" w:cs="Times New Roman"/>
                <w:sz w:val="24"/>
                <w:szCs w:val="24"/>
              </w:rPr>
              <w:t>Changes</w:t>
            </w:r>
          </w:p>
        </w:tc>
        <w:tc>
          <w:tcPr>
            <w:tcW w:w="3117" w:type="dxa"/>
          </w:tcPr>
          <w:p w14:paraId="7A2A0A66" w14:textId="26DA974A" w:rsidR="000C516F" w:rsidRPr="00865A44" w:rsidRDefault="005262D6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Revisit and Revise</w:t>
            </w:r>
          </w:p>
        </w:tc>
      </w:tr>
    </w:tbl>
    <w:p w14:paraId="109FDFD9" w14:textId="77777777" w:rsidR="00101233" w:rsidRDefault="00101233" w:rsidP="00101233">
      <w:pPr>
        <w:jc w:val="center"/>
      </w:pPr>
    </w:p>
    <w:p w14:paraId="605B4AF7" w14:textId="77777777" w:rsidR="00101233" w:rsidRDefault="00101233" w:rsidP="00101233"/>
    <w:p w14:paraId="2957DC58" w14:textId="1B5C870B" w:rsidR="00101233" w:rsidRDefault="001A0171" w:rsidP="00101233">
      <w:pPr>
        <w:rPr>
          <w:b/>
        </w:rPr>
      </w:pPr>
      <w:r w:rsidRPr="00101233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BC060" wp14:editId="3EAE5341">
                <wp:simplePos x="0" y="0"/>
                <wp:positionH relativeFrom="column">
                  <wp:posOffset>-635</wp:posOffset>
                </wp:positionH>
                <wp:positionV relativeFrom="paragraph">
                  <wp:posOffset>247650</wp:posOffset>
                </wp:positionV>
                <wp:extent cx="9048115" cy="2849245"/>
                <wp:effectExtent l="0" t="0" r="1968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115" cy="284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1443" w14:textId="19A9F46E" w:rsidR="00407420" w:rsidRDefault="00515E02">
                            <w:r>
                              <w:t xml:space="preserve">SR </w:t>
                            </w:r>
                            <w:r w:rsidR="001B1ED4">
                              <w:t xml:space="preserve">– </w:t>
                            </w:r>
                            <w:r w:rsidR="00407420">
                              <w:t xml:space="preserve">Accepted </w:t>
                            </w:r>
                            <w:proofErr w:type="gramStart"/>
                            <w:r w:rsidR="00415087">
                              <w:t>W</w:t>
                            </w:r>
                            <w:r w:rsidR="00407420">
                              <w:t>ith</w:t>
                            </w:r>
                            <w:proofErr w:type="gramEnd"/>
                            <w:r w:rsidR="00407420">
                              <w:t xml:space="preserve"> Required Changes</w:t>
                            </w:r>
                          </w:p>
                          <w:p w14:paraId="72B71AD4" w14:textId="44C8F5F0" w:rsidR="00054C1B" w:rsidRPr="000603D3" w:rsidRDefault="00515E02" w:rsidP="00054C1B">
                            <w:r>
                              <w:t>R1</w:t>
                            </w:r>
                            <w:r w:rsidR="001B1ED4">
                              <w:t xml:space="preserve"> –</w:t>
                            </w:r>
                            <w:r w:rsidR="00407420">
                              <w:t xml:space="preserve"> </w:t>
                            </w:r>
                            <w:proofErr w:type="gramStart"/>
                            <w:r w:rsidR="00407420">
                              <w:t xml:space="preserve">Accepted </w:t>
                            </w:r>
                            <w:r w:rsidR="001B1ED4">
                              <w:t xml:space="preserve"> </w:t>
                            </w:r>
                            <w:r w:rsidR="00054C1B">
                              <w:t>With</w:t>
                            </w:r>
                            <w:proofErr w:type="gramEnd"/>
                            <w:r w:rsidR="00054C1B">
                              <w:t xml:space="preserve"> Recommendations</w:t>
                            </w:r>
                          </w:p>
                          <w:p w14:paraId="01CE9E66" w14:textId="6B059F65" w:rsidR="00515E02" w:rsidRPr="00054C1B" w:rsidRDefault="00515E02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E0F73">
                              <w:t xml:space="preserve">R2 </w:t>
                            </w:r>
                            <w:r w:rsidR="00080691" w:rsidRPr="006E0F73">
                              <w:t>–</w:t>
                            </w:r>
                            <w:r w:rsidRPr="006E0F73">
                              <w:t xml:space="preserve"> </w:t>
                            </w:r>
                            <w:proofErr w:type="gramStart"/>
                            <w:r w:rsidR="009E7E6C">
                              <w:t>Accepted  With</w:t>
                            </w:r>
                            <w:proofErr w:type="gramEnd"/>
                            <w:r w:rsidR="009E7E6C">
                              <w:t xml:space="preserve"> Recommendations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C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9.5pt;width:712.45pt;height:2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" strokecolor="black [3213]">
                <v:textbox>
                  <w:txbxContent>
                    <w:p w14:paraId="28291443" w14:textId="19A9F46E" w:rsidR="00407420" w:rsidRDefault="00515E02">
                      <w:r>
                        <w:t xml:space="preserve">SR </w:t>
                      </w:r>
                      <w:r w:rsidR="001B1ED4">
                        <w:t xml:space="preserve">– </w:t>
                      </w:r>
                      <w:r w:rsidR="00407420">
                        <w:t xml:space="preserve">Accepted </w:t>
                      </w:r>
                      <w:proofErr w:type="gramStart"/>
                      <w:r w:rsidR="00415087">
                        <w:t>W</w:t>
                      </w:r>
                      <w:r w:rsidR="00407420">
                        <w:t>ith</w:t>
                      </w:r>
                      <w:proofErr w:type="gramEnd"/>
                      <w:r w:rsidR="00407420">
                        <w:t xml:space="preserve"> Required Changes</w:t>
                      </w:r>
                    </w:p>
                    <w:p w14:paraId="72B71AD4" w14:textId="44C8F5F0" w:rsidR="00054C1B" w:rsidRPr="000603D3" w:rsidRDefault="00515E02" w:rsidP="00054C1B">
                      <w:r>
                        <w:t>R1</w:t>
                      </w:r>
                      <w:r w:rsidR="001B1ED4">
                        <w:t xml:space="preserve"> –</w:t>
                      </w:r>
                      <w:r w:rsidR="00407420">
                        <w:t xml:space="preserve"> </w:t>
                      </w:r>
                      <w:proofErr w:type="gramStart"/>
                      <w:r w:rsidR="00407420">
                        <w:t xml:space="preserve">Accepted </w:t>
                      </w:r>
                      <w:r w:rsidR="001B1ED4">
                        <w:t xml:space="preserve"> </w:t>
                      </w:r>
                      <w:r w:rsidR="00054C1B">
                        <w:t>With</w:t>
                      </w:r>
                      <w:proofErr w:type="gramEnd"/>
                      <w:r w:rsidR="00054C1B">
                        <w:t xml:space="preserve"> Recommendations</w:t>
                      </w:r>
                    </w:p>
                    <w:p w14:paraId="01CE9E66" w14:textId="6B059F65" w:rsidR="00515E02" w:rsidRPr="00054C1B" w:rsidRDefault="00515E02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6E0F73">
                        <w:t xml:space="preserve">R2 </w:t>
                      </w:r>
                      <w:r w:rsidR="00080691" w:rsidRPr="006E0F73">
                        <w:t>–</w:t>
                      </w:r>
                      <w:r w:rsidRPr="006E0F73">
                        <w:t xml:space="preserve"> </w:t>
                      </w:r>
                      <w:proofErr w:type="gramStart"/>
                      <w:r w:rsidR="009E7E6C">
                        <w:t>Accepted  With</w:t>
                      </w:r>
                      <w:proofErr w:type="gramEnd"/>
                      <w:r w:rsidR="009E7E6C">
                        <w:t xml:space="preserve"> Recommendations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233" w:rsidRPr="00101233">
        <w:rPr>
          <w:b/>
        </w:rPr>
        <w:t>General comments about the submission or rationale for the conclusion:</w:t>
      </w:r>
    </w:p>
    <w:p w14:paraId="6CE8A27E" w14:textId="2A370235" w:rsidR="00AA77E6" w:rsidRDefault="00AA77E6" w:rsidP="00101233">
      <w:pPr>
        <w:rPr>
          <w:b/>
        </w:rPr>
      </w:pPr>
    </w:p>
    <w:p w14:paraId="74E7E33D" w14:textId="77777777" w:rsidR="00101233" w:rsidRDefault="00101233" w:rsidP="0029032F">
      <w:pPr>
        <w:rPr>
          <w:sz w:val="20"/>
          <w:szCs w:val="20"/>
        </w:rPr>
      </w:pPr>
    </w:p>
    <w:sectPr w:rsidR="00101233" w:rsidSect="00280132">
      <w:headerReference w:type="default" r:id="rId8"/>
      <w:footerReference w:type="default" r:id="rId9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502E" w14:textId="77777777" w:rsidR="00793A89" w:rsidRDefault="00793A89" w:rsidP="00B01512">
      <w:pPr>
        <w:spacing w:after="0" w:line="240" w:lineRule="auto"/>
      </w:pPr>
      <w:r>
        <w:separator/>
      </w:r>
    </w:p>
  </w:endnote>
  <w:endnote w:type="continuationSeparator" w:id="0">
    <w:p w14:paraId="3BD3FEC0" w14:textId="77777777" w:rsidR="00793A89" w:rsidRDefault="00793A89" w:rsidP="00B0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ADCC" w14:textId="77777777" w:rsidR="00B200FD" w:rsidRDefault="00EB2442">
    <w:pPr>
      <w:pStyle w:val="Footer"/>
    </w:pPr>
    <w:r>
      <w:t>Rev. 2020</w:t>
    </w:r>
    <w:r w:rsidR="00B200FD">
      <w:t>.</w:t>
    </w:r>
    <w:r w:rsidR="00BB53E5">
      <w:t>0</w:t>
    </w:r>
    <w:r w:rsidR="00DC0417">
      <w:t>1</w:t>
    </w:r>
    <w:r w:rsidR="00B200FD">
      <w:t>.</w:t>
    </w:r>
    <w:r w:rsidR="00BB53E5">
      <w:t>2</w:t>
    </w:r>
    <w:r w:rsidR="00DC0417">
      <w:t>9</w:t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  <w:t xml:space="preserve">Page </w:t>
    </w:r>
    <w:r w:rsidR="00F020C9">
      <w:fldChar w:fldCharType="begin"/>
    </w:r>
    <w:r w:rsidR="00F020C9">
      <w:instrText xml:space="preserve"> PAGE   \* MERGEFORMAT </w:instrText>
    </w:r>
    <w:r w:rsidR="00F020C9"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  <w:r w:rsidR="00F020C9">
      <w:rPr>
        <w:noProof/>
      </w:rPr>
      <w:t xml:space="preserve"> of </w:t>
    </w:r>
    <w:r w:rsidR="00F020C9">
      <w:rPr>
        <w:noProof/>
      </w:rPr>
      <w:fldChar w:fldCharType="begin"/>
    </w:r>
    <w:r w:rsidR="00F020C9">
      <w:rPr>
        <w:noProof/>
      </w:rPr>
      <w:instrText xml:space="preserve"> NUMPAGES </w:instrText>
    </w:r>
    <w:r w:rsidR="00F020C9">
      <w:rPr>
        <w:noProof/>
      </w:rPr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4E14" w14:textId="77777777" w:rsidR="00793A89" w:rsidRDefault="00793A89" w:rsidP="00B01512">
      <w:pPr>
        <w:spacing w:after="0" w:line="240" w:lineRule="auto"/>
      </w:pPr>
      <w:r>
        <w:separator/>
      </w:r>
    </w:p>
  </w:footnote>
  <w:footnote w:type="continuationSeparator" w:id="0">
    <w:p w14:paraId="20CE7B67" w14:textId="77777777" w:rsidR="00793A89" w:rsidRDefault="00793A89" w:rsidP="00B0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54EF" w14:textId="77777777" w:rsidR="003936B8" w:rsidRDefault="00FE3878" w:rsidP="00FE38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2FA756" wp14:editId="563341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534" cy="400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34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B018E" w14:textId="3940A832" w:rsidR="002540F4" w:rsidRPr="00AC5518" w:rsidRDefault="002540F4" w:rsidP="003936B8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>WORKFORCE</w:t>
    </w:r>
    <w:r w:rsidR="00FE3878" w:rsidRPr="00AC5518">
      <w:rPr>
        <w:b/>
        <w:sz w:val="24"/>
        <w:szCs w:val="24"/>
      </w:rPr>
      <w:t xml:space="preserve"> </w:t>
    </w:r>
    <w:r w:rsidR="00B341D4" w:rsidRPr="00AC5518">
      <w:rPr>
        <w:b/>
        <w:sz w:val="24"/>
        <w:szCs w:val="24"/>
      </w:rPr>
      <w:t xml:space="preserve">PROGRAM </w:t>
    </w:r>
    <w:r w:rsidR="00FE3878" w:rsidRPr="00AC5518">
      <w:rPr>
        <w:b/>
        <w:sz w:val="24"/>
        <w:szCs w:val="24"/>
      </w:rPr>
      <w:t>REVIEW</w:t>
    </w:r>
    <w:r w:rsidRPr="00AC5518">
      <w:rPr>
        <w:b/>
        <w:sz w:val="24"/>
        <w:szCs w:val="24"/>
      </w:rPr>
      <w:t xml:space="preserve"> CHECKLIST</w:t>
    </w:r>
    <w:r w:rsidR="000E76E4">
      <w:rPr>
        <w:b/>
        <w:sz w:val="24"/>
        <w:szCs w:val="24"/>
      </w:rPr>
      <w:t xml:space="preserve"> COMPOSITE</w:t>
    </w:r>
  </w:p>
  <w:p w14:paraId="1A778F49" w14:textId="77777777" w:rsidR="002540F4" w:rsidRDefault="002540F4" w:rsidP="002540F4">
    <w:pPr>
      <w:pStyle w:val="Header"/>
      <w:jc w:val="center"/>
    </w:pPr>
  </w:p>
  <w:p w14:paraId="77C0B02B" w14:textId="77777777" w:rsidR="003936B8" w:rsidRDefault="003936B8" w:rsidP="002540F4">
    <w:pPr>
      <w:pStyle w:val="Header"/>
      <w:jc w:val="center"/>
    </w:pPr>
  </w:p>
  <w:p w14:paraId="36335ADB" w14:textId="5526272E" w:rsidR="002540F4" w:rsidRPr="003A1B2E" w:rsidRDefault="002540F4" w:rsidP="002540F4">
    <w:pPr>
      <w:pStyle w:val="Header"/>
      <w:rPr>
        <w:b/>
      </w:rPr>
    </w:pPr>
    <w:r w:rsidRPr="003A1B2E">
      <w:rPr>
        <w:b/>
      </w:rPr>
      <w:t>Program:</w:t>
    </w:r>
    <w:r w:rsidR="00792F2A">
      <w:rPr>
        <w:b/>
      </w:rPr>
      <w:t xml:space="preserve">  </w:t>
    </w:r>
    <w:r w:rsidR="00792F2A" w:rsidRPr="007847C6">
      <w:rPr>
        <w:b/>
        <w:u w:val="single"/>
      </w:rPr>
      <w:t>Dental Hyg</w:t>
    </w:r>
    <w:r w:rsidR="007847C6" w:rsidRPr="007847C6">
      <w:rPr>
        <w:b/>
        <w:u w:val="single"/>
      </w:rPr>
      <w:t>iene</w:t>
    </w:r>
    <w:r w:rsidR="007D2728">
      <w:rPr>
        <w:b/>
        <w:u w:val="single"/>
      </w:rPr>
      <w:t>-2</w:t>
    </w:r>
    <w:r w:rsidR="007D2728" w:rsidRPr="007D2728">
      <w:rPr>
        <w:b/>
        <w:u w:val="single"/>
        <w:vertAlign w:val="superscript"/>
      </w:rPr>
      <w:t>nd</w:t>
    </w:r>
    <w:r w:rsidR="007D2728">
      <w:rPr>
        <w:b/>
        <w:u w:val="single"/>
      </w:rPr>
      <w:t xml:space="preserve"> Review</w:t>
    </w:r>
    <w:r w:rsidRPr="003A1B2E">
      <w:rPr>
        <w:b/>
      </w:rPr>
      <w:t xml:space="preserve">         </w:t>
    </w:r>
    <w:r w:rsidR="008A16E4">
      <w:rPr>
        <w:b/>
      </w:rPr>
      <w:tab/>
    </w:r>
    <w:r w:rsidRPr="003A1B2E">
      <w:rPr>
        <w:b/>
      </w:rPr>
      <w:t>Reviewer</w:t>
    </w:r>
    <w:r w:rsidR="00266A4A">
      <w:rPr>
        <w:b/>
      </w:rPr>
      <w:t>s</w:t>
    </w:r>
    <w:r w:rsidR="003936B8" w:rsidRPr="003A1B2E">
      <w:rPr>
        <w:b/>
      </w:rPr>
      <w:t>:</w:t>
    </w:r>
    <w:r w:rsidRPr="003A1B2E">
      <w:rPr>
        <w:b/>
      </w:rPr>
      <w:t xml:space="preserve">  </w:t>
    </w:r>
    <w:r w:rsidR="00D714C9" w:rsidRPr="0011566E">
      <w:rPr>
        <w:b/>
        <w:u w:val="single"/>
      </w:rPr>
      <w:t xml:space="preserve">Senior Reviewer </w:t>
    </w:r>
    <w:r w:rsidR="008A16E4" w:rsidRPr="0011566E">
      <w:rPr>
        <w:b/>
        <w:u w:val="single"/>
      </w:rPr>
      <w:t>Jeffery Johnson</w:t>
    </w:r>
    <w:r w:rsidR="00D714C9" w:rsidRPr="0011566E">
      <w:rPr>
        <w:b/>
        <w:u w:val="single"/>
      </w:rPr>
      <w:t xml:space="preserve">, </w:t>
    </w:r>
    <w:r w:rsidR="00D04920" w:rsidRPr="0011566E">
      <w:rPr>
        <w:b/>
        <w:u w:val="single"/>
      </w:rPr>
      <w:t>Revi</w:t>
    </w:r>
    <w:r w:rsidR="00457DDB" w:rsidRPr="0011566E">
      <w:rPr>
        <w:b/>
        <w:u w:val="single"/>
      </w:rPr>
      <w:t xml:space="preserve">ewer 1 Cathleen Akers &amp; Reviewer </w:t>
    </w:r>
    <w:r w:rsidR="00266A4A" w:rsidRPr="0011566E">
      <w:rPr>
        <w:b/>
        <w:u w:val="single"/>
      </w:rPr>
      <w:t>2 Andrea Martinez</w:t>
    </w:r>
  </w:p>
  <w:p w14:paraId="6B315980" w14:textId="77777777" w:rsidR="00B01512" w:rsidRPr="00CC320D" w:rsidRDefault="00CC320D" w:rsidP="00B01512">
    <w:pPr>
      <w:pStyle w:val="Header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FE9"/>
    <w:multiLevelType w:val="hybridMultilevel"/>
    <w:tmpl w:val="D53AC1D4"/>
    <w:lvl w:ilvl="0" w:tplc="BA8AE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22E3"/>
    <w:multiLevelType w:val="hybridMultilevel"/>
    <w:tmpl w:val="24FC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84BD9"/>
    <w:multiLevelType w:val="hybridMultilevel"/>
    <w:tmpl w:val="F77E2336"/>
    <w:lvl w:ilvl="0" w:tplc="BA8AE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F3337"/>
    <w:multiLevelType w:val="hybridMultilevel"/>
    <w:tmpl w:val="1424E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D517D0"/>
    <w:multiLevelType w:val="hybridMultilevel"/>
    <w:tmpl w:val="6A04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6D11"/>
    <w:multiLevelType w:val="hybridMultilevel"/>
    <w:tmpl w:val="F9CE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07A81"/>
    <w:multiLevelType w:val="hybridMultilevel"/>
    <w:tmpl w:val="E9168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9C4EF9"/>
    <w:multiLevelType w:val="hybridMultilevel"/>
    <w:tmpl w:val="B4442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7F500A"/>
    <w:multiLevelType w:val="hybridMultilevel"/>
    <w:tmpl w:val="8ADE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69183B"/>
    <w:multiLevelType w:val="hybridMultilevel"/>
    <w:tmpl w:val="A1920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9518C9"/>
    <w:multiLevelType w:val="hybridMultilevel"/>
    <w:tmpl w:val="F50C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D93EEF"/>
    <w:multiLevelType w:val="hybridMultilevel"/>
    <w:tmpl w:val="6858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6304D"/>
    <w:multiLevelType w:val="hybridMultilevel"/>
    <w:tmpl w:val="73306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8720C4"/>
    <w:multiLevelType w:val="hybridMultilevel"/>
    <w:tmpl w:val="62749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046EBC"/>
    <w:multiLevelType w:val="hybridMultilevel"/>
    <w:tmpl w:val="DF4AC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7E091C"/>
    <w:multiLevelType w:val="hybridMultilevel"/>
    <w:tmpl w:val="71A08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6B3271"/>
    <w:multiLevelType w:val="hybridMultilevel"/>
    <w:tmpl w:val="B8D4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5167864">
    <w:abstractNumId w:val="11"/>
  </w:num>
  <w:num w:numId="2" w16cid:durableId="28386549">
    <w:abstractNumId w:val="5"/>
  </w:num>
  <w:num w:numId="3" w16cid:durableId="832723140">
    <w:abstractNumId w:val="4"/>
  </w:num>
  <w:num w:numId="4" w16cid:durableId="815881642">
    <w:abstractNumId w:val="0"/>
  </w:num>
  <w:num w:numId="5" w16cid:durableId="1951232309">
    <w:abstractNumId w:val="2"/>
  </w:num>
  <w:num w:numId="6" w16cid:durableId="2097167526">
    <w:abstractNumId w:val="15"/>
  </w:num>
  <w:num w:numId="7" w16cid:durableId="242030252">
    <w:abstractNumId w:val="12"/>
  </w:num>
  <w:num w:numId="8" w16cid:durableId="2112815373">
    <w:abstractNumId w:val="3"/>
  </w:num>
  <w:num w:numId="9" w16cid:durableId="1832915479">
    <w:abstractNumId w:val="16"/>
  </w:num>
  <w:num w:numId="10" w16cid:durableId="2120753405">
    <w:abstractNumId w:val="8"/>
  </w:num>
  <w:num w:numId="11" w16cid:durableId="1340933065">
    <w:abstractNumId w:val="10"/>
  </w:num>
  <w:num w:numId="12" w16cid:durableId="1623615419">
    <w:abstractNumId w:val="14"/>
  </w:num>
  <w:num w:numId="13" w16cid:durableId="1741560803">
    <w:abstractNumId w:val="7"/>
  </w:num>
  <w:num w:numId="14" w16cid:durableId="2092773073">
    <w:abstractNumId w:val="1"/>
  </w:num>
  <w:num w:numId="15" w16cid:durableId="1167596076">
    <w:abstractNumId w:val="6"/>
  </w:num>
  <w:num w:numId="16" w16cid:durableId="2020698843">
    <w:abstractNumId w:val="13"/>
  </w:num>
  <w:num w:numId="17" w16cid:durableId="2081511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C"/>
    <w:rsid w:val="00003903"/>
    <w:rsid w:val="00006E77"/>
    <w:rsid w:val="00020ACC"/>
    <w:rsid w:val="000343FB"/>
    <w:rsid w:val="00037E9E"/>
    <w:rsid w:val="00043235"/>
    <w:rsid w:val="00044D01"/>
    <w:rsid w:val="000523AB"/>
    <w:rsid w:val="00054C1B"/>
    <w:rsid w:val="00057002"/>
    <w:rsid w:val="000755A3"/>
    <w:rsid w:val="00080691"/>
    <w:rsid w:val="0008652A"/>
    <w:rsid w:val="00090239"/>
    <w:rsid w:val="000944AF"/>
    <w:rsid w:val="00097287"/>
    <w:rsid w:val="00097384"/>
    <w:rsid w:val="000B2E80"/>
    <w:rsid w:val="000B370E"/>
    <w:rsid w:val="000B5F23"/>
    <w:rsid w:val="000C516F"/>
    <w:rsid w:val="000D488B"/>
    <w:rsid w:val="000E1596"/>
    <w:rsid w:val="000E34DD"/>
    <w:rsid w:val="000E4548"/>
    <w:rsid w:val="000E5FBB"/>
    <w:rsid w:val="000E76E4"/>
    <w:rsid w:val="00101233"/>
    <w:rsid w:val="00106A50"/>
    <w:rsid w:val="0011566E"/>
    <w:rsid w:val="00116CB1"/>
    <w:rsid w:val="00126303"/>
    <w:rsid w:val="001409AC"/>
    <w:rsid w:val="00145FEE"/>
    <w:rsid w:val="0016313E"/>
    <w:rsid w:val="001724F4"/>
    <w:rsid w:val="00184C75"/>
    <w:rsid w:val="001862C7"/>
    <w:rsid w:val="00186620"/>
    <w:rsid w:val="001870D2"/>
    <w:rsid w:val="001A0171"/>
    <w:rsid w:val="001A5273"/>
    <w:rsid w:val="001A7AFC"/>
    <w:rsid w:val="001B1ED4"/>
    <w:rsid w:val="001B2425"/>
    <w:rsid w:val="001C4089"/>
    <w:rsid w:val="001C5B42"/>
    <w:rsid w:val="001D2477"/>
    <w:rsid w:val="001E6B12"/>
    <w:rsid w:val="001F23E3"/>
    <w:rsid w:val="001F3839"/>
    <w:rsid w:val="001F650F"/>
    <w:rsid w:val="001F6B19"/>
    <w:rsid w:val="002049D6"/>
    <w:rsid w:val="002054EA"/>
    <w:rsid w:val="002103B3"/>
    <w:rsid w:val="00213934"/>
    <w:rsid w:val="002148CA"/>
    <w:rsid w:val="00221F1E"/>
    <w:rsid w:val="002230F0"/>
    <w:rsid w:val="00236E39"/>
    <w:rsid w:val="002479C9"/>
    <w:rsid w:val="002540F4"/>
    <w:rsid w:val="0026458F"/>
    <w:rsid w:val="00266A4A"/>
    <w:rsid w:val="0027509D"/>
    <w:rsid w:val="00280132"/>
    <w:rsid w:val="00281906"/>
    <w:rsid w:val="0029032F"/>
    <w:rsid w:val="002A1EE5"/>
    <w:rsid w:val="002B2F3B"/>
    <w:rsid w:val="002B345E"/>
    <w:rsid w:val="002C2B66"/>
    <w:rsid w:val="002C5EAA"/>
    <w:rsid w:val="002C6669"/>
    <w:rsid w:val="002D11DE"/>
    <w:rsid w:val="002E08CD"/>
    <w:rsid w:val="002E40F2"/>
    <w:rsid w:val="002F693B"/>
    <w:rsid w:val="003201F0"/>
    <w:rsid w:val="00325E0B"/>
    <w:rsid w:val="00337FE3"/>
    <w:rsid w:val="00344444"/>
    <w:rsid w:val="00344B18"/>
    <w:rsid w:val="00344BE4"/>
    <w:rsid w:val="00346D1E"/>
    <w:rsid w:val="00347328"/>
    <w:rsid w:val="003519AE"/>
    <w:rsid w:val="0036582F"/>
    <w:rsid w:val="003936B8"/>
    <w:rsid w:val="00394F6E"/>
    <w:rsid w:val="00397EAB"/>
    <w:rsid w:val="003A1B2E"/>
    <w:rsid w:val="003B4A3C"/>
    <w:rsid w:val="003B7DB1"/>
    <w:rsid w:val="003C0329"/>
    <w:rsid w:val="003D538E"/>
    <w:rsid w:val="003E6565"/>
    <w:rsid w:val="003E6876"/>
    <w:rsid w:val="003F0987"/>
    <w:rsid w:val="00404A42"/>
    <w:rsid w:val="00407420"/>
    <w:rsid w:val="00415087"/>
    <w:rsid w:val="00420420"/>
    <w:rsid w:val="00421078"/>
    <w:rsid w:val="004454F4"/>
    <w:rsid w:val="00450501"/>
    <w:rsid w:val="00457DDB"/>
    <w:rsid w:val="00457FE3"/>
    <w:rsid w:val="0046053D"/>
    <w:rsid w:val="00461E62"/>
    <w:rsid w:val="004674A1"/>
    <w:rsid w:val="0047287E"/>
    <w:rsid w:val="00480BA8"/>
    <w:rsid w:val="004A0ABB"/>
    <w:rsid w:val="004A25E8"/>
    <w:rsid w:val="004A6DA5"/>
    <w:rsid w:val="004B2902"/>
    <w:rsid w:val="004B5E58"/>
    <w:rsid w:val="004C4CED"/>
    <w:rsid w:val="004D4382"/>
    <w:rsid w:val="004D5972"/>
    <w:rsid w:val="004E0B3F"/>
    <w:rsid w:val="004E3042"/>
    <w:rsid w:val="004F6F20"/>
    <w:rsid w:val="00501BE3"/>
    <w:rsid w:val="0050245B"/>
    <w:rsid w:val="005030F7"/>
    <w:rsid w:val="00515E02"/>
    <w:rsid w:val="005262D6"/>
    <w:rsid w:val="00526546"/>
    <w:rsid w:val="005268E7"/>
    <w:rsid w:val="00534A72"/>
    <w:rsid w:val="00543E3B"/>
    <w:rsid w:val="00544003"/>
    <w:rsid w:val="00547213"/>
    <w:rsid w:val="00552EFB"/>
    <w:rsid w:val="00553FBB"/>
    <w:rsid w:val="005571DB"/>
    <w:rsid w:val="00562147"/>
    <w:rsid w:val="00571ECD"/>
    <w:rsid w:val="005727D9"/>
    <w:rsid w:val="00577C38"/>
    <w:rsid w:val="00577F53"/>
    <w:rsid w:val="00582A1A"/>
    <w:rsid w:val="00585883"/>
    <w:rsid w:val="005931C0"/>
    <w:rsid w:val="0059358D"/>
    <w:rsid w:val="005945CC"/>
    <w:rsid w:val="005962A3"/>
    <w:rsid w:val="005A2AD9"/>
    <w:rsid w:val="005A5CC7"/>
    <w:rsid w:val="005C3926"/>
    <w:rsid w:val="005C57D8"/>
    <w:rsid w:val="005F0016"/>
    <w:rsid w:val="005F19BB"/>
    <w:rsid w:val="00602025"/>
    <w:rsid w:val="006031F5"/>
    <w:rsid w:val="00626C54"/>
    <w:rsid w:val="00627C5D"/>
    <w:rsid w:val="0064366E"/>
    <w:rsid w:val="00662651"/>
    <w:rsid w:val="006632ED"/>
    <w:rsid w:val="00686750"/>
    <w:rsid w:val="006A445F"/>
    <w:rsid w:val="006A680C"/>
    <w:rsid w:val="006B4605"/>
    <w:rsid w:val="006C54A4"/>
    <w:rsid w:val="006E0F73"/>
    <w:rsid w:val="006E4B69"/>
    <w:rsid w:val="006E7B2B"/>
    <w:rsid w:val="006F6BFB"/>
    <w:rsid w:val="00701F4F"/>
    <w:rsid w:val="007143B0"/>
    <w:rsid w:val="00717201"/>
    <w:rsid w:val="00722520"/>
    <w:rsid w:val="00727E36"/>
    <w:rsid w:val="00737634"/>
    <w:rsid w:val="00750918"/>
    <w:rsid w:val="0075280B"/>
    <w:rsid w:val="00756D36"/>
    <w:rsid w:val="00757438"/>
    <w:rsid w:val="00761935"/>
    <w:rsid w:val="00766ECA"/>
    <w:rsid w:val="00772525"/>
    <w:rsid w:val="007847C6"/>
    <w:rsid w:val="00785CEB"/>
    <w:rsid w:val="00792F2A"/>
    <w:rsid w:val="00793A89"/>
    <w:rsid w:val="007947F0"/>
    <w:rsid w:val="007C1E06"/>
    <w:rsid w:val="007C441A"/>
    <w:rsid w:val="007C52AB"/>
    <w:rsid w:val="007D1A57"/>
    <w:rsid w:val="007D2728"/>
    <w:rsid w:val="007D54BC"/>
    <w:rsid w:val="007E4457"/>
    <w:rsid w:val="007F7017"/>
    <w:rsid w:val="008032D0"/>
    <w:rsid w:val="00813F61"/>
    <w:rsid w:val="00817DE9"/>
    <w:rsid w:val="00823434"/>
    <w:rsid w:val="0082727F"/>
    <w:rsid w:val="0083136D"/>
    <w:rsid w:val="00832335"/>
    <w:rsid w:val="00832AC0"/>
    <w:rsid w:val="0083601E"/>
    <w:rsid w:val="00840902"/>
    <w:rsid w:val="00852248"/>
    <w:rsid w:val="00865F38"/>
    <w:rsid w:val="00866DAE"/>
    <w:rsid w:val="00867166"/>
    <w:rsid w:val="00887712"/>
    <w:rsid w:val="008904DE"/>
    <w:rsid w:val="008A16E4"/>
    <w:rsid w:val="008A3AFC"/>
    <w:rsid w:val="008B02F1"/>
    <w:rsid w:val="008B28A3"/>
    <w:rsid w:val="008B6986"/>
    <w:rsid w:val="008C66C5"/>
    <w:rsid w:val="008D44A8"/>
    <w:rsid w:val="008D66E1"/>
    <w:rsid w:val="008D7196"/>
    <w:rsid w:val="009108B0"/>
    <w:rsid w:val="00910E11"/>
    <w:rsid w:val="009111AF"/>
    <w:rsid w:val="00920AD2"/>
    <w:rsid w:val="00920DB5"/>
    <w:rsid w:val="00937586"/>
    <w:rsid w:val="00941621"/>
    <w:rsid w:val="0094432D"/>
    <w:rsid w:val="00953734"/>
    <w:rsid w:val="00955DD9"/>
    <w:rsid w:val="00956E2F"/>
    <w:rsid w:val="00963520"/>
    <w:rsid w:val="00963794"/>
    <w:rsid w:val="00971318"/>
    <w:rsid w:val="00973F20"/>
    <w:rsid w:val="00980C22"/>
    <w:rsid w:val="009818C9"/>
    <w:rsid w:val="00996C31"/>
    <w:rsid w:val="009B2D54"/>
    <w:rsid w:val="009B636B"/>
    <w:rsid w:val="009C33B0"/>
    <w:rsid w:val="009D4AD1"/>
    <w:rsid w:val="009E080F"/>
    <w:rsid w:val="009E3A29"/>
    <w:rsid w:val="009E7E6C"/>
    <w:rsid w:val="009F1EFD"/>
    <w:rsid w:val="00A04331"/>
    <w:rsid w:val="00A25E4B"/>
    <w:rsid w:val="00A538CC"/>
    <w:rsid w:val="00A56326"/>
    <w:rsid w:val="00A604CA"/>
    <w:rsid w:val="00A634AA"/>
    <w:rsid w:val="00A651D3"/>
    <w:rsid w:val="00A73B58"/>
    <w:rsid w:val="00A756DF"/>
    <w:rsid w:val="00A830F6"/>
    <w:rsid w:val="00A855B9"/>
    <w:rsid w:val="00A9154E"/>
    <w:rsid w:val="00A964CE"/>
    <w:rsid w:val="00AA0A40"/>
    <w:rsid w:val="00AA4EF1"/>
    <w:rsid w:val="00AA77E6"/>
    <w:rsid w:val="00AB395E"/>
    <w:rsid w:val="00AC5518"/>
    <w:rsid w:val="00AD6AB4"/>
    <w:rsid w:val="00AE4FAE"/>
    <w:rsid w:val="00AE714E"/>
    <w:rsid w:val="00B01512"/>
    <w:rsid w:val="00B200FD"/>
    <w:rsid w:val="00B24342"/>
    <w:rsid w:val="00B341D4"/>
    <w:rsid w:val="00B372A5"/>
    <w:rsid w:val="00B444C7"/>
    <w:rsid w:val="00B6447B"/>
    <w:rsid w:val="00B65328"/>
    <w:rsid w:val="00B65CEF"/>
    <w:rsid w:val="00B67433"/>
    <w:rsid w:val="00B705E9"/>
    <w:rsid w:val="00B80764"/>
    <w:rsid w:val="00B842AD"/>
    <w:rsid w:val="00B901D5"/>
    <w:rsid w:val="00BB53E5"/>
    <w:rsid w:val="00BC215B"/>
    <w:rsid w:val="00BE46D0"/>
    <w:rsid w:val="00BF0129"/>
    <w:rsid w:val="00BF1CAE"/>
    <w:rsid w:val="00BF5AAF"/>
    <w:rsid w:val="00BF6EB9"/>
    <w:rsid w:val="00C05577"/>
    <w:rsid w:val="00C2376D"/>
    <w:rsid w:val="00C25572"/>
    <w:rsid w:val="00C34898"/>
    <w:rsid w:val="00C36D39"/>
    <w:rsid w:val="00C45BD0"/>
    <w:rsid w:val="00C61195"/>
    <w:rsid w:val="00C6157F"/>
    <w:rsid w:val="00C64BA3"/>
    <w:rsid w:val="00C70C70"/>
    <w:rsid w:val="00C72D23"/>
    <w:rsid w:val="00CA1280"/>
    <w:rsid w:val="00CA407F"/>
    <w:rsid w:val="00CA4880"/>
    <w:rsid w:val="00CB56A1"/>
    <w:rsid w:val="00CB5B18"/>
    <w:rsid w:val="00CC10F3"/>
    <w:rsid w:val="00CC320D"/>
    <w:rsid w:val="00CC5C15"/>
    <w:rsid w:val="00CD2571"/>
    <w:rsid w:val="00CE484D"/>
    <w:rsid w:val="00CF1037"/>
    <w:rsid w:val="00CF385B"/>
    <w:rsid w:val="00D00C01"/>
    <w:rsid w:val="00D03D8C"/>
    <w:rsid w:val="00D047BB"/>
    <w:rsid w:val="00D04920"/>
    <w:rsid w:val="00D06A8A"/>
    <w:rsid w:val="00D07284"/>
    <w:rsid w:val="00D248BC"/>
    <w:rsid w:val="00D30814"/>
    <w:rsid w:val="00D463E8"/>
    <w:rsid w:val="00D505C1"/>
    <w:rsid w:val="00D53464"/>
    <w:rsid w:val="00D67B1E"/>
    <w:rsid w:val="00D703C7"/>
    <w:rsid w:val="00D714C9"/>
    <w:rsid w:val="00D72ADC"/>
    <w:rsid w:val="00D77029"/>
    <w:rsid w:val="00D7752E"/>
    <w:rsid w:val="00D87A68"/>
    <w:rsid w:val="00D945AB"/>
    <w:rsid w:val="00DA2668"/>
    <w:rsid w:val="00DA7AFA"/>
    <w:rsid w:val="00DB441C"/>
    <w:rsid w:val="00DC0417"/>
    <w:rsid w:val="00DC1F9B"/>
    <w:rsid w:val="00DD4152"/>
    <w:rsid w:val="00DD73E4"/>
    <w:rsid w:val="00DD7C1C"/>
    <w:rsid w:val="00DF4042"/>
    <w:rsid w:val="00E01076"/>
    <w:rsid w:val="00E0430B"/>
    <w:rsid w:val="00E12D39"/>
    <w:rsid w:val="00E148E1"/>
    <w:rsid w:val="00E233E0"/>
    <w:rsid w:val="00E23DB6"/>
    <w:rsid w:val="00E24A72"/>
    <w:rsid w:val="00E370B0"/>
    <w:rsid w:val="00E37B16"/>
    <w:rsid w:val="00E52402"/>
    <w:rsid w:val="00E650A3"/>
    <w:rsid w:val="00E9681E"/>
    <w:rsid w:val="00EA484D"/>
    <w:rsid w:val="00EB2442"/>
    <w:rsid w:val="00EC1BE3"/>
    <w:rsid w:val="00EC5BB5"/>
    <w:rsid w:val="00EC5D1A"/>
    <w:rsid w:val="00ED79C7"/>
    <w:rsid w:val="00EF0E09"/>
    <w:rsid w:val="00EF6DFE"/>
    <w:rsid w:val="00F0201E"/>
    <w:rsid w:val="00F020C9"/>
    <w:rsid w:val="00F075CD"/>
    <w:rsid w:val="00F142BD"/>
    <w:rsid w:val="00F235D7"/>
    <w:rsid w:val="00F36E4E"/>
    <w:rsid w:val="00F43179"/>
    <w:rsid w:val="00F47C26"/>
    <w:rsid w:val="00F51C52"/>
    <w:rsid w:val="00F5231D"/>
    <w:rsid w:val="00F55981"/>
    <w:rsid w:val="00F6349B"/>
    <w:rsid w:val="00F63A13"/>
    <w:rsid w:val="00F7178C"/>
    <w:rsid w:val="00FA3E51"/>
    <w:rsid w:val="00FC1A5D"/>
    <w:rsid w:val="00FD27B8"/>
    <w:rsid w:val="00FE3878"/>
    <w:rsid w:val="00FE7687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31ED9"/>
  <w15:docId w15:val="{1E64F6CF-090B-45B1-A3BD-B9ED875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D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12"/>
  </w:style>
  <w:style w:type="paragraph" w:styleId="Footer">
    <w:name w:val="footer"/>
    <w:basedOn w:val="Normal"/>
    <w:link w:val="Foot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12"/>
  </w:style>
  <w:style w:type="character" w:styleId="Emphasis">
    <w:name w:val="Emphasis"/>
    <w:basedOn w:val="DefaultParagraphFont"/>
    <w:uiPriority w:val="20"/>
    <w:qFormat/>
    <w:rsid w:val="004C4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40B7-B551-4B3A-9F6B-7348AE5E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Program Review Submission Checklist</vt:lpstr>
    </vt:vector>
  </TitlesOfParts>
  <Company>Collin College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Program Review Submission Checklist</dc:title>
  <dc:creator>Institutional Effectiveness</dc:creator>
  <cp:keywords>program review</cp:keywords>
  <cp:lastModifiedBy>Jeffery Johnson</cp:lastModifiedBy>
  <cp:revision>59</cp:revision>
  <cp:lastPrinted>2024-11-11T18:18:00Z</cp:lastPrinted>
  <dcterms:created xsi:type="dcterms:W3CDTF">2024-11-10T20:21:00Z</dcterms:created>
  <dcterms:modified xsi:type="dcterms:W3CDTF">2024-11-11T19:32:00Z</dcterms:modified>
</cp:coreProperties>
</file>