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61ED7" w14:textId="379A41A4"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r w:rsidR="0012231E">
        <w:rPr>
          <w:rFonts w:ascii="Arial" w:eastAsia="Calibri" w:hAnsi="Arial" w:cs="Arial"/>
          <w:b/>
          <w:bCs/>
          <w:spacing w:val="-1"/>
          <w:position w:val="1"/>
          <w:sz w:val="24"/>
          <w:szCs w:val="20"/>
        </w:rPr>
        <w:t>Report to be Completed in Years 2/4 of Program Review Cycle</w:t>
      </w:r>
    </w:p>
    <w:p w14:paraId="4F1A14F1"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36A23E8A" w14:textId="7315F1A5" w:rsidR="002657C1" w:rsidRPr="007B5A78" w:rsidRDefault="000E2EAF" w:rsidP="00A552DA">
      <w:pPr>
        <w:tabs>
          <w:tab w:val="right" w:leader="underscore" w:pos="3168"/>
          <w:tab w:val="left" w:pos="3240"/>
          <w:tab w:val="left" w:pos="4860"/>
          <w:tab w:val="right" w:leader="underscore" w:pos="12960"/>
        </w:tabs>
        <w:rPr>
          <w:rFonts w:ascii="Arial" w:hAnsi="Arial" w:cs="Arial"/>
        </w:rPr>
      </w:pPr>
      <w:r>
        <w:rPr>
          <w:rFonts w:ascii="Arial" w:hAnsi="Arial" w:cs="Arial"/>
          <w:b/>
        </w:rPr>
        <w:t>Date:</w:t>
      </w:r>
      <w:r w:rsidR="00E77120">
        <w:rPr>
          <w:rFonts w:ascii="Arial" w:hAnsi="Arial" w:cs="Arial"/>
          <w:b/>
        </w:rPr>
        <w:t xml:space="preserve"> 2/23/25                            </w:t>
      </w:r>
      <w:r w:rsidR="00E77120">
        <w:rPr>
          <w:rFonts w:ascii="Arial" w:hAnsi="Arial" w:cs="Arial"/>
          <w:b/>
        </w:rPr>
        <w:tab/>
      </w:r>
      <w:r w:rsidR="00E04006">
        <w:rPr>
          <w:rFonts w:ascii="Arial" w:hAnsi="Arial" w:cs="Arial"/>
          <w:b/>
        </w:rPr>
        <w:tab/>
      </w:r>
      <w:r w:rsidR="00E04006">
        <w:rPr>
          <w:rFonts w:ascii="Arial" w:hAnsi="Arial" w:cs="Arial"/>
          <w:b/>
        </w:rPr>
        <w:tab/>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w:t>
      </w:r>
      <w:r w:rsidR="00E77120">
        <w:rPr>
          <w:rFonts w:ascii="Arial" w:hAnsi="Arial" w:cs="Arial"/>
          <w:b/>
        </w:rPr>
        <w:t xml:space="preserve"> Collision Technology</w:t>
      </w:r>
    </w:p>
    <w:p w14:paraId="0945F792" w14:textId="4D666F1E" w:rsidR="00F25D44" w:rsidRPr="00210107" w:rsidRDefault="002657C1" w:rsidP="00E04006">
      <w:pPr>
        <w:tabs>
          <w:tab w:val="right" w:leader="underscore" w:pos="3168"/>
          <w:tab w:val="left" w:pos="4860"/>
          <w:tab w:val="left" w:pos="9720"/>
          <w:tab w:val="right" w:leader="underscore" w:pos="12960"/>
        </w:tabs>
        <w:rPr>
          <w:rFonts w:ascii="Arial" w:hAnsi="Arial" w:cs="Arial"/>
        </w:rPr>
      </w:pPr>
      <w:r w:rsidRPr="00210107">
        <w:rPr>
          <w:rFonts w:ascii="Arial" w:hAnsi="Arial" w:cs="Arial"/>
          <w:b/>
        </w:rPr>
        <w:t xml:space="preserve">Contact </w:t>
      </w:r>
      <w:r w:rsidR="00346D55">
        <w:rPr>
          <w:rFonts w:ascii="Arial" w:hAnsi="Arial" w:cs="Arial"/>
          <w:b/>
        </w:rPr>
        <w:t>N</w:t>
      </w:r>
      <w:r w:rsidRPr="00210107">
        <w:rPr>
          <w:rFonts w:ascii="Arial" w:hAnsi="Arial" w:cs="Arial"/>
          <w:b/>
        </w:rPr>
        <w:t>ame:</w:t>
      </w:r>
      <w:r w:rsidR="00E77120">
        <w:rPr>
          <w:rFonts w:ascii="Arial" w:hAnsi="Arial" w:cs="Arial"/>
          <w:b/>
        </w:rPr>
        <w:t xml:space="preserve"> Raven Luna   </w:t>
      </w:r>
      <w:r w:rsidR="00E04006" w:rsidRPr="006D5832">
        <w:rPr>
          <w:rFonts w:ascii="Arial" w:hAnsi="Arial" w:cs="Arial"/>
          <w:b/>
          <w:bCs/>
        </w:rPr>
        <w:tab/>
      </w:r>
      <w:r w:rsidR="00E04006">
        <w:rPr>
          <w:rFonts w:ascii="Arial" w:hAnsi="Arial" w:cs="Arial"/>
        </w:rPr>
        <w:tab/>
      </w:r>
      <w:r w:rsidRPr="00210107">
        <w:rPr>
          <w:rFonts w:ascii="Arial" w:hAnsi="Arial" w:cs="Arial"/>
          <w:b/>
        </w:rPr>
        <w:t xml:space="preserve">Contact </w:t>
      </w:r>
      <w:r w:rsidR="00346D55">
        <w:rPr>
          <w:rFonts w:ascii="Arial" w:hAnsi="Arial" w:cs="Arial"/>
          <w:b/>
        </w:rPr>
        <w:t>E</w:t>
      </w:r>
      <w:r w:rsidRPr="00210107">
        <w:rPr>
          <w:rFonts w:ascii="Arial" w:hAnsi="Arial" w:cs="Arial"/>
          <w:b/>
        </w:rPr>
        <w:t>mail:</w:t>
      </w:r>
      <w:r w:rsidR="00E77120">
        <w:rPr>
          <w:rFonts w:ascii="Arial" w:hAnsi="Arial" w:cs="Arial"/>
          <w:b/>
        </w:rPr>
        <w:t xml:space="preserve"> </w:t>
      </w:r>
      <w:hyperlink r:id="rId7" w:history="1">
        <w:r w:rsidR="00E77120" w:rsidRPr="002E4B3A">
          <w:rPr>
            <w:rStyle w:val="Hyperlink"/>
            <w:rFonts w:ascii="Arial" w:hAnsi="Arial" w:cs="Arial"/>
            <w:b/>
          </w:rPr>
          <w:t>RLuna@collin.edu</w:t>
        </w:r>
      </w:hyperlink>
      <w:r w:rsidR="00E77120">
        <w:rPr>
          <w:rFonts w:ascii="Arial" w:hAnsi="Arial" w:cs="Arial"/>
          <w:b/>
        </w:rPr>
        <w:t xml:space="preserve">                      </w:t>
      </w:r>
      <w:r w:rsidRPr="00210107">
        <w:rPr>
          <w:rFonts w:ascii="Arial" w:hAnsi="Arial" w:cs="Arial"/>
          <w:b/>
        </w:rPr>
        <w:t xml:space="preserve">Contact </w:t>
      </w:r>
      <w:r w:rsidR="00346D55">
        <w:rPr>
          <w:rFonts w:ascii="Arial" w:hAnsi="Arial" w:cs="Arial"/>
          <w:b/>
        </w:rPr>
        <w:t>P</w:t>
      </w:r>
      <w:r w:rsidRPr="00210107">
        <w:rPr>
          <w:rFonts w:ascii="Arial" w:hAnsi="Arial" w:cs="Arial"/>
          <w:b/>
        </w:rPr>
        <w:t>hone:</w:t>
      </w:r>
      <w:r w:rsidR="00E77120">
        <w:rPr>
          <w:rFonts w:ascii="Arial" w:hAnsi="Arial" w:cs="Arial"/>
          <w:b/>
        </w:rPr>
        <w:t xml:space="preserve"> 972-553-1232</w:t>
      </w:r>
    </w:p>
    <w:p w14:paraId="5C3761CC" w14:textId="41992C94" w:rsidR="00210107" w:rsidRPr="00A552DA" w:rsidRDefault="00210107" w:rsidP="00D87631">
      <w:pPr>
        <w:tabs>
          <w:tab w:val="right" w:leader="underscore" w:pos="3168"/>
          <w:tab w:val="left" w:pos="3240"/>
          <w:tab w:val="right" w:leader="underscore" w:pos="12960"/>
        </w:tabs>
        <w:rPr>
          <w:rFonts w:ascii="Arial" w:hAnsi="Arial" w:cs="Arial"/>
          <w:b/>
          <w:color w:val="2E74B5" w:themeColor="accent1" w:themeShade="BF"/>
          <w:sz w:val="24"/>
          <w:szCs w:val="24"/>
        </w:rPr>
      </w:pPr>
      <w:r w:rsidRPr="00A552DA">
        <w:rPr>
          <w:rFonts w:ascii="Arial" w:hAnsi="Arial" w:cs="Arial"/>
          <w:b/>
          <w:color w:val="2E74B5" w:themeColor="accent1" w:themeShade="BF"/>
          <w:sz w:val="24"/>
          <w:szCs w:val="24"/>
        </w:rPr>
        <w:t xml:space="preserve">Table 1: CIP </w:t>
      </w:r>
      <w:r w:rsidR="0015227B" w:rsidRPr="00A552DA">
        <w:rPr>
          <w:rFonts w:ascii="Arial" w:hAnsi="Arial" w:cs="Arial"/>
          <w:b/>
          <w:color w:val="2E74B5" w:themeColor="accent1" w:themeShade="BF"/>
          <w:sz w:val="24"/>
          <w:szCs w:val="24"/>
        </w:rPr>
        <w:t>Student</w:t>
      </w:r>
      <w:r w:rsidR="00CF02AD">
        <w:rPr>
          <w:rFonts w:ascii="Arial" w:hAnsi="Arial" w:cs="Arial"/>
          <w:b/>
          <w:color w:val="2E74B5" w:themeColor="accent1" w:themeShade="BF"/>
          <w:sz w:val="24"/>
          <w:szCs w:val="24"/>
        </w:rPr>
        <w:t>/Program Level</w:t>
      </w:r>
      <w:r w:rsidR="0015227B" w:rsidRPr="00A552DA">
        <w:rPr>
          <w:rFonts w:ascii="Arial" w:hAnsi="Arial" w:cs="Arial"/>
          <w:b/>
          <w:color w:val="2E74B5" w:themeColor="accent1" w:themeShade="BF"/>
          <w:sz w:val="24"/>
          <w:szCs w:val="24"/>
        </w:rPr>
        <w:t xml:space="preserve"> Learning </w:t>
      </w:r>
      <w:r w:rsidRPr="00A552DA">
        <w:rPr>
          <w:rFonts w:ascii="Arial" w:hAnsi="Arial" w:cs="Arial"/>
          <w:b/>
          <w:color w:val="2E74B5" w:themeColor="accent1" w:themeShade="BF"/>
          <w:sz w:val="24"/>
          <w:szCs w:val="24"/>
        </w:rPr>
        <w:t>Outcomes</w:t>
      </w:r>
      <w:r w:rsidR="00CF02AD">
        <w:rPr>
          <w:rFonts w:ascii="Arial" w:hAnsi="Arial" w:cs="Arial"/>
          <w:b/>
          <w:color w:val="2E74B5" w:themeColor="accent1" w:themeShade="BF"/>
          <w:sz w:val="24"/>
          <w:szCs w:val="24"/>
        </w:rPr>
        <w:t xml:space="preserve"> Targeted for Improvement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 xml:space="preserve">Description of Assessment </w:t>
      </w:r>
      <w:r w:rsidRPr="00A552DA">
        <w:rPr>
          <w:rFonts w:ascii="Arial" w:hAnsi="Arial" w:cs="Arial"/>
          <w:b/>
          <w:color w:val="2E74B5" w:themeColor="accent1" w:themeShade="BF"/>
          <w:sz w:val="24"/>
          <w:szCs w:val="24"/>
        </w:rPr>
        <w:t>Measure</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s</w:t>
      </w:r>
      <w:r w:rsidR="00CF02AD">
        <w:rPr>
          <w:rFonts w:ascii="Arial" w:hAnsi="Arial" w:cs="Arial"/>
          <w:b/>
          <w:color w:val="2E74B5" w:themeColor="accent1" w:themeShade="BF"/>
          <w:sz w:val="24"/>
          <w:szCs w:val="24"/>
        </w:rPr>
        <w:t>)</w:t>
      </w:r>
      <w:r w:rsidRPr="00A552DA">
        <w:rPr>
          <w:rFonts w:ascii="Arial" w:hAnsi="Arial" w:cs="Arial"/>
          <w:b/>
          <w:color w:val="2E74B5" w:themeColor="accent1" w:themeShade="BF"/>
          <w:sz w:val="24"/>
          <w:szCs w:val="24"/>
        </w:rPr>
        <w:t xml:space="preserve"> </w:t>
      </w:r>
      <w:r w:rsidR="00CF02AD">
        <w:rPr>
          <w:rFonts w:ascii="Arial" w:hAnsi="Arial" w:cs="Arial"/>
          <w:b/>
          <w:color w:val="2E74B5" w:themeColor="accent1" w:themeShade="BF"/>
          <w:sz w:val="24"/>
          <w:szCs w:val="24"/>
        </w:rPr>
        <w:t>and</w:t>
      </w:r>
      <w:r w:rsidR="00CF02AD" w:rsidRPr="00A552DA">
        <w:rPr>
          <w:rFonts w:ascii="Arial" w:hAnsi="Arial" w:cs="Arial"/>
          <w:b/>
          <w:color w:val="2E74B5" w:themeColor="accent1" w:themeShade="BF"/>
          <w:sz w:val="24"/>
          <w:szCs w:val="24"/>
        </w:rPr>
        <w:t xml:space="preserve"> </w:t>
      </w:r>
      <w:r w:rsidRPr="00A552DA">
        <w:rPr>
          <w:rFonts w:ascii="Arial" w:hAnsi="Arial" w:cs="Arial"/>
          <w:b/>
          <w:color w:val="2E74B5" w:themeColor="accent1" w:themeShade="BF"/>
          <w:sz w:val="24"/>
          <w:szCs w:val="24"/>
        </w:rPr>
        <w:t xml:space="preserve">Targets </w:t>
      </w:r>
      <w:r w:rsidR="00CF02AD">
        <w:rPr>
          <w:rFonts w:ascii="Arial" w:hAnsi="Arial" w:cs="Arial"/>
          <w:b/>
          <w:color w:val="2E74B5" w:themeColor="accent1" w:themeShade="BF"/>
          <w:sz w:val="24"/>
          <w:szCs w:val="24"/>
        </w:rPr>
        <w:t xml:space="preserve">Levels of Success </w:t>
      </w:r>
      <w:r w:rsidRPr="00A552DA">
        <w:rPr>
          <w:rFonts w:ascii="Arial" w:hAnsi="Arial" w:cs="Arial"/>
          <w:b/>
          <w:color w:val="2E74B5" w:themeColor="accent1" w:themeShade="BF"/>
          <w:sz w:val="24"/>
          <w:szCs w:val="24"/>
        </w:rPr>
        <w:t>Table</w:t>
      </w:r>
      <w:r w:rsidR="008A27FB" w:rsidRPr="00A552DA">
        <w:rPr>
          <w:rFonts w:ascii="Arial" w:hAnsi="Arial" w:cs="Arial"/>
          <w:b/>
          <w:color w:val="2E74B5" w:themeColor="accent1" w:themeShade="BF"/>
          <w:sz w:val="24"/>
          <w:szCs w:val="24"/>
        </w:rPr>
        <w:t xml:space="preserve"> (focus on at least one </w:t>
      </w:r>
      <w:r w:rsidR="00CF02AD">
        <w:rPr>
          <w:rFonts w:ascii="Arial" w:hAnsi="Arial" w:cs="Arial"/>
          <w:b/>
          <w:color w:val="2E74B5" w:themeColor="accent1" w:themeShade="BF"/>
          <w:sz w:val="24"/>
          <w:szCs w:val="24"/>
        </w:rPr>
        <w:t xml:space="preserve">student/program level outcome </w:t>
      </w:r>
      <w:r w:rsidR="008A27FB" w:rsidRPr="00A552DA">
        <w:rPr>
          <w:rFonts w:ascii="Arial" w:hAnsi="Arial" w:cs="Arial"/>
          <w:b/>
          <w:color w:val="2E74B5" w:themeColor="accent1" w:themeShade="BF"/>
          <w:sz w:val="24"/>
          <w:szCs w:val="24"/>
        </w:rPr>
        <w:t>for the next two years)</w:t>
      </w:r>
    </w:p>
    <w:p w14:paraId="586CFA1A" w14:textId="17AA5511" w:rsidR="0015227B" w:rsidRDefault="0015227B" w:rsidP="0015227B">
      <w:pPr>
        <w:pStyle w:val="NoSpacing"/>
        <w:rPr>
          <w:rFonts w:ascii="Arial" w:hAnsi="Arial" w:cs="Arial"/>
          <w:b/>
          <w:bCs/>
          <w:spacing w:val="-1"/>
          <w:position w:val="1"/>
        </w:rPr>
      </w:pPr>
      <w:r>
        <w:rPr>
          <w:rFonts w:ascii="Arial" w:hAnsi="Arial" w:cs="Arial"/>
          <w:b/>
          <w:bCs/>
          <w:spacing w:val="-1"/>
          <w:position w:val="1"/>
        </w:rPr>
        <w:t>Description of Fields in CIP Table</w:t>
      </w:r>
      <w:r w:rsidR="00417D94">
        <w:rPr>
          <w:rFonts w:ascii="Arial" w:hAnsi="Arial" w:cs="Arial"/>
          <w:b/>
          <w:bCs/>
          <w:spacing w:val="-1"/>
          <w:position w:val="1"/>
        </w:rPr>
        <w:t xml:space="preserve"> 1</w:t>
      </w:r>
      <w:r>
        <w:rPr>
          <w:rFonts w:ascii="Arial" w:hAnsi="Arial" w:cs="Arial"/>
          <w:b/>
          <w:bCs/>
          <w:spacing w:val="-1"/>
          <w:position w:val="1"/>
        </w:rPr>
        <w:t>:</w:t>
      </w:r>
    </w:p>
    <w:p w14:paraId="67C3AC55" w14:textId="2C500DDF"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5B6D8B">
        <w:rPr>
          <w:rFonts w:ascii="Arial" w:hAnsi="Arial" w:cs="Arial"/>
          <w:b/>
          <w:bCs/>
          <w:spacing w:val="-2"/>
          <w:position w:val="1"/>
          <w:sz w:val="20"/>
          <w:szCs w:val="20"/>
        </w:rPr>
        <w:t xml:space="preserve">Student 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3E278F">
        <w:rPr>
          <w:rFonts w:ascii="Arial" w:hAnsi="Arial" w:cs="Arial"/>
          <w:spacing w:val="-1"/>
          <w:sz w:val="20"/>
          <w:szCs w:val="20"/>
        </w:rPr>
        <w:t>s</w:t>
      </w:r>
      <w:r w:rsidRPr="00073053">
        <w:rPr>
          <w:rFonts w:ascii="Arial" w:hAnsi="Arial" w:cs="Arial"/>
          <w:spacing w:val="-1"/>
          <w:sz w:val="20"/>
          <w:szCs w:val="20"/>
        </w:rPr>
        <w:t xml:space="preserve">tudents will </w:t>
      </w:r>
      <w:r w:rsidR="00CF02AD">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sidR="00417D94">
        <w:rPr>
          <w:rFonts w:ascii="Arial" w:hAnsi="Arial" w:cs="Arial"/>
          <w:spacing w:val="-1"/>
          <w:sz w:val="20"/>
          <w:szCs w:val="20"/>
        </w:rPr>
        <w:t>)</w:t>
      </w:r>
      <w:r w:rsidR="00465E0C">
        <w:rPr>
          <w:rFonts w:ascii="Arial" w:hAnsi="Arial" w:cs="Arial"/>
          <w:spacing w:val="-1"/>
          <w:sz w:val="20"/>
          <w:szCs w:val="20"/>
        </w:rPr>
        <w:t xml:space="preserve">. </w:t>
      </w:r>
      <w:r w:rsidR="008A6A0D">
        <w:rPr>
          <w:rFonts w:ascii="Arial" w:hAnsi="Arial" w:cs="Arial"/>
          <w:spacing w:val="-1"/>
          <w:sz w:val="20"/>
          <w:szCs w:val="20"/>
        </w:rPr>
        <w:t>Outcomes must be quantifiable and measurable.</w:t>
      </w:r>
    </w:p>
    <w:p w14:paraId="0466D6B9" w14:textId="6EA47B97" w:rsidR="0015227B" w:rsidRPr="00210107" w:rsidRDefault="0015227B" w:rsidP="0015227B">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CF02AD">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CF02AD" w:rsidRPr="006D5832">
        <w:rPr>
          <w:rFonts w:ascii="Arial" w:hAnsi="Arial" w:cs="Arial"/>
          <w:w w:val="99"/>
          <w:position w:val="1"/>
          <w:sz w:val="20"/>
          <w:szCs w:val="20"/>
        </w:rPr>
        <w:t>Assessment</w:t>
      </w:r>
      <w:r w:rsidR="00CF02AD">
        <w:rPr>
          <w:rFonts w:ascii="Arial" w:hAnsi="Arial" w:cs="Arial"/>
          <w:b/>
          <w:bCs/>
          <w:w w:val="99"/>
          <w:position w:val="1"/>
          <w:sz w:val="20"/>
          <w:szCs w:val="20"/>
        </w:rPr>
        <w:t xml:space="preserve"> </w:t>
      </w:r>
      <w:r w:rsidR="00953E72">
        <w:rPr>
          <w:rFonts w:ascii="Arial" w:hAnsi="Arial" w:cs="Arial"/>
          <w:spacing w:val="-1"/>
          <w:sz w:val="20"/>
          <w:szCs w:val="20"/>
        </w:rPr>
        <w:t>i</w:t>
      </w:r>
      <w:r w:rsidRPr="00210107">
        <w:rPr>
          <w:rFonts w:ascii="Arial" w:hAnsi="Arial" w:cs="Arial"/>
          <w:spacing w:val="-1"/>
          <w:sz w:val="20"/>
          <w:szCs w:val="20"/>
        </w:rPr>
        <w:t>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sidR="00417D94">
        <w:rPr>
          <w:rFonts w:ascii="Arial" w:hAnsi="Arial" w:cs="Arial"/>
          <w:sz w:val="20"/>
          <w:szCs w:val="20"/>
        </w:rPr>
        <w:t xml:space="preserve"> </w:t>
      </w:r>
      <w:r w:rsidRPr="00210107">
        <w:rPr>
          <w:rFonts w:ascii="Arial" w:hAnsi="Arial" w:cs="Arial"/>
          <w:sz w:val="20"/>
          <w:szCs w:val="20"/>
        </w:rPr>
        <w:t>(e.g.</w:t>
      </w:r>
      <w:r w:rsidR="005D0640">
        <w:rPr>
          <w:rFonts w:ascii="Arial" w:hAnsi="Arial" w:cs="Arial"/>
          <w:sz w:val="20"/>
          <w:szCs w:val="20"/>
        </w:rPr>
        <w:t>,</w:t>
      </w:r>
      <w:r w:rsidRPr="00210107">
        <w:rPr>
          <w:rFonts w:ascii="Arial" w:hAnsi="Arial" w:cs="Arial"/>
          <w:sz w:val="20"/>
          <w:szCs w:val="20"/>
        </w:rPr>
        <w:t xml:space="preserve"> </w:t>
      </w:r>
      <w:r w:rsidR="005B6D8B">
        <w:rPr>
          <w:rFonts w:ascii="Arial" w:hAnsi="Arial" w:cs="Arial"/>
          <w:sz w:val="20"/>
          <w:szCs w:val="20"/>
        </w:rPr>
        <w:t xml:space="preserve">embedded </w:t>
      </w:r>
      <w:r w:rsidRPr="00210107">
        <w:rPr>
          <w:rFonts w:ascii="Arial" w:hAnsi="Arial" w:cs="Arial"/>
          <w:sz w:val="20"/>
          <w:szCs w:val="20"/>
        </w:rPr>
        <w:t>test questions 6 &amp; 7 from final exam)</w:t>
      </w:r>
    </w:p>
    <w:p w14:paraId="78483339" w14:textId="06C50509" w:rsidR="0015227B" w:rsidRPr="00D40C24" w:rsidRDefault="0015227B" w:rsidP="0015227B">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292224">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CF02AD">
        <w:rPr>
          <w:rFonts w:ascii="Arial" w:hAnsi="Arial" w:cs="Arial"/>
          <w:b/>
          <w:bCs/>
          <w:w w:val="99"/>
          <w:position w:val="1"/>
          <w:sz w:val="20"/>
          <w:szCs w:val="20"/>
        </w:rPr>
        <w:t>Level</w:t>
      </w:r>
      <w:r w:rsidR="00045BBB">
        <w:rPr>
          <w:rFonts w:ascii="Arial" w:hAnsi="Arial" w:cs="Arial"/>
          <w:b/>
          <w:bCs/>
          <w:w w:val="99"/>
          <w:position w:val="1"/>
          <w:sz w:val="20"/>
          <w:szCs w:val="20"/>
        </w:rPr>
        <w:t>(s</w:t>
      </w:r>
      <w:r w:rsidRPr="00210107">
        <w:rPr>
          <w:rFonts w:ascii="Arial" w:hAnsi="Arial" w:cs="Arial"/>
          <w:b/>
          <w:bCs/>
          <w:w w:val="99"/>
          <w:position w:val="1"/>
          <w:sz w:val="20"/>
          <w:szCs w:val="20"/>
        </w:rPr>
        <w:t>)</w:t>
      </w:r>
      <w:r w:rsidR="00CF02AD">
        <w:rPr>
          <w:rFonts w:ascii="Arial" w:hAnsi="Arial" w:cs="Arial"/>
          <w:b/>
          <w:bCs/>
          <w:w w:val="99"/>
          <w:position w:val="1"/>
          <w:sz w:val="20"/>
          <w:szCs w:val="20"/>
        </w:rPr>
        <w:t xml:space="preserve">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D40C24">
        <w:rPr>
          <w:rFonts w:ascii="Arial" w:hAnsi="Arial" w:cs="Arial"/>
          <w:b/>
          <w:bCs/>
          <w:w w:val="99"/>
          <w:position w:val="1"/>
          <w:sz w:val="20"/>
          <w:szCs w:val="20"/>
        </w:rPr>
        <w:t xml:space="preserve"> </w:t>
      </w:r>
      <w:r w:rsidR="000169B1" w:rsidRPr="00D40C24">
        <w:rPr>
          <w:rFonts w:ascii="Arial" w:hAnsi="Arial" w:cs="Arial"/>
          <w:spacing w:val="-1"/>
          <w:sz w:val="20"/>
          <w:szCs w:val="20"/>
        </w:rPr>
        <w:t>Level</w:t>
      </w:r>
      <w:r w:rsidRPr="00D40C24">
        <w:rPr>
          <w:rFonts w:ascii="Arial" w:hAnsi="Arial" w:cs="Arial"/>
          <w:spacing w:val="-3"/>
          <w:sz w:val="20"/>
          <w:szCs w:val="20"/>
        </w:rPr>
        <w:t xml:space="preserve"> </w:t>
      </w:r>
      <w:r w:rsidRPr="00D40C24">
        <w:rPr>
          <w:rFonts w:ascii="Arial" w:hAnsi="Arial" w:cs="Arial"/>
          <w:spacing w:val="1"/>
          <w:sz w:val="20"/>
          <w:szCs w:val="20"/>
        </w:rPr>
        <w:t>o</w:t>
      </w:r>
      <w:r w:rsidRPr="00D40C24">
        <w:rPr>
          <w:rFonts w:ascii="Arial" w:hAnsi="Arial" w:cs="Arial"/>
          <w:sz w:val="20"/>
          <w:szCs w:val="20"/>
        </w:rPr>
        <w:t>f</w:t>
      </w:r>
      <w:r w:rsidRPr="00D40C24">
        <w:rPr>
          <w:rFonts w:ascii="Arial" w:hAnsi="Arial" w:cs="Arial"/>
          <w:spacing w:val="1"/>
          <w:sz w:val="20"/>
          <w:szCs w:val="20"/>
        </w:rPr>
        <w:t xml:space="preserve"> </w:t>
      </w:r>
      <w:r w:rsidRPr="00D40C24">
        <w:rPr>
          <w:rFonts w:ascii="Arial" w:hAnsi="Arial" w:cs="Arial"/>
          <w:spacing w:val="-1"/>
          <w:sz w:val="20"/>
          <w:szCs w:val="20"/>
        </w:rPr>
        <w:t>su</w:t>
      </w:r>
      <w:r w:rsidRPr="00D40C24">
        <w:rPr>
          <w:rFonts w:ascii="Arial" w:hAnsi="Arial" w:cs="Arial"/>
          <w:spacing w:val="1"/>
          <w:sz w:val="20"/>
          <w:szCs w:val="20"/>
        </w:rPr>
        <w:t>cc</w:t>
      </w:r>
      <w:r w:rsidRPr="00D40C24">
        <w:rPr>
          <w:rFonts w:ascii="Arial" w:hAnsi="Arial" w:cs="Arial"/>
          <w:spacing w:val="-1"/>
          <w:sz w:val="20"/>
          <w:szCs w:val="20"/>
        </w:rPr>
        <w:t>e</w:t>
      </w:r>
      <w:r w:rsidRPr="00D40C24">
        <w:rPr>
          <w:rFonts w:ascii="Arial" w:hAnsi="Arial" w:cs="Arial"/>
          <w:spacing w:val="2"/>
          <w:sz w:val="20"/>
          <w:szCs w:val="20"/>
        </w:rPr>
        <w:t>s</w:t>
      </w:r>
      <w:r w:rsidRPr="00D40C24">
        <w:rPr>
          <w:rFonts w:ascii="Arial" w:hAnsi="Arial" w:cs="Arial"/>
          <w:sz w:val="20"/>
          <w:szCs w:val="20"/>
        </w:rPr>
        <w:t>s</w:t>
      </w:r>
      <w:r w:rsidRPr="00D40C24">
        <w:rPr>
          <w:rFonts w:ascii="Arial" w:hAnsi="Arial" w:cs="Arial"/>
          <w:spacing w:val="-3"/>
          <w:sz w:val="20"/>
          <w:szCs w:val="20"/>
        </w:rPr>
        <w:t xml:space="preserve"> </w:t>
      </w:r>
      <w:r w:rsidRPr="00D40C24">
        <w:rPr>
          <w:rFonts w:ascii="Arial" w:hAnsi="Arial" w:cs="Arial"/>
          <w:spacing w:val="-1"/>
          <w:w w:val="99"/>
          <w:sz w:val="20"/>
          <w:szCs w:val="20"/>
        </w:rPr>
        <w:t>e</w:t>
      </w:r>
      <w:r w:rsidRPr="00D40C24">
        <w:rPr>
          <w:rFonts w:ascii="Arial" w:hAnsi="Arial" w:cs="Arial"/>
          <w:spacing w:val="1"/>
          <w:sz w:val="20"/>
          <w:szCs w:val="20"/>
        </w:rPr>
        <w:t>x</w:t>
      </w:r>
      <w:r w:rsidRPr="00D40C24">
        <w:rPr>
          <w:rFonts w:ascii="Arial" w:hAnsi="Arial" w:cs="Arial"/>
          <w:spacing w:val="-1"/>
          <w:sz w:val="20"/>
          <w:szCs w:val="20"/>
        </w:rPr>
        <w:t>p</w:t>
      </w:r>
      <w:r w:rsidRPr="00D40C24">
        <w:rPr>
          <w:rFonts w:ascii="Arial" w:hAnsi="Arial" w:cs="Arial"/>
          <w:spacing w:val="-1"/>
          <w:w w:val="99"/>
          <w:sz w:val="20"/>
          <w:szCs w:val="20"/>
        </w:rPr>
        <w:t>e</w:t>
      </w:r>
      <w:r w:rsidRPr="00D40C24">
        <w:rPr>
          <w:rFonts w:ascii="Arial" w:hAnsi="Arial" w:cs="Arial"/>
          <w:spacing w:val="1"/>
          <w:w w:val="99"/>
          <w:sz w:val="20"/>
          <w:szCs w:val="20"/>
        </w:rPr>
        <w:t>c</w:t>
      </w:r>
      <w:r w:rsidRPr="00D40C24">
        <w:rPr>
          <w:rFonts w:ascii="Arial" w:hAnsi="Arial" w:cs="Arial"/>
          <w:w w:val="99"/>
          <w:sz w:val="20"/>
          <w:szCs w:val="20"/>
        </w:rPr>
        <w:t>t</w:t>
      </w:r>
      <w:r w:rsidRPr="00D40C24">
        <w:rPr>
          <w:rFonts w:ascii="Arial" w:hAnsi="Arial" w:cs="Arial"/>
          <w:spacing w:val="2"/>
          <w:w w:val="99"/>
          <w:sz w:val="20"/>
          <w:szCs w:val="20"/>
        </w:rPr>
        <w:t>e</w:t>
      </w:r>
      <w:r w:rsidRPr="00D40C24">
        <w:rPr>
          <w:rFonts w:ascii="Arial" w:hAnsi="Arial" w:cs="Arial"/>
          <w:sz w:val="20"/>
          <w:szCs w:val="20"/>
        </w:rPr>
        <w:t>d (e.g.</w:t>
      </w:r>
      <w:r w:rsidR="005B6D8B" w:rsidRPr="00D40C24">
        <w:rPr>
          <w:rFonts w:ascii="Arial" w:hAnsi="Arial" w:cs="Arial"/>
          <w:sz w:val="20"/>
          <w:szCs w:val="20"/>
        </w:rPr>
        <w:t>,</w:t>
      </w:r>
      <w:r w:rsidR="00103615" w:rsidRPr="006D5832">
        <w:rPr>
          <w:rFonts w:ascii="Arial" w:hAnsi="Arial" w:cs="Arial"/>
          <w:color w:val="000000"/>
          <w:sz w:val="20"/>
          <w:szCs w:val="20"/>
        </w:rPr>
        <w:t xml:space="preserve"> </w:t>
      </w:r>
      <w:r w:rsidR="00CF02AD" w:rsidRPr="006D5832">
        <w:rPr>
          <w:rFonts w:ascii="Arial" w:hAnsi="Arial" w:cs="Arial"/>
          <w:color w:val="000000"/>
          <w:sz w:val="20"/>
          <w:szCs w:val="20"/>
        </w:rPr>
        <w:t>X</w:t>
      </w:r>
      <w:r w:rsidR="00103615" w:rsidRPr="006D5832">
        <w:rPr>
          <w:rFonts w:ascii="Arial" w:hAnsi="Arial" w:cs="Arial"/>
          <w:color w:val="000000"/>
          <w:sz w:val="20"/>
          <w:szCs w:val="20"/>
        </w:rPr>
        <w:t xml:space="preserve">% of students will </w:t>
      </w:r>
      <w:r w:rsidR="005B6D8B" w:rsidRPr="006D5832">
        <w:rPr>
          <w:rFonts w:ascii="Arial" w:hAnsi="Arial" w:cs="Arial"/>
          <w:color w:val="000000"/>
          <w:sz w:val="20"/>
          <w:szCs w:val="20"/>
        </w:rPr>
        <w:t>score</w:t>
      </w:r>
      <w:r w:rsidR="00103615" w:rsidRPr="006D5832">
        <w:rPr>
          <w:rFonts w:ascii="Arial" w:hAnsi="Arial" w:cs="Arial"/>
          <w:color w:val="000000"/>
          <w:sz w:val="20"/>
          <w:szCs w:val="20"/>
        </w:rPr>
        <w:t xml:space="preserve"> </w:t>
      </w:r>
      <w:r w:rsidR="000D4FDB" w:rsidRPr="006D5832">
        <w:rPr>
          <w:rFonts w:ascii="Arial" w:hAnsi="Arial" w:cs="Arial"/>
          <w:color w:val="000000"/>
          <w:sz w:val="20"/>
          <w:szCs w:val="20"/>
        </w:rPr>
        <w:t xml:space="preserve">at least </w:t>
      </w:r>
      <w:r w:rsidR="00CF02AD" w:rsidRPr="006D5832">
        <w:rPr>
          <w:rFonts w:ascii="Arial" w:hAnsi="Arial" w:cs="Arial"/>
          <w:color w:val="000000"/>
          <w:sz w:val="20"/>
          <w:szCs w:val="20"/>
        </w:rPr>
        <w:t>Y</w:t>
      </w:r>
      <w:r w:rsidR="00103615" w:rsidRPr="006D5832">
        <w:rPr>
          <w:rFonts w:ascii="Arial" w:hAnsi="Arial" w:cs="Arial"/>
          <w:color w:val="000000"/>
          <w:sz w:val="20"/>
          <w:szCs w:val="20"/>
        </w:rPr>
        <w:t xml:space="preserve"> on the </w:t>
      </w:r>
      <w:r w:rsidR="00CF02AD" w:rsidRPr="006D5832">
        <w:rPr>
          <w:rFonts w:ascii="Arial" w:hAnsi="Arial" w:cs="Arial"/>
          <w:color w:val="000000"/>
          <w:sz w:val="20"/>
          <w:szCs w:val="20"/>
        </w:rPr>
        <w:t>indicated assessment</w:t>
      </w:r>
      <w:r w:rsidR="00810B79" w:rsidRPr="006D5832">
        <w:rPr>
          <w:rFonts w:ascii="Arial" w:hAnsi="Arial" w:cs="Arial"/>
          <w:color w:val="000000"/>
          <w:sz w:val="20"/>
          <w:szCs w:val="20"/>
        </w:rPr>
        <w:t>)</w:t>
      </w:r>
    </w:p>
    <w:p w14:paraId="268F0660" w14:textId="77777777" w:rsidR="0015227B" w:rsidRPr="007B5A78" w:rsidRDefault="0015227B" w:rsidP="00D87631">
      <w:pPr>
        <w:tabs>
          <w:tab w:val="right" w:leader="underscore" w:pos="3168"/>
          <w:tab w:val="left" w:pos="3240"/>
          <w:tab w:val="right" w:leader="underscore" w:pos="12960"/>
        </w:tabs>
        <w:rPr>
          <w:rFonts w:ascii="Arial" w:hAnsi="Arial" w:cs="Arial"/>
          <w:b/>
          <w:bCs/>
          <w:spacing w:val="-1"/>
          <w:position w:val="1"/>
        </w:rPr>
      </w:pP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F25D44" w:rsidRPr="00210107" w14:paraId="5694D02D" w14:textId="77777777" w:rsidTr="002E1129">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6BBB96D8" w14:textId="6CAB5B00" w:rsidR="00CF02AD" w:rsidRPr="006D5832" w:rsidRDefault="00A552DA" w:rsidP="006D5832">
            <w:pPr>
              <w:pStyle w:val="ListParagraph"/>
              <w:numPr>
                <w:ilvl w:val="0"/>
                <w:numId w:val="4"/>
              </w:numPr>
              <w:spacing w:after="0" w:line="242" w:lineRule="exact"/>
              <w:jc w:val="center"/>
              <w:rPr>
                <w:rFonts w:ascii="Arial" w:eastAsia="Calibri" w:hAnsi="Arial" w:cs="Arial"/>
                <w:b/>
                <w:bCs/>
                <w:spacing w:val="1"/>
                <w:w w:val="99"/>
                <w:position w:val="1"/>
                <w:sz w:val="20"/>
                <w:szCs w:val="20"/>
              </w:rPr>
            </w:pPr>
            <w:r w:rsidRPr="006D5832">
              <w:rPr>
                <w:rFonts w:ascii="Arial" w:eastAsia="Calibri" w:hAnsi="Arial" w:cs="Arial"/>
                <w:b/>
                <w:bCs/>
                <w:spacing w:val="-2"/>
                <w:position w:val="1"/>
                <w:sz w:val="20"/>
                <w:szCs w:val="20"/>
              </w:rPr>
              <w:t>S</w:t>
            </w:r>
            <w:r w:rsidR="005D0640" w:rsidRPr="006D5832">
              <w:rPr>
                <w:rFonts w:ascii="Arial" w:eastAsia="Calibri" w:hAnsi="Arial" w:cs="Arial"/>
                <w:b/>
                <w:bCs/>
                <w:spacing w:val="-2"/>
                <w:position w:val="1"/>
                <w:sz w:val="20"/>
                <w:szCs w:val="20"/>
              </w:rPr>
              <w:t>tudent</w:t>
            </w:r>
            <w:r w:rsidR="00CF02AD">
              <w:rPr>
                <w:rFonts w:ascii="Arial" w:eastAsia="Calibri" w:hAnsi="Arial" w:cs="Arial"/>
                <w:b/>
                <w:bCs/>
                <w:spacing w:val="-2"/>
                <w:position w:val="1"/>
                <w:sz w:val="20"/>
                <w:szCs w:val="20"/>
              </w:rPr>
              <w:t>/Program Level</w:t>
            </w:r>
            <w:r w:rsidR="005D0640" w:rsidRPr="006D5832">
              <w:rPr>
                <w:rFonts w:ascii="Arial" w:eastAsia="Calibri" w:hAnsi="Arial" w:cs="Arial"/>
                <w:b/>
                <w:bCs/>
                <w:spacing w:val="-2"/>
                <w:position w:val="1"/>
                <w:sz w:val="20"/>
                <w:szCs w:val="20"/>
              </w:rPr>
              <w:t xml:space="preserve"> Learning </w:t>
            </w:r>
            <w:r w:rsidR="00F25D44" w:rsidRPr="006D5832">
              <w:rPr>
                <w:rFonts w:ascii="Arial" w:eastAsia="Calibri" w:hAnsi="Arial" w:cs="Arial"/>
                <w:b/>
                <w:bCs/>
                <w:w w:val="99"/>
                <w:position w:val="1"/>
                <w:sz w:val="20"/>
                <w:szCs w:val="20"/>
              </w:rPr>
              <w:t>O</w:t>
            </w:r>
            <w:r w:rsidR="00F25D44" w:rsidRPr="006D5832">
              <w:rPr>
                <w:rFonts w:ascii="Arial" w:eastAsia="Calibri" w:hAnsi="Arial" w:cs="Arial"/>
                <w:b/>
                <w:bCs/>
                <w:spacing w:val="1"/>
                <w:w w:val="99"/>
                <w:position w:val="1"/>
                <w:sz w:val="20"/>
                <w:szCs w:val="20"/>
              </w:rPr>
              <w:t>u</w:t>
            </w:r>
            <w:r w:rsidR="00F25D44" w:rsidRPr="006D5832">
              <w:rPr>
                <w:rFonts w:ascii="Arial" w:eastAsia="Calibri" w:hAnsi="Arial" w:cs="Arial"/>
                <w:b/>
                <w:bCs/>
                <w:w w:val="99"/>
                <w:position w:val="1"/>
                <w:sz w:val="20"/>
                <w:szCs w:val="20"/>
              </w:rPr>
              <w:t>t</w:t>
            </w:r>
            <w:r w:rsidR="00F25D44" w:rsidRPr="006D5832">
              <w:rPr>
                <w:rFonts w:ascii="Arial" w:eastAsia="Calibri" w:hAnsi="Arial" w:cs="Arial"/>
                <w:b/>
                <w:bCs/>
                <w:spacing w:val="1"/>
                <w:w w:val="99"/>
                <w:position w:val="1"/>
                <w:sz w:val="20"/>
                <w:szCs w:val="20"/>
              </w:rPr>
              <w:t>come(s)</w:t>
            </w:r>
          </w:p>
          <w:p w14:paraId="53AFAD12" w14:textId="4E0332AB" w:rsidR="00F25D44" w:rsidRPr="006D5832" w:rsidRDefault="00A552DA" w:rsidP="006D5832">
            <w:pPr>
              <w:pStyle w:val="ListParagraph"/>
              <w:spacing w:after="0" w:line="242" w:lineRule="exact"/>
              <w:ind w:left="0"/>
              <w:jc w:val="center"/>
              <w:rPr>
                <w:rFonts w:ascii="Arial" w:eastAsia="Calibri" w:hAnsi="Arial" w:cs="Arial"/>
                <w:b/>
                <w:bCs/>
                <w:spacing w:val="1"/>
                <w:w w:val="99"/>
                <w:position w:val="1"/>
                <w:sz w:val="20"/>
                <w:szCs w:val="20"/>
              </w:rPr>
            </w:pPr>
            <w:r w:rsidRPr="006D5832">
              <w:rPr>
                <w:rFonts w:ascii="Arial" w:eastAsia="Calibri" w:hAnsi="Arial" w:cs="Arial"/>
                <w:b/>
                <w:bCs/>
                <w:spacing w:val="1"/>
                <w:w w:val="99"/>
                <w:position w:val="1"/>
                <w:sz w:val="20"/>
                <w:szCs w:val="20"/>
              </w:rPr>
              <w:t>Targeted for Improvement</w:t>
            </w:r>
          </w:p>
          <w:p w14:paraId="37E95AA7" w14:textId="1F5EFA0E" w:rsidR="00F25D44" w:rsidRPr="00210107" w:rsidRDefault="000D4FDB" w:rsidP="006D5832">
            <w:pPr>
              <w:spacing w:after="0" w:line="242" w:lineRule="exact"/>
              <w:ind w:left="-45" w:right="240"/>
              <w:jc w:val="center"/>
              <w:rPr>
                <w:rFonts w:ascii="Arial" w:eastAsia="Calibri" w:hAnsi="Arial" w:cs="Arial"/>
                <w:sz w:val="20"/>
                <w:szCs w:val="20"/>
              </w:rPr>
            </w:pPr>
            <w:r>
              <w:rPr>
                <w:rFonts w:ascii="Arial" w:eastAsia="Calibri" w:hAnsi="Arial" w:cs="Arial"/>
                <w:spacing w:val="-1"/>
                <w:position w:val="1"/>
                <w:sz w:val="20"/>
                <w:szCs w:val="20"/>
              </w:rPr>
              <w:t xml:space="preserve">     </w:t>
            </w:r>
            <w:r w:rsidR="00A552DA" w:rsidRPr="006D5832">
              <w:rPr>
                <w:rFonts w:ascii="Arial" w:eastAsia="Calibri" w:hAnsi="Arial" w:cs="Arial"/>
                <w:spacing w:val="-1"/>
                <w:position w:val="1"/>
                <w:sz w:val="20"/>
                <w:szCs w:val="20"/>
              </w:rPr>
              <w:t>(e.g.</w:t>
            </w:r>
            <w:r w:rsidR="00292224">
              <w:rPr>
                <w:rFonts w:ascii="Arial" w:eastAsia="Calibri" w:hAnsi="Arial" w:cs="Arial"/>
                <w:spacing w:val="-1"/>
                <w:position w:val="1"/>
                <w:sz w:val="20"/>
                <w:szCs w:val="20"/>
              </w:rPr>
              <w:t>,</w:t>
            </w:r>
            <w:r w:rsidR="00A552DA" w:rsidRPr="006D5832">
              <w:rPr>
                <w:rFonts w:ascii="Arial" w:eastAsia="Calibri" w:hAnsi="Arial" w:cs="Arial"/>
                <w:spacing w:val="-1"/>
                <w:position w:val="1"/>
                <w:sz w:val="20"/>
                <w:szCs w:val="20"/>
              </w:rPr>
              <w:t xml:space="preserve"> “Students will be able to…”)</w:t>
            </w:r>
          </w:p>
        </w:tc>
        <w:tc>
          <w:tcPr>
            <w:tcW w:w="4782" w:type="dxa"/>
            <w:tcBorders>
              <w:top w:val="single" w:sz="8" w:space="0" w:color="4F81BD"/>
              <w:left w:val="single" w:sz="8" w:space="0" w:color="4F81BD"/>
              <w:bottom w:val="single" w:sz="24" w:space="0" w:color="4F81BD"/>
              <w:right w:val="single" w:sz="8" w:space="0" w:color="4F81BD"/>
            </w:tcBorders>
          </w:tcPr>
          <w:p w14:paraId="0E479B80" w14:textId="19ABA4B5" w:rsidR="00F25D44" w:rsidRPr="00210107" w:rsidRDefault="00F25D44" w:rsidP="006D5832">
            <w:pPr>
              <w:spacing w:after="0" w:line="242" w:lineRule="exact"/>
              <w:ind w:right="10"/>
              <w:jc w:val="center"/>
              <w:rPr>
                <w:rFonts w:ascii="Arial" w:eastAsia="Calibri" w:hAnsi="Arial" w:cs="Arial"/>
                <w:b/>
                <w:bCs/>
                <w:w w:val="99"/>
                <w:position w:val="1"/>
                <w:sz w:val="20"/>
                <w:szCs w:val="20"/>
              </w:rPr>
            </w:pPr>
            <w:r w:rsidRPr="00210107">
              <w:rPr>
                <w:rFonts w:ascii="Arial" w:eastAsia="Calibri" w:hAnsi="Arial" w:cs="Arial"/>
                <w:b/>
                <w:bCs/>
                <w:spacing w:val="1"/>
                <w:position w:val="1"/>
                <w:sz w:val="20"/>
                <w:szCs w:val="20"/>
              </w:rPr>
              <w:t>B</w:t>
            </w:r>
            <w:r w:rsidRPr="00210107">
              <w:rPr>
                <w:rFonts w:ascii="Arial" w:eastAsia="Calibri" w:hAnsi="Arial" w:cs="Arial"/>
                <w:b/>
                <w:bCs/>
                <w:position w:val="1"/>
                <w:sz w:val="20"/>
                <w:szCs w:val="20"/>
              </w:rPr>
              <w:t>.</w:t>
            </w:r>
            <w:r w:rsidR="00E87527">
              <w:rPr>
                <w:rFonts w:ascii="Arial" w:eastAsia="Calibri" w:hAnsi="Arial" w:cs="Arial"/>
                <w:b/>
                <w:bCs/>
                <w:position w:val="1"/>
                <w:sz w:val="20"/>
                <w:szCs w:val="20"/>
              </w:rPr>
              <w:t xml:space="preserve"> </w:t>
            </w:r>
            <w:r w:rsidR="00CF02AD">
              <w:rPr>
                <w:rFonts w:ascii="Arial" w:eastAsia="Calibri" w:hAnsi="Arial" w:cs="Arial"/>
                <w:b/>
                <w:bCs/>
                <w:position w:val="1"/>
                <w:sz w:val="20"/>
                <w:szCs w:val="20"/>
              </w:rPr>
              <w:t xml:space="preserve">Description of </w:t>
            </w:r>
            <w:r w:rsidR="00D21C98">
              <w:rPr>
                <w:rFonts w:ascii="Arial" w:eastAsia="Calibri" w:hAnsi="Arial" w:cs="Arial"/>
                <w:b/>
                <w:bCs/>
                <w:position w:val="1"/>
                <w:sz w:val="20"/>
                <w:szCs w:val="20"/>
              </w:rPr>
              <w:t>Assessment</w:t>
            </w:r>
            <w:r w:rsidR="00CF02AD">
              <w:rPr>
                <w:rFonts w:ascii="Arial" w:eastAsia="Calibri" w:hAnsi="Arial" w:cs="Arial"/>
                <w:b/>
                <w:bCs/>
                <w:position w:val="1"/>
                <w:sz w:val="20"/>
                <w:szCs w:val="20"/>
              </w:rPr>
              <w:t xml:space="preserve"> </w:t>
            </w:r>
            <w:r w:rsidRPr="00210107">
              <w:rPr>
                <w:rFonts w:ascii="Arial" w:eastAsia="Calibri" w:hAnsi="Arial" w:cs="Arial"/>
                <w:b/>
                <w:bCs/>
                <w:spacing w:val="1"/>
                <w:w w:val="99"/>
                <w:position w:val="1"/>
                <w:sz w:val="20"/>
                <w:szCs w:val="20"/>
              </w:rPr>
              <w:t>Me</w:t>
            </w:r>
            <w:r w:rsidRPr="00210107">
              <w:rPr>
                <w:rFonts w:ascii="Arial" w:eastAsia="Calibri" w:hAnsi="Arial" w:cs="Arial"/>
                <w:b/>
                <w:bCs/>
                <w:w w:val="99"/>
                <w:position w:val="1"/>
                <w:sz w:val="20"/>
                <w:szCs w:val="20"/>
              </w:rPr>
              <w:t>as</w:t>
            </w:r>
            <w:r w:rsidRPr="00210107">
              <w:rPr>
                <w:rFonts w:ascii="Arial" w:eastAsia="Calibri" w:hAnsi="Arial" w:cs="Arial"/>
                <w:b/>
                <w:bCs/>
                <w:spacing w:val="1"/>
                <w:w w:val="99"/>
                <w:position w:val="1"/>
                <w:sz w:val="20"/>
                <w:szCs w:val="20"/>
              </w:rPr>
              <w:t>ur</w:t>
            </w:r>
            <w:r w:rsidRPr="00210107">
              <w:rPr>
                <w:rFonts w:ascii="Arial" w:eastAsia="Calibri" w:hAnsi="Arial" w:cs="Arial"/>
                <w:b/>
                <w:bCs/>
                <w:w w:val="99"/>
                <w:position w:val="1"/>
                <w:sz w:val="20"/>
                <w:szCs w:val="20"/>
              </w:rPr>
              <w:t>e(s)</w:t>
            </w:r>
          </w:p>
          <w:p w14:paraId="6CF4408B" w14:textId="6989850A" w:rsidR="002E1129" w:rsidRPr="00210107" w:rsidRDefault="00A552DA" w:rsidP="006D5832">
            <w:pPr>
              <w:spacing w:after="0" w:line="218" w:lineRule="exact"/>
              <w:ind w:right="10"/>
              <w:jc w:val="center"/>
              <w:rPr>
                <w:rFonts w:ascii="Arial" w:eastAsia="Calibri" w:hAnsi="Arial" w:cs="Arial"/>
                <w:sz w:val="20"/>
                <w:szCs w:val="20"/>
              </w:rPr>
            </w:pPr>
            <w:r>
              <w:rPr>
                <w:rFonts w:ascii="Arial" w:eastAsia="Calibri" w:hAnsi="Arial" w:cs="Arial"/>
                <w:spacing w:val="-1"/>
                <w:sz w:val="20"/>
                <w:szCs w:val="20"/>
              </w:rPr>
              <w:t>(Assessment instrument(s)</w:t>
            </w:r>
            <w:r w:rsidR="00CF02AD">
              <w:rPr>
                <w:rFonts w:ascii="Arial" w:eastAsia="Calibri" w:hAnsi="Arial" w:cs="Arial"/>
                <w:spacing w:val="-1"/>
                <w:sz w:val="20"/>
                <w:szCs w:val="20"/>
              </w:rPr>
              <w:t>/process(es)</w:t>
            </w:r>
            <w:r>
              <w:rPr>
                <w:rFonts w:ascii="Arial" w:eastAsia="Calibri" w:hAnsi="Arial" w:cs="Arial"/>
                <w:spacing w:val="-1"/>
                <w:sz w:val="20"/>
                <w:szCs w:val="20"/>
              </w:rPr>
              <w:t xml:space="preserve"> used to measure results - </w:t>
            </w:r>
            <w:r w:rsidR="002E1129">
              <w:rPr>
                <w:rFonts w:ascii="Arial" w:eastAsia="Calibri" w:hAnsi="Arial" w:cs="Arial"/>
                <w:sz w:val="20"/>
                <w:szCs w:val="20"/>
              </w:rPr>
              <w:t xml:space="preserve">Include </w:t>
            </w:r>
            <w:r>
              <w:rPr>
                <w:rFonts w:ascii="Arial" w:eastAsia="Calibri" w:hAnsi="Arial" w:cs="Arial"/>
                <w:sz w:val="20"/>
                <w:szCs w:val="20"/>
              </w:rPr>
              <w:t>c</w:t>
            </w:r>
            <w:r w:rsidR="002E1129">
              <w:rPr>
                <w:rFonts w:ascii="Arial" w:eastAsia="Calibri" w:hAnsi="Arial" w:cs="Arial"/>
                <w:sz w:val="20"/>
                <w:szCs w:val="20"/>
              </w:rPr>
              <w:t xml:space="preserve">ourse </w:t>
            </w:r>
            <w:r>
              <w:rPr>
                <w:rFonts w:ascii="Arial" w:eastAsia="Calibri" w:hAnsi="Arial" w:cs="Arial"/>
                <w:sz w:val="20"/>
                <w:szCs w:val="20"/>
              </w:rPr>
              <w:t>in which assessment will be given)</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19CAB5F8" w14:textId="57EC9987" w:rsidR="00F25D44" w:rsidRPr="006D5832" w:rsidRDefault="00F25D44" w:rsidP="006D5832">
            <w:pPr>
              <w:spacing w:after="0" w:line="242" w:lineRule="exact"/>
              <w:ind w:right="16"/>
              <w:jc w:val="center"/>
              <w:rPr>
                <w:rFonts w:ascii="Arial" w:eastAsia="Calibri" w:hAnsi="Arial" w:cs="Arial"/>
                <w:b/>
                <w:bCs/>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A552DA">
              <w:rPr>
                <w:rFonts w:ascii="Arial" w:eastAsia="Calibri" w:hAnsi="Arial" w:cs="Arial"/>
                <w:b/>
                <w:bCs/>
                <w:w w:val="99"/>
                <w:position w:val="1"/>
                <w:sz w:val="20"/>
                <w:szCs w:val="20"/>
              </w:rPr>
              <w:t>Ta</w:t>
            </w:r>
            <w:r w:rsidRPr="00A552DA">
              <w:rPr>
                <w:rFonts w:ascii="Arial" w:eastAsia="Calibri" w:hAnsi="Arial" w:cs="Arial"/>
                <w:b/>
                <w:bCs/>
                <w:spacing w:val="1"/>
                <w:w w:val="99"/>
                <w:position w:val="1"/>
                <w:sz w:val="20"/>
                <w:szCs w:val="20"/>
              </w:rPr>
              <w:t>r</w:t>
            </w:r>
            <w:r w:rsidRPr="00A552DA">
              <w:rPr>
                <w:rFonts w:ascii="Arial" w:eastAsia="Calibri" w:hAnsi="Arial" w:cs="Arial"/>
                <w:b/>
                <w:bCs/>
                <w:spacing w:val="-1"/>
                <w:w w:val="99"/>
                <w:position w:val="1"/>
                <w:sz w:val="20"/>
                <w:szCs w:val="20"/>
              </w:rPr>
              <w:t>g</w:t>
            </w:r>
            <w:r w:rsidRPr="00A552DA">
              <w:rPr>
                <w:rFonts w:ascii="Arial" w:eastAsia="Calibri" w:hAnsi="Arial" w:cs="Arial"/>
                <w:b/>
                <w:bCs/>
                <w:spacing w:val="1"/>
                <w:w w:val="99"/>
                <w:position w:val="1"/>
                <w:sz w:val="20"/>
                <w:szCs w:val="20"/>
              </w:rPr>
              <w:t>e</w:t>
            </w:r>
            <w:r w:rsidRPr="00A552DA">
              <w:rPr>
                <w:rFonts w:ascii="Arial" w:eastAsia="Calibri" w:hAnsi="Arial" w:cs="Arial"/>
                <w:b/>
                <w:bCs/>
                <w:w w:val="99"/>
                <w:position w:val="1"/>
                <w:sz w:val="20"/>
                <w:szCs w:val="20"/>
              </w:rPr>
              <w:t>t</w:t>
            </w:r>
            <w:r w:rsidR="00A552DA" w:rsidRPr="00A552DA">
              <w:rPr>
                <w:rFonts w:ascii="Arial" w:eastAsia="Calibri" w:hAnsi="Arial" w:cs="Arial"/>
                <w:b/>
                <w:bCs/>
                <w:w w:val="99"/>
                <w:position w:val="1"/>
                <w:sz w:val="20"/>
                <w:szCs w:val="20"/>
              </w:rPr>
              <w:t xml:space="preserve">ed </w:t>
            </w:r>
            <w:r w:rsidRPr="006D5832">
              <w:rPr>
                <w:rFonts w:ascii="Arial" w:eastAsia="Calibri" w:hAnsi="Arial" w:cs="Arial"/>
                <w:b/>
                <w:bCs/>
                <w:spacing w:val="-1"/>
                <w:sz w:val="20"/>
                <w:szCs w:val="20"/>
              </w:rPr>
              <w:t>Le</w:t>
            </w:r>
            <w:r w:rsidRPr="006D5832">
              <w:rPr>
                <w:rFonts w:ascii="Arial" w:eastAsia="Calibri" w:hAnsi="Arial" w:cs="Arial"/>
                <w:b/>
                <w:bCs/>
                <w:sz w:val="20"/>
                <w:szCs w:val="20"/>
              </w:rPr>
              <w:t>v</w:t>
            </w:r>
            <w:r w:rsidRPr="006D5832">
              <w:rPr>
                <w:rFonts w:ascii="Arial" w:eastAsia="Calibri" w:hAnsi="Arial" w:cs="Arial"/>
                <w:b/>
                <w:bCs/>
                <w:spacing w:val="-1"/>
                <w:sz w:val="20"/>
                <w:szCs w:val="20"/>
              </w:rPr>
              <w:t>e</w:t>
            </w:r>
            <w:r w:rsidRPr="006D5832">
              <w:rPr>
                <w:rFonts w:ascii="Arial" w:eastAsia="Calibri" w:hAnsi="Arial" w:cs="Arial"/>
                <w:b/>
                <w:bCs/>
                <w:sz w:val="20"/>
                <w:szCs w:val="20"/>
              </w:rPr>
              <w:t>l</w:t>
            </w:r>
            <w:r w:rsidR="00CF02AD">
              <w:rPr>
                <w:rFonts w:ascii="Arial" w:eastAsia="Calibri" w:hAnsi="Arial" w:cs="Arial"/>
                <w:b/>
                <w:bCs/>
                <w:sz w:val="20"/>
                <w:szCs w:val="20"/>
              </w:rPr>
              <w:t>(s)</w:t>
            </w:r>
            <w:r w:rsidRPr="006D5832">
              <w:rPr>
                <w:rFonts w:ascii="Arial" w:eastAsia="Calibri" w:hAnsi="Arial" w:cs="Arial"/>
                <w:b/>
                <w:bCs/>
                <w:spacing w:val="-3"/>
                <w:sz w:val="20"/>
                <w:szCs w:val="20"/>
              </w:rPr>
              <w:t xml:space="preserve"> </w:t>
            </w:r>
            <w:r w:rsidRPr="006D5832">
              <w:rPr>
                <w:rFonts w:ascii="Arial" w:eastAsia="Calibri" w:hAnsi="Arial" w:cs="Arial"/>
                <w:b/>
                <w:bCs/>
                <w:spacing w:val="1"/>
                <w:sz w:val="20"/>
                <w:szCs w:val="20"/>
              </w:rPr>
              <w:t>o</w:t>
            </w:r>
            <w:r w:rsidRPr="006D5832">
              <w:rPr>
                <w:rFonts w:ascii="Arial" w:eastAsia="Calibri" w:hAnsi="Arial" w:cs="Arial"/>
                <w:b/>
                <w:bCs/>
                <w:sz w:val="20"/>
                <w:szCs w:val="20"/>
              </w:rPr>
              <w:t>f</w:t>
            </w:r>
            <w:r w:rsidRPr="006D5832">
              <w:rPr>
                <w:rFonts w:ascii="Arial" w:eastAsia="Calibri" w:hAnsi="Arial" w:cs="Arial"/>
                <w:b/>
                <w:bCs/>
                <w:spacing w:val="1"/>
                <w:sz w:val="20"/>
                <w:szCs w:val="20"/>
              </w:rPr>
              <w:t xml:space="preserve"> </w:t>
            </w:r>
            <w:r w:rsidR="00A552DA" w:rsidRPr="006D5832">
              <w:rPr>
                <w:rFonts w:ascii="Arial" w:eastAsia="Calibri" w:hAnsi="Arial" w:cs="Arial"/>
                <w:b/>
                <w:bCs/>
                <w:spacing w:val="-1"/>
                <w:sz w:val="20"/>
                <w:szCs w:val="20"/>
              </w:rPr>
              <w:t>S</w:t>
            </w:r>
            <w:r w:rsidRPr="006D5832">
              <w:rPr>
                <w:rFonts w:ascii="Arial" w:eastAsia="Calibri" w:hAnsi="Arial" w:cs="Arial"/>
                <w:b/>
                <w:bCs/>
                <w:spacing w:val="-1"/>
                <w:sz w:val="20"/>
                <w:szCs w:val="20"/>
              </w:rPr>
              <w:t>u</w:t>
            </w:r>
            <w:r w:rsidRPr="006D5832">
              <w:rPr>
                <w:rFonts w:ascii="Arial" w:eastAsia="Calibri" w:hAnsi="Arial" w:cs="Arial"/>
                <w:b/>
                <w:bCs/>
                <w:spacing w:val="1"/>
                <w:sz w:val="20"/>
                <w:szCs w:val="20"/>
              </w:rPr>
              <w:t>cc</w:t>
            </w:r>
            <w:r w:rsidRPr="006D5832">
              <w:rPr>
                <w:rFonts w:ascii="Arial" w:eastAsia="Calibri" w:hAnsi="Arial" w:cs="Arial"/>
                <w:b/>
                <w:bCs/>
                <w:spacing w:val="-1"/>
                <w:sz w:val="20"/>
                <w:szCs w:val="20"/>
              </w:rPr>
              <w:t>e</w:t>
            </w:r>
            <w:r w:rsidRPr="006D5832">
              <w:rPr>
                <w:rFonts w:ascii="Arial" w:eastAsia="Calibri" w:hAnsi="Arial" w:cs="Arial"/>
                <w:b/>
                <w:bCs/>
                <w:spacing w:val="2"/>
                <w:sz w:val="20"/>
                <w:szCs w:val="20"/>
              </w:rPr>
              <w:t>s</w:t>
            </w:r>
            <w:r w:rsidRPr="006D5832">
              <w:rPr>
                <w:rFonts w:ascii="Arial" w:eastAsia="Calibri" w:hAnsi="Arial" w:cs="Arial"/>
                <w:b/>
                <w:bCs/>
                <w:sz w:val="20"/>
                <w:szCs w:val="20"/>
              </w:rPr>
              <w:t>s</w:t>
            </w:r>
          </w:p>
          <w:p w14:paraId="10B3A385" w14:textId="3C3A50E5" w:rsidR="00F25D44" w:rsidRPr="00210107" w:rsidRDefault="00F25D44" w:rsidP="006D5832">
            <w:pPr>
              <w:spacing w:after="0" w:line="218" w:lineRule="exact"/>
              <w:ind w:left="-10"/>
              <w:jc w:val="center"/>
              <w:rPr>
                <w:rFonts w:ascii="Arial" w:eastAsia="Calibri" w:hAnsi="Arial" w:cs="Arial"/>
                <w:sz w:val="20"/>
                <w:szCs w:val="20"/>
              </w:rPr>
            </w:pPr>
            <w:r w:rsidRPr="00210107">
              <w:rPr>
                <w:rFonts w:ascii="Arial" w:eastAsia="Calibri" w:hAnsi="Arial" w:cs="Arial"/>
                <w:sz w:val="20"/>
                <w:szCs w:val="20"/>
              </w:rPr>
              <w:t>(e.g.</w:t>
            </w:r>
            <w:r w:rsidR="00292224">
              <w:rPr>
                <w:rFonts w:ascii="Arial" w:eastAsia="Calibri" w:hAnsi="Arial" w:cs="Arial"/>
                <w:sz w:val="20"/>
                <w:szCs w:val="20"/>
              </w:rPr>
              <w:t>,</w:t>
            </w:r>
            <w:r w:rsidRPr="00210107">
              <w:rPr>
                <w:rFonts w:ascii="Arial" w:eastAsia="Calibri" w:hAnsi="Arial" w:cs="Arial"/>
                <w:sz w:val="20"/>
                <w:szCs w:val="20"/>
              </w:rPr>
              <w:t xml:space="preserve"> </w:t>
            </w:r>
            <w:r w:rsidR="00A552DA">
              <w:rPr>
                <w:rFonts w:ascii="Arial" w:eastAsia="Calibri" w:hAnsi="Arial" w:cs="Arial"/>
                <w:sz w:val="20"/>
                <w:szCs w:val="20"/>
              </w:rPr>
              <w:t>X</w:t>
            </w:r>
            <w:r w:rsidRPr="00210107">
              <w:rPr>
                <w:rFonts w:ascii="Arial" w:eastAsia="Calibri" w:hAnsi="Arial" w:cs="Arial"/>
                <w:sz w:val="20"/>
                <w:szCs w:val="20"/>
              </w:rPr>
              <w:t xml:space="preserve">% </w:t>
            </w:r>
            <w:r w:rsidR="00A552DA">
              <w:rPr>
                <w:rFonts w:ascii="Arial" w:eastAsia="Calibri" w:hAnsi="Arial" w:cs="Arial"/>
                <w:sz w:val="20"/>
                <w:szCs w:val="20"/>
              </w:rPr>
              <w:t>of students will score</w:t>
            </w:r>
            <w:r w:rsidR="00CF02AD">
              <w:rPr>
                <w:rFonts w:ascii="Arial" w:eastAsia="Calibri" w:hAnsi="Arial" w:cs="Arial"/>
                <w:sz w:val="20"/>
                <w:szCs w:val="20"/>
              </w:rPr>
              <w:t xml:space="preserve"> </w:t>
            </w:r>
            <w:r w:rsidR="00A552DA">
              <w:rPr>
                <w:rFonts w:ascii="Arial" w:eastAsia="Calibri" w:hAnsi="Arial" w:cs="Arial"/>
                <w:sz w:val="20"/>
                <w:szCs w:val="20"/>
              </w:rPr>
              <w:t>at least Y on the indicated assessment</w:t>
            </w:r>
            <w:r w:rsidRPr="00210107">
              <w:rPr>
                <w:rFonts w:ascii="Arial" w:eastAsia="Calibri" w:hAnsi="Arial" w:cs="Arial"/>
                <w:sz w:val="20"/>
                <w:szCs w:val="20"/>
              </w:rPr>
              <w:t>.)</w:t>
            </w:r>
          </w:p>
        </w:tc>
      </w:tr>
      <w:tr w:rsidR="00F25D44" w:rsidRPr="00210107" w14:paraId="3FB239FE" w14:textId="77777777" w:rsidTr="006D5832">
        <w:trPr>
          <w:trHeight w:hRule="exact" w:val="1041"/>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2603244B" w14:textId="352A53AC" w:rsidR="00F25D44" w:rsidRPr="00210107" w:rsidRDefault="00832669" w:rsidP="00AB0B8B">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Students will graduate with an Associate of Applied Science in Collision Technology.</w:t>
            </w:r>
          </w:p>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19FADDDD" w14:textId="77777777" w:rsidR="00832669" w:rsidRDefault="00832669" w:rsidP="00832669">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 xml:space="preserve">Institutional Research Office Award Completion by Program data. </w:t>
            </w:r>
          </w:p>
          <w:p w14:paraId="481E16F0" w14:textId="77777777" w:rsidR="00832669" w:rsidRDefault="00832669" w:rsidP="00832669">
            <w:pPr>
              <w:spacing w:after="0" w:line="240" w:lineRule="auto"/>
              <w:ind w:right="-20"/>
              <w:rPr>
                <w:rFonts w:ascii="Arial" w:eastAsia="Franklin Gothic Book" w:hAnsi="Arial" w:cs="Arial"/>
                <w:sz w:val="20"/>
                <w:szCs w:val="20"/>
              </w:rPr>
            </w:pPr>
          </w:p>
          <w:p w14:paraId="619411D5" w14:textId="4562E31B" w:rsidR="009F702B" w:rsidRPr="00210107" w:rsidRDefault="00832669" w:rsidP="00832669">
            <w:pPr>
              <w:spacing w:after="0" w:line="240" w:lineRule="auto"/>
              <w:ind w:right="-20"/>
              <w:jc w:val="both"/>
              <w:rPr>
                <w:rFonts w:ascii="Arial" w:eastAsia="Franklin Gothic Book" w:hAnsi="Arial" w:cs="Arial"/>
                <w:sz w:val="20"/>
                <w:szCs w:val="20"/>
              </w:rPr>
            </w:pPr>
            <w:r>
              <w:rPr>
                <w:rFonts w:ascii="Arial" w:eastAsia="Franklin Gothic Book" w:hAnsi="Arial" w:cs="Arial"/>
                <w:sz w:val="20"/>
                <w:szCs w:val="20"/>
              </w:rPr>
              <w:t>Results at the end of the spring semester.</w:t>
            </w:r>
          </w:p>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087D0840" w14:textId="2BDDB928" w:rsidR="009F702B" w:rsidRPr="00210107" w:rsidRDefault="00832669" w:rsidP="006D5832">
            <w:pPr>
              <w:pStyle w:val="NoSpacing"/>
              <w:rPr>
                <w:rFonts w:ascii="Arial" w:hAnsi="Arial" w:cs="Arial"/>
                <w:sz w:val="20"/>
                <w:szCs w:val="20"/>
              </w:rPr>
            </w:pPr>
            <w:r>
              <w:rPr>
                <w:rFonts w:ascii="Arial" w:hAnsi="Arial" w:cs="Arial"/>
                <w:sz w:val="20"/>
                <w:szCs w:val="20"/>
              </w:rPr>
              <w:t>10 graduates per year.</w:t>
            </w:r>
          </w:p>
        </w:tc>
      </w:tr>
      <w:tr w:rsidR="00D87631" w:rsidRPr="00210107" w14:paraId="7A6A2957" w14:textId="77777777" w:rsidTr="006D5832">
        <w:trPr>
          <w:trHeight w:hRule="exact" w:val="947"/>
        </w:trPr>
        <w:tc>
          <w:tcPr>
            <w:tcW w:w="4140" w:type="dxa"/>
            <w:tcBorders>
              <w:top w:val="single" w:sz="8" w:space="0" w:color="4F81BD"/>
              <w:left w:val="single" w:sz="8" w:space="0" w:color="4F81BD"/>
              <w:bottom w:val="single" w:sz="8" w:space="0" w:color="4F81BD"/>
              <w:right w:val="single" w:sz="8" w:space="0" w:color="4F81BD"/>
            </w:tcBorders>
          </w:tcPr>
          <w:p w14:paraId="3367AEB3" w14:textId="66FA1F61" w:rsidR="007D0285" w:rsidRPr="00210107" w:rsidRDefault="00832669" w:rsidP="006D5832">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Increase section size of ABDR 2449: Advanced Refinishing.</w:t>
            </w:r>
          </w:p>
        </w:tc>
        <w:tc>
          <w:tcPr>
            <w:tcW w:w="4782" w:type="dxa"/>
            <w:tcBorders>
              <w:top w:val="single" w:sz="8" w:space="0" w:color="4F81BD"/>
              <w:left w:val="single" w:sz="8" w:space="0" w:color="4F81BD"/>
              <w:bottom w:val="single" w:sz="8" w:space="0" w:color="4F81BD"/>
              <w:right w:val="single" w:sz="8" w:space="0" w:color="4F81BD"/>
            </w:tcBorders>
          </w:tcPr>
          <w:p w14:paraId="23E14594" w14:textId="77777777" w:rsidR="00832669" w:rsidRDefault="00832669" w:rsidP="00832669">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Institutional Research Office Average Section Size Report.</w:t>
            </w:r>
          </w:p>
          <w:p w14:paraId="1436FC49" w14:textId="77777777" w:rsidR="00832669" w:rsidRDefault="00832669" w:rsidP="00832669">
            <w:pPr>
              <w:spacing w:after="0" w:line="240" w:lineRule="auto"/>
              <w:ind w:right="-20"/>
              <w:rPr>
                <w:rFonts w:ascii="Arial" w:eastAsia="Franklin Gothic Book" w:hAnsi="Arial" w:cs="Arial"/>
                <w:sz w:val="20"/>
                <w:szCs w:val="20"/>
              </w:rPr>
            </w:pPr>
          </w:p>
          <w:p w14:paraId="2BA5D24F" w14:textId="1C7934DE" w:rsidR="00D87631" w:rsidRPr="00210107" w:rsidRDefault="00832669" w:rsidP="00832669">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Results at the end of the spring semester.</w:t>
            </w:r>
          </w:p>
        </w:tc>
        <w:tc>
          <w:tcPr>
            <w:tcW w:w="4800" w:type="dxa"/>
            <w:tcBorders>
              <w:top w:val="single" w:sz="8" w:space="0" w:color="4F81BD"/>
              <w:left w:val="single" w:sz="8" w:space="0" w:color="4F81BD"/>
              <w:bottom w:val="single" w:sz="8" w:space="0" w:color="4F81BD"/>
              <w:right w:val="single" w:sz="8" w:space="0" w:color="4F81BD"/>
            </w:tcBorders>
          </w:tcPr>
          <w:p w14:paraId="1381ECE8" w14:textId="19A0E1C4" w:rsidR="00D87631" w:rsidRPr="00210107" w:rsidRDefault="00832669" w:rsidP="006D5832">
            <w:pPr>
              <w:pStyle w:val="NoSpacing"/>
              <w:rPr>
                <w:rFonts w:ascii="Arial" w:hAnsi="Arial" w:cs="Arial"/>
                <w:sz w:val="20"/>
                <w:szCs w:val="20"/>
              </w:rPr>
            </w:pPr>
            <w:r>
              <w:rPr>
                <w:rFonts w:ascii="Arial" w:hAnsi="Arial" w:cs="Arial"/>
                <w:sz w:val="20"/>
                <w:szCs w:val="20"/>
              </w:rPr>
              <w:t>Increase section size by 30%.</w:t>
            </w:r>
          </w:p>
        </w:tc>
      </w:tr>
      <w:tr w:rsidR="00F25D44" w:rsidRPr="00210107" w14:paraId="2A0D17AF" w14:textId="77777777" w:rsidTr="00366166">
        <w:trPr>
          <w:trHeight w:hRule="exact" w:val="938"/>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5C0DD20" w14:textId="258D695D" w:rsidR="00F25D44" w:rsidRPr="00210107" w:rsidRDefault="00832669" w:rsidP="006D5832">
            <w:pPr>
              <w:pStyle w:val="NoSpacing"/>
              <w:rPr>
                <w:rFonts w:ascii="Arial" w:hAnsi="Arial" w:cs="Arial"/>
                <w:sz w:val="20"/>
                <w:szCs w:val="20"/>
              </w:rPr>
            </w:pPr>
            <w:r>
              <w:rPr>
                <w:rFonts w:ascii="Arial" w:hAnsi="Arial" w:cs="Arial"/>
                <w:sz w:val="20"/>
                <w:szCs w:val="20"/>
              </w:rPr>
              <w:t>Increase enrollment of Collision Technology program.</w:t>
            </w: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65FE3FF" w14:textId="77777777" w:rsidR="00832669" w:rsidRDefault="00832669" w:rsidP="00832669">
            <w:pPr>
              <w:pStyle w:val="NoSpacing"/>
              <w:rPr>
                <w:rFonts w:ascii="Arial" w:hAnsi="Arial" w:cs="Arial"/>
                <w:sz w:val="20"/>
                <w:szCs w:val="20"/>
              </w:rPr>
            </w:pPr>
            <w:r>
              <w:rPr>
                <w:rFonts w:ascii="Arial" w:hAnsi="Arial" w:cs="Arial"/>
                <w:sz w:val="20"/>
                <w:szCs w:val="20"/>
              </w:rPr>
              <w:t>Institutional Research Office Unduplicated Enrollment report.</w:t>
            </w:r>
          </w:p>
          <w:p w14:paraId="47BA7964" w14:textId="77777777" w:rsidR="00832669" w:rsidRDefault="00832669" w:rsidP="00832669">
            <w:pPr>
              <w:pStyle w:val="NoSpacing"/>
              <w:rPr>
                <w:rFonts w:ascii="Arial" w:hAnsi="Arial" w:cs="Arial"/>
                <w:sz w:val="20"/>
                <w:szCs w:val="20"/>
              </w:rPr>
            </w:pPr>
          </w:p>
          <w:p w14:paraId="62EFEB77" w14:textId="57CFBD4E" w:rsidR="00F25D44" w:rsidRPr="00210107" w:rsidRDefault="00832669" w:rsidP="00832669">
            <w:pPr>
              <w:pStyle w:val="NoSpacing"/>
              <w:rPr>
                <w:rFonts w:ascii="Arial" w:hAnsi="Arial" w:cs="Arial"/>
                <w:sz w:val="20"/>
                <w:szCs w:val="20"/>
              </w:rPr>
            </w:pPr>
            <w:r>
              <w:rPr>
                <w:rFonts w:ascii="Arial" w:hAnsi="Arial" w:cs="Arial"/>
                <w:sz w:val="20"/>
                <w:szCs w:val="20"/>
              </w:rPr>
              <w:t>Results at the end of summer semester.</w:t>
            </w: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29292214" w14:textId="1B512E93" w:rsidR="009F702B" w:rsidRPr="00210107" w:rsidRDefault="00832669" w:rsidP="006D5832">
            <w:pPr>
              <w:pStyle w:val="NoSpacing"/>
              <w:rPr>
                <w:rFonts w:ascii="Arial" w:hAnsi="Arial" w:cs="Arial"/>
                <w:sz w:val="20"/>
                <w:szCs w:val="20"/>
              </w:rPr>
            </w:pPr>
            <w:r>
              <w:rPr>
                <w:rFonts w:ascii="Arial" w:hAnsi="Arial" w:cs="Arial"/>
                <w:sz w:val="20"/>
                <w:szCs w:val="20"/>
              </w:rPr>
              <w:t>Increase enrollment by 25%.</w:t>
            </w:r>
          </w:p>
        </w:tc>
      </w:tr>
    </w:tbl>
    <w:p w14:paraId="535253D0" w14:textId="25550A6D" w:rsidR="00F547BD" w:rsidRDefault="0012231E" w:rsidP="00517E19">
      <w:pPr>
        <w:pStyle w:val="NoSpacing"/>
        <w:rPr>
          <w:rFonts w:ascii="Arial" w:hAnsi="Arial" w:cs="Arial"/>
          <w:b/>
          <w:bCs/>
          <w:spacing w:val="-1"/>
          <w:position w:val="1"/>
        </w:rPr>
      </w:pPr>
      <w:r>
        <w:rPr>
          <w:rFonts w:ascii="Arial" w:hAnsi="Arial" w:cs="Arial"/>
          <w:b/>
          <w:bCs/>
          <w:spacing w:val="-1"/>
          <w:position w:val="1"/>
        </w:rPr>
        <w:t xml:space="preserve">Add </w:t>
      </w:r>
      <w:r w:rsidR="00810B79">
        <w:rPr>
          <w:rFonts w:ascii="Arial" w:hAnsi="Arial" w:cs="Arial"/>
          <w:b/>
          <w:bCs/>
          <w:spacing w:val="-1"/>
          <w:position w:val="1"/>
        </w:rPr>
        <w:t>additional</w:t>
      </w:r>
      <w:r>
        <w:rPr>
          <w:rFonts w:ascii="Arial" w:hAnsi="Arial" w:cs="Arial"/>
          <w:b/>
          <w:bCs/>
          <w:spacing w:val="-1"/>
          <w:position w:val="1"/>
        </w:rPr>
        <w:t xml:space="preserve"> rows if necessary.</w:t>
      </w:r>
    </w:p>
    <w:p w14:paraId="20C1D24F" w14:textId="77777777" w:rsidR="0012231E" w:rsidRDefault="0012231E" w:rsidP="00517E19">
      <w:pPr>
        <w:pStyle w:val="NoSpacing"/>
        <w:rPr>
          <w:rFonts w:ascii="Arial" w:hAnsi="Arial" w:cs="Arial"/>
          <w:b/>
          <w:bCs/>
          <w:spacing w:val="-1"/>
          <w:position w:val="1"/>
        </w:rPr>
      </w:pPr>
    </w:p>
    <w:p w14:paraId="4D85D7DC" w14:textId="77777777" w:rsidR="0012231E" w:rsidRDefault="0012231E" w:rsidP="00517E19">
      <w:pPr>
        <w:pStyle w:val="NoSpacing"/>
        <w:rPr>
          <w:rFonts w:ascii="Arial" w:hAnsi="Arial" w:cs="Arial"/>
          <w:b/>
          <w:bCs/>
          <w:spacing w:val="-1"/>
          <w:position w:val="1"/>
        </w:rPr>
      </w:pPr>
    </w:p>
    <w:p w14:paraId="07FA2A7A" w14:textId="12498047" w:rsidR="00F25D44" w:rsidRDefault="00F25D44" w:rsidP="00E04006">
      <w:pPr>
        <w:pStyle w:val="NoSpacing"/>
        <w:rPr>
          <w:rFonts w:ascii="Arial" w:hAnsi="Arial" w:cs="Arial"/>
          <w:b/>
          <w:color w:val="5B9BD5" w:themeColor="accent1"/>
          <w:sz w:val="24"/>
          <w:szCs w:val="24"/>
        </w:rPr>
      </w:pPr>
      <w:r w:rsidRPr="006D5832">
        <w:rPr>
          <w:rFonts w:ascii="Arial" w:hAnsi="Arial" w:cs="Arial"/>
          <w:b/>
          <w:color w:val="2E74B5" w:themeColor="accent1" w:themeShade="BF"/>
          <w:sz w:val="24"/>
          <w:szCs w:val="24"/>
        </w:rPr>
        <w:lastRenderedPageBreak/>
        <w:t xml:space="preserve">Table 2. CIP </w:t>
      </w:r>
      <w:r w:rsidR="00734F00" w:rsidRPr="006D5832">
        <w:rPr>
          <w:rFonts w:ascii="Arial" w:hAnsi="Arial" w:cs="Arial"/>
          <w:b/>
          <w:color w:val="2E74B5" w:themeColor="accent1" w:themeShade="BF"/>
          <w:sz w:val="24"/>
          <w:szCs w:val="24"/>
        </w:rPr>
        <w:t xml:space="preserve">Student Learning </w:t>
      </w:r>
      <w:r w:rsidRPr="006D5832">
        <w:rPr>
          <w:rFonts w:ascii="Arial" w:hAnsi="Arial" w:cs="Arial"/>
          <w:b/>
          <w:color w:val="2E74B5" w:themeColor="accent1" w:themeShade="BF"/>
          <w:sz w:val="24"/>
          <w:szCs w:val="24"/>
        </w:rPr>
        <w:t>Outcomes 1</w:t>
      </w:r>
      <w:r w:rsidR="00C13FD9" w:rsidRPr="006D5832">
        <w:rPr>
          <w:rFonts w:ascii="Arial" w:hAnsi="Arial" w:cs="Arial"/>
          <w:b/>
          <w:color w:val="2E74B5" w:themeColor="accent1" w:themeShade="BF"/>
          <w:sz w:val="24"/>
          <w:szCs w:val="24"/>
        </w:rPr>
        <w:t>–3</w:t>
      </w:r>
      <w:r w:rsidR="008A27FB">
        <w:rPr>
          <w:rFonts w:ascii="Arial" w:hAnsi="Arial" w:cs="Arial"/>
          <w:b/>
          <w:color w:val="5B9BD5" w:themeColor="accent1"/>
          <w:sz w:val="24"/>
          <w:szCs w:val="24"/>
        </w:rPr>
        <w:t xml:space="preserve"> </w:t>
      </w:r>
      <w:r w:rsidR="00826013" w:rsidRPr="00F25226">
        <w:rPr>
          <w:rFonts w:ascii="Arial" w:hAnsi="Arial" w:cs="Arial"/>
          <w:b/>
          <w:color w:val="2E74B5" w:themeColor="accent1" w:themeShade="BF"/>
          <w:sz w:val="24"/>
          <w:szCs w:val="24"/>
        </w:rPr>
        <w:t>(focus on at least one for the next two years)</w:t>
      </w:r>
      <w:r w:rsidR="00826013" w:rsidDel="00826013">
        <w:rPr>
          <w:rFonts w:ascii="Arial" w:hAnsi="Arial" w:cs="Arial"/>
          <w:b/>
          <w:color w:val="5B9BD5" w:themeColor="accent1"/>
          <w:sz w:val="24"/>
          <w:szCs w:val="24"/>
        </w:rPr>
        <w:t xml:space="preserve"> </w:t>
      </w:r>
    </w:p>
    <w:p w14:paraId="7C2B23DD" w14:textId="77777777" w:rsidR="00734F00" w:rsidRDefault="00734F00" w:rsidP="00F25D44">
      <w:pPr>
        <w:pStyle w:val="NoSpacing"/>
        <w:rPr>
          <w:rFonts w:ascii="Arial" w:hAnsi="Arial" w:cs="Arial"/>
          <w:b/>
          <w:color w:val="5B9BD5" w:themeColor="accent1"/>
          <w:sz w:val="24"/>
          <w:szCs w:val="24"/>
        </w:rPr>
      </w:pPr>
    </w:p>
    <w:p w14:paraId="7D792E97" w14:textId="020A75D8" w:rsidR="00734F00" w:rsidRDefault="00734F00" w:rsidP="00734F00">
      <w:pPr>
        <w:pStyle w:val="NoSpacing"/>
        <w:rPr>
          <w:rFonts w:ascii="Arial" w:hAnsi="Arial" w:cs="Arial"/>
          <w:b/>
          <w:bCs/>
          <w:spacing w:val="-1"/>
          <w:position w:val="1"/>
        </w:rPr>
      </w:pPr>
      <w:r>
        <w:rPr>
          <w:rFonts w:ascii="Arial" w:hAnsi="Arial" w:cs="Arial"/>
          <w:b/>
          <w:bCs/>
          <w:spacing w:val="-1"/>
          <w:position w:val="1"/>
        </w:rPr>
        <w:t xml:space="preserve">Description of Fields in CIP Table </w:t>
      </w:r>
      <w:r w:rsidR="00CA04A9">
        <w:rPr>
          <w:rFonts w:ascii="Arial" w:hAnsi="Arial" w:cs="Arial"/>
          <w:b/>
          <w:bCs/>
          <w:spacing w:val="-1"/>
          <w:position w:val="1"/>
        </w:rPr>
        <w:t>2</w:t>
      </w:r>
      <w:r>
        <w:rPr>
          <w:rFonts w:ascii="Arial" w:hAnsi="Arial" w:cs="Arial"/>
          <w:b/>
          <w:bCs/>
          <w:spacing w:val="-1"/>
          <w:position w:val="1"/>
        </w:rPr>
        <w:t>:</w:t>
      </w:r>
    </w:p>
    <w:p w14:paraId="2CFD64EC" w14:textId="0C68B8EF"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Pr>
          <w:rFonts w:ascii="Arial" w:hAnsi="Arial" w:cs="Arial"/>
          <w:b/>
          <w:bCs/>
          <w:spacing w:val="-2"/>
          <w:position w:val="1"/>
          <w:sz w:val="20"/>
          <w:szCs w:val="20"/>
        </w:rPr>
        <w:t>Student</w:t>
      </w:r>
      <w:r w:rsidR="00E04006">
        <w:rPr>
          <w:rFonts w:ascii="Arial" w:hAnsi="Arial" w:cs="Arial"/>
          <w:b/>
          <w:bCs/>
          <w:spacing w:val="-2"/>
          <w:position w:val="1"/>
          <w:sz w:val="20"/>
          <w:szCs w:val="20"/>
        </w:rPr>
        <w:t>/Program</w:t>
      </w:r>
      <w:r>
        <w:rPr>
          <w:rFonts w:ascii="Arial" w:hAnsi="Arial" w:cs="Arial"/>
          <w:b/>
          <w:bCs/>
          <w:spacing w:val="-2"/>
          <w:position w:val="1"/>
          <w:sz w:val="20"/>
          <w:szCs w:val="20"/>
        </w:rPr>
        <w:t xml:space="preserve"> </w:t>
      </w:r>
      <w:r w:rsidR="00E04006">
        <w:rPr>
          <w:rFonts w:ascii="Arial" w:hAnsi="Arial" w:cs="Arial"/>
          <w:b/>
          <w:bCs/>
          <w:spacing w:val="-2"/>
          <w:position w:val="1"/>
          <w:sz w:val="20"/>
          <w:szCs w:val="20"/>
        </w:rPr>
        <w:t xml:space="preserve">Level </w:t>
      </w:r>
      <w:r>
        <w:rPr>
          <w:rFonts w:ascii="Arial" w:hAnsi="Arial" w:cs="Arial"/>
          <w:b/>
          <w:bCs/>
          <w:spacing w:val="-2"/>
          <w:position w:val="1"/>
          <w:sz w:val="20"/>
          <w:szCs w:val="20"/>
        </w:rPr>
        <w:t xml:space="preserve">Learning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come(s)</w:t>
      </w:r>
      <w:r w:rsidR="00E04006">
        <w:rPr>
          <w:rFonts w:ascii="Arial" w:hAnsi="Arial" w:cs="Arial"/>
          <w:b/>
          <w:bCs/>
          <w:spacing w:val="1"/>
          <w:w w:val="99"/>
          <w:position w:val="1"/>
          <w:sz w:val="20"/>
          <w:szCs w:val="20"/>
        </w:rPr>
        <w:t xml:space="preserve"> Targeted for Improvement</w:t>
      </w:r>
      <w:r w:rsidRPr="00210107">
        <w:rPr>
          <w:rFonts w:ascii="Arial" w:hAnsi="Arial" w:cs="Arial"/>
          <w:b/>
          <w:bCs/>
          <w:spacing w:val="1"/>
          <w:w w:val="99"/>
          <w:position w:val="1"/>
          <w:sz w:val="20"/>
          <w:szCs w:val="20"/>
        </w:rPr>
        <w:t xml:space="preserve">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w:t>
      </w:r>
      <w:r>
        <w:rPr>
          <w:rFonts w:ascii="Arial" w:hAnsi="Arial" w:cs="Arial"/>
          <w:spacing w:val="-1"/>
          <w:sz w:val="20"/>
          <w:szCs w:val="20"/>
        </w:rPr>
        <w:t>,</w:t>
      </w:r>
      <w:r w:rsidRPr="00073053">
        <w:rPr>
          <w:rFonts w:ascii="Arial" w:hAnsi="Arial" w:cs="Arial"/>
          <w:spacing w:val="-1"/>
          <w:sz w:val="20"/>
          <w:szCs w:val="20"/>
        </w:rPr>
        <w:t xml:space="preserve"> </w:t>
      </w:r>
      <w:r w:rsidR="00E04006">
        <w:rPr>
          <w:rFonts w:ascii="Arial" w:hAnsi="Arial" w:cs="Arial"/>
          <w:spacing w:val="-1"/>
          <w:sz w:val="20"/>
          <w:szCs w:val="20"/>
        </w:rPr>
        <w:t>S</w:t>
      </w:r>
      <w:r w:rsidRPr="00073053">
        <w:rPr>
          <w:rFonts w:ascii="Arial" w:hAnsi="Arial" w:cs="Arial"/>
          <w:spacing w:val="-1"/>
          <w:sz w:val="20"/>
          <w:szCs w:val="20"/>
        </w:rPr>
        <w:t xml:space="preserve">tudents will </w:t>
      </w:r>
      <w:r w:rsidR="00E04006">
        <w:rPr>
          <w:rFonts w:ascii="Arial" w:hAnsi="Arial" w:cs="Arial"/>
          <w:spacing w:val="-1"/>
          <w:sz w:val="20"/>
          <w:szCs w:val="20"/>
        </w:rPr>
        <w:t>be able</w:t>
      </w:r>
      <w:r w:rsidRPr="00073053">
        <w:rPr>
          <w:rFonts w:ascii="Arial" w:hAnsi="Arial" w:cs="Arial"/>
          <w:spacing w:val="-1"/>
          <w:sz w:val="20"/>
          <w:szCs w:val="20"/>
        </w:rPr>
        <w:t xml:space="preserve"> to compare/contrast conflict and structural functional theories</w:t>
      </w:r>
      <w:r>
        <w:rPr>
          <w:rFonts w:ascii="Arial" w:hAnsi="Arial" w:cs="Arial"/>
          <w:spacing w:val="-1"/>
          <w:sz w:val="20"/>
          <w:szCs w:val="20"/>
        </w:rPr>
        <w:t>)</w:t>
      </w:r>
      <w:r w:rsidR="008A6A0D">
        <w:rPr>
          <w:rFonts w:ascii="Arial" w:hAnsi="Arial" w:cs="Arial"/>
          <w:spacing w:val="-1"/>
          <w:sz w:val="20"/>
          <w:szCs w:val="20"/>
        </w:rPr>
        <w:t>. Outcomes must be quantifiable and measurable.</w:t>
      </w:r>
    </w:p>
    <w:p w14:paraId="10157433" w14:textId="288B6CDC" w:rsidR="00734F00" w:rsidRPr="00210107" w:rsidRDefault="00734F00" w:rsidP="00734F00">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00D21C98">
        <w:rPr>
          <w:rFonts w:ascii="Arial" w:hAnsi="Arial" w:cs="Arial"/>
          <w:b/>
          <w:bCs/>
          <w:spacing w:val="-2"/>
          <w:position w:val="1"/>
          <w:sz w:val="20"/>
          <w:szCs w:val="20"/>
        </w:rPr>
        <w:t xml:space="preserve">Assessment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00E04006">
        <w:rPr>
          <w:rFonts w:ascii="Arial" w:hAnsi="Arial" w:cs="Arial"/>
          <w:bCs/>
          <w:w w:val="99"/>
          <w:position w:val="1"/>
          <w:sz w:val="20"/>
          <w:szCs w:val="20"/>
        </w:rPr>
        <w:t>–</w:t>
      </w:r>
      <w:r w:rsidRPr="00210107">
        <w:rPr>
          <w:rFonts w:ascii="Arial" w:hAnsi="Arial" w:cs="Arial"/>
          <w:b/>
          <w:bCs/>
          <w:w w:val="99"/>
          <w:position w:val="1"/>
          <w:sz w:val="20"/>
          <w:szCs w:val="20"/>
        </w:rPr>
        <w:t xml:space="preserve"> </w:t>
      </w:r>
      <w:r w:rsidR="00E04006">
        <w:rPr>
          <w:rFonts w:ascii="Arial" w:hAnsi="Arial" w:cs="Arial"/>
          <w:b/>
          <w:bCs/>
          <w:w w:val="99"/>
          <w:position w:val="1"/>
          <w:sz w:val="20"/>
          <w:szCs w:val="20"/>
        </w:rPr>
        <w:t xml:space="preserve">Assessment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r>
        <w:rPr>
          <w:rFonts w:ascii="Arial" w:hAnsi="Arial" w:cs="Arial"/>
          <w:sz w:val="20"/>
          <w:szCs w:val="20"/>
        </w:rPr>
        <w:t xml:space="preserve"> </w:t>
      </w:r>
      <w:r w:rsidRPr="00210107">
        <w:rPr>
          <w:rFonts w:ascii="Arial" w:hAnsi="Arial" w:cs="Arial"/>
          <w:sz w:val="20"/>
          <w:szCs w:val="20"/>
        </w:rPr>
        <w:t>(e.g.</w:t>
      </w:r>
      <w:r>
        <w:rPr>
          <w:rFonts w:ascii="Arial" w:hAnsi="Arial" w:cs="Arial"/>
          <w:sz w:val="20"/>
          <w:szCs w:val="20"/>
        </w:rPr>
        <w:t>,</w:t>
      </w:r>
      <w:r w:rsidRPr="00210107">
        <w:rPr>
          <w:rFonts w:ascii="Arial" w:hAnsi="Arial" w:cs="Arial"/>
          <w:sz w:val="20"/>
          <w:szCs w:val="20"/>
        </w:rPr>
        <w:t xml:space="preserve"> </w:t>
      </w:r>
      <w:r>
        <w:rPr>
          <w:rFonts w:ascii="Arial" w:hAnsi="Arial" w:cs="Arial"/>
          <w:sz w:val="20"/>
          <w:szCs w:val="20"/>
        </w:rPr>
        <w:t xml:space="preserve">embedded </w:t>
      </w:r>
      <w:r w:rsidRPr="00210107">
        <w:rPr>
          <w:rFonts w:ascii="Arial" w:hAnsi="Arial" w:cs="Arial"/>
          <w:sz w:val="20"/>
          <w:szCs w:val="20"/>
        </w:rPr>
        <w:t>test questions 6 &amp; 7 from final exam)</w:t>
      </w:r>
    </w:p>
    <w:p w14:paraId="2217806D" w14:textId="6D37911B" w:rsidR="00734F00" w:rsidRDefault="00734F00" w:rsidP="00734F00">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t</w:t>
      </w:r>
      <w:r w:rsidR="00C307E3">
        <w:rPr>
          <w:rFonts w:ascii="Arial" w:hAnsi="Arial" w:cs="Arial"/>
          <w:b/>
          <w:bCs/>
          <w:w w:val="99"/>
          <w:position w:val="1"/>
          <w:sz w:val="20"/>
          <w:szCs w:val="20"/>
        </w:rPr>
        <w:t>ed</w:t>
      </w:r>
      <w:r w:rsidR="00045BBB">
        <w:rPr>
          <w:rFonts w:ascii="Arial" w:hAnsi="Arial" w:cs="Arial"/>
          <w:b/>
          <w:bCs/>
          <w:w w:val="99"/>
          <w:position w:val="1"/>
          <w:sz w:val="20"/>
          <w:szCs w:val="20"/>
        </w:rPr>
        <w:t xml:space="preserve"> </w:t>
      </w:r>
      <w:r w:rsidR="00E04006">
        <w:rPr>
          <w:rFonts w:ascii="Arial" w:hAnsi="Arial" w:cs="Arial"/>
          <w:b/>
          <w:bCs/>
          <w:w w:val="99"/>
          <w:position w:val="1"/>
          <w:sz w:val="20"/>
          <w:szCs w:val="20"/>
        </w:rPr>
        <w:t>Level(s) of Success</w:t>
      </w:r>
      <w:r w:rsidRPr="00210107">
        <w:rPr>
          <w:rFonts w:ascii="Arial" w:hAnsi="Arial" w:cs="Arial"/>
          <w:b/>
          <w:bCs/>
          <w:w w:val="99"/>
          <w:position w:val="1"/>
          <w:sz w:val="20"/>
          <w:szCs w:val="20"/>
        </w:rPr>
        <w:t xml:space="preserve">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Pr>
          <w:rFonts w:ascii="Arial" w:hAnsi="Arial" w:cs="Arial"/>
          <w:spacing w:val="-1"/>
          <w:sz w:val="20"/>
          <w:szCs w:val="20"/>
        </w:rPr>
        <w:t>Level</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d (e.g.</w:t>
      </w:r>
      <w:r>
        <w:rPr>
          <w:rFonts w:ascii="Arial" w:hAnsi="Arial" w:cs="Arial"/>
          <w:sz w:val="20"/>
          <w:szCs w:val="20"/>
        </w:rPr>
        <w:t>,</w:t>
      </w:r>
      <w:r w:rsidRPr="00103615">
        <w:rPr>
          <w:color w:val="000000"/>
        </w:rPr>
        <w:t xml:space="preserve"> </w:t>
      </w:r>
      <w:r w:rsidR="00E04006">
        <w:rPr>
          <w:color w:val="000000"/>
        </w:rPr>
        <w:t>X</w:t>
      </w:r>
      <w:r w:rsidRPr="00833188">
        <w:rPr>
          <w:color w:val="000000"/>
        </w:rPr>
        <w:t xml:space="preserve">% of students will earn </w:t>
      </w:r>
      <w:r>
        <w:rPr>
          <w:color w:val="000000"/>
        </w:rPr>
        <w:t>a score</w:t>
      </w:r>
      <w:r w:rsidRPr="00833188">
        <w:rPr>
          <w:color w:val="000000"/>
        </w:rPr>
        <w:t xml:space="preserve"> of </w:t>
      </w:r>
      <w:r w:rsidR="00E04006">
        <w:rPr>
          <w:color w:val="000000"/>
        </w:rPr>
        <w:t>Y</w:t>
      </w:r>
      <w:r w:rsidRPr="00833188">
        <w:rPr>
          <w:color w:val="000000"/>
        </w:rPr>
        <w:t xml:space="preserve"> or greater on the embedded test questions</w:t>
      </w:r>
      <w:r w:rsidRPr="00210107">
        <w:rPr>
          <w:rFonts w:ascii="Arial" w:hAnsi="Arial" w:cs="Arial"/>
          <w:sz w:val="20"/>
          <w:szCs w:val="20"/>
        </w:rPr>
        <w:t>)</w:t>
      </w:r>
    </w:p>
    <w:p w14:paraId="4D2969B3" w14:textId="0718B35D"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D. </w:t>
      </w:r>
      <w:r w:rsidR="00E04006">
        <w:rPr>
          <w:rFonts w:ascii="Arial" w:hAnsi="Arial" w:cs="Arial"/>
          <w:b/>
          <w:sz w:val="20"/>
          <w:szCs w:val="20"/>
        </w:rPr>
        <w:t xml:space="preserve">Description of </w:t>
      </w:r>
      <w:r w:rsidRPr="00210107">
        <w:rPr>
          <w:rFonts w:ascii="Arial" w:hAnsi="Arial" w:cs="Arial"/>
          <w:b/>
          <w:sz w:val="20"/>
          <w:szCs w:val="20"/>
        </w:rPr>
        <w:t>Action Plan</w:t>
      </w:r>
      <w:r w:rsidR="00E04006">
        <w:rPr>
          <w:rFonts w:ascii="Arial" w:hAnsi="Arial" w:cs="Arial"/>
          <w:b/>
          <w:sz w:val="20"/>
          <w:szCs w:val="20"/>
        </w:rPr>
        <w:t xml:space="preserve"> to Improve Learning</w:t>
      </w:r>
      <w:r w:rsidRPr="00210107">
        <w:rPr>
          <w:rFonts w:ascii="Arial" w:hAnsi="Arial" w:cs="Arial"/>
          <w:b/>
          <w:sz w:val="20"/>
          <w:szCs w:val="20"/>
        </w:rPr>
        <w:t xml:space="preserve"> </w:t>
      </w:r>
      <w:r w:rsidRPr="00210107">
        <w:rPr>
          <w:rFonts w:ascii="Arial" w:hAnsi="Arial" w:cs="Arial"/>
          <w:sz w:val="20"/>
          <w:szCs w:val="20"/>
        </w:rPr>
        <w:t>-</w:t>
      </w:r>
      <w:r w:rsidRPr="00210107">
        <w:rPr>
          <w:rFonts w:ascii="Arial" w:hAnsi="Arial" w:cs="Arial"/>
          <w:b/>
          <w:sz w:val="20"/>
          <w:szCs w:val="20"/>
        </w:rPr>
        <w:t xml:space="preserve"> </w:t>
      </w:r>
      <w:r w:rsidR="00E04006">
        <w:rPr>
          <w:rFonts w:ascii="Arial" w:hAnsi="Arial" w:cs="Arial"/>
          <w:sz w:val="20"/>
          <w:szCs w:val="20"/>
        </w:rPr>
        <w:t>Describe</w:t>
      </w:r>
      <w:r w:rsidRPr="00210107">
        <w:rPr>
          <w:rFonts w:ascii="Arial" w:hAnsi="Arial" w:cs="Arial"/>
          <w:sz w:val="20"/>
          <w:szCs w:val="20"/>
        </w:rPr>
        <w:t xml:space="preserve"> action</w:t>
      </w:r>
      <w:r w:rsidR="00E04006">
        <w:rPr>
          <w:rFonts w:ascii="Arial" w:hAnsi="Arial" w:cs="Arial"/>
          <w:sz w:val="20"/>
          <w:szCs w:val="20"/>
        </w:rPr>
        <w:t>(</w:t>
      </w:r>
      <w:r w:rsidRPr="00210107">
        <w:rPr>
          <w:rFonts w:ascii="Arial" w:hAnsi="Arial" w:cs="Arial"/>
          <w:sz w:val="20"/>
          <w:szCs w:val="20"/>
        </w:rPr>
        <w:t>s</w:t>
      </w:r>
      <w:r w:rsidR="00E04006">
        <w:rPr>
          <w:rFonts w:ascii="Arial" w:hAnsi="Arial" w:cs="Arial"/>
          <w:sz w:val="20"/>
          <w:szCs w:val="20"/>
        </w:rPr>
        <w:t>)</w:t>
      </w:r>
      <w:r w:rsidRPr="00210107">
        <w:rPr>
          <w:rFonts w:ascii="Arial" w:hAnsi="Arial" w:cs="Arial"/>
          <w:sz w:val="20"/>
          <w:szCs w:val="20"/>
        </w:rPr>
        <w:t xml:space="preserve"> to be taken to </w:t>
      </w:r>
      <w:r w:rsidR="00E04006">
        <w:rPr>
          <w:rFonts w:ascii="Arial" w:hAnsi="Arial" w:cs="Arial"/>
          <w:sz w:val="20"/>
          <w:szCs w:val="20"/>
        </w:rPr>
        <w:t>improve student attainment of the indicated student/program level outcome</w:t>
      </w:r>
      <w:r w:rsidRPr="00210107">
        <w:rPr>
          <w:rFonts w:ascii="Arial" w:hAnsi="Arial" w:cs="Arial"/>
          <w:sz w:val="20"/>
          <w:szCs w:val="20"/>
        </w:rPr>
        <w:t>. What will you do?</w:t>
      </w:r>
    </w:p>
    <w:p w14:paraId="48C8C3DB" w14:textId="59A59ECC"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E.  </w:t>
      </w:r>
      <w:r w:rsidR="00E04006">
        <w:rPr>
          <w:rFonts w:ascii="Arial" w:hAnsi="Arial" w:cs="Arial"/>
          <w:b/>
          <w:sz w:val="20"/>
          <w:szCs w:val="20"/>
        </w:rPr>
        <w:t>Summary of Results/Data</w:t>
      </w:r>
      <w:r w:rsidRPr="00210107">
        <w:rPr>
          <w:rFonts w:ascii="Arial" w:hAnsi="Arial" w:cs="Arial"/>
          <w:b/>
          <w:sz w:val="20"/>
          <w:szCs w:val="20"/>
        </w:rPr>
        <w:t xml:space="preserve"> </w:t>
      </w:r>
      <w:r w:rsidRPr="00210107">
        <w:rPr>
          <w:rFonts w:ascii="Arial" w:hAnsi="Arial" w:cs="Arial"/>
          <w:sz w:val="20"/>
          <w:szCs w:val="20"/>
        </w:rPr>
        <w:t>- Summarize the information and data collected in year 1</w:t>
      </w:r>
      <w:r w:rsidR="00E04006">
        <w:rPr>
          <w:rFonts w:ascii="Arial" w:hAnsi="Arial" w:cs="Arial"/>
          <w:sz w:val="20"/>
          <w:szCs w:val="20"/>
        </w:rPr>
        <w:t>/3 when action plan was implemented</w:t>
      </w:r>
      <w:r w:rsidRPr="00210107">
        <w:rPr>
          <w:rFonts w:ascii="Arial" w:hAnsi="Arial" w:cs="Arial"/>
          <w:sz w:val="20"/>
          <w:szCs w:val="20"/>
        </w:rPr>
        <w:t>.</w:t>
      </w:r>
    </w:p>
    <w:p w14:paraId="590E7B81" w14:textId="06E80D52" w:rsidR="008A41BF" w:rsidRPr="00210107" w:rsidRDefault="008A41BF" w:rsidP="008A41BF">
      <w:pPr>
        <w:pStyle w:val="NoSpacing"/>
        <w:rPr>
          <w:rFonts w:ascii="Arial" w:hAnsi="Arial" w:cs="Arial"/>
          <w:sz w:val="20"/>
          <w:szCs w:val="20"/>
        </w:rPr>
      </w:pPr>
      <w:r w:rsidRPr="00210107">
        <w:rPr>
          <w:rFonts w:ascii="Arial" w:hAnsi="Arial" w:cs="Arial"/>
          <w:b/>
          <w:sz w:val="20"/>
          <w:szCs w:val="20"/>
        </w:rPr>
        <w:t>F.  Findings</w:t>
      </w:r>
      <w:r w:rsidRPr="00210107">
        <w:rPr>
          <w:rFonts w:ascii="Arial" w:hAnsi="Arial" w:cs="Arial"/>
          <w:sz w:val="20"/>
          <w:szCs w:val="20"/>
        </w:rPr>
        <w:t xml:space="preserve"> - Explain how the information and data has impacted the expected</w:t>
      </w:r>
      <w:r w:rsidR="00B05273">
        <w:rPr>
          <w:rFonts w:ascii="Arial" w:hAnsi="Arial" w:cs="Arial"/>
          <w:sz w:val="20"/>
          <w:szCs w:val="20"/>
        </w:rPr>
        <w:t xml:space="preserve"> student learning</w:t>
      </w:r>
      <w:r w:rsidRPr="00210107">
        <w:rPr>
          <w:rFonts w:ascii="Arial" w:hAnsi="Arial" w:cs="Arial"/>
          <w:sz w:val="20"/>
          <w:szCs w:val="20"/>
        </w:rPr>
        <w:t xml:space="preserve"> outcome. </w:t>
      </w:r>
    </w:p>
    <w:p w14:paraId="68E65284" w14:textId="1BA4E0A1" w:rsidR="008A41BF" w:rsidRPr="00210107" w:rsidRDefault="008A41BF" w:rsidP="008A41BF">
      <w:pPr>
        <w:pStyle w:val="NoSpacing"/>
        <w:rPr>
          <w:rFonts w:ascii="Arial" w:hAnsi="Arial" w:cs="Arial"/>
          <w:sz w:val="20"/>
          <w:szCs w:val="20"/>
        </w:rPr>
      </w:pPr>
      <w:r w:rsidRPr="00210107">
        <w:rPr>
          <w:rFonts w:ascii="Arial" w:hAnsi="Arial" w:cs="Arial"/>
          <w:b/>
          <w:sz w:val="20"/>
          <w:szCs w:val="20"/>
        </w:rPr>
        <w:t xml:space="preserve">G. Implementation of Findings </w:t>
      </w:r>
      <w:r w:rsidRPr="00210107">
        <w:rPr>
          <w:rFonts w:ascii="Arial" w:hAnsi="Arial" w:cs="Arial"/>
          <w:sz w:val="20"/>
          <w:szCs w:val="20"/>
        </w:rPr>
        <w:t xml:space="preserve">– Describe how you </w:t>
      </w:r>
      <w:r>
        <w:rPr>
          <w:rFonts w:ascii="Arial" w:hAnsi="Arial" w:cs="Arial"/>
          <w:sz w:val="20"/>
          <w:szCs w:val="20"/>
        </w:rPr>
        <w:t xml:space="preserve">have </w:t>
      </w:r>
      <w:r w:rsidRPr="00210107">
        <w:rPr>
          <w:rFonts w:ascii="Arial" w:hAnsi="Arial" w:cs="Arial"/>
          <w:sz w:val="20"/>
          <w:szCs w:val="20"/>
        </w:rPr>
        <w:t>used</w:t>
      </w:r>
      <w:r>
        <w:rPr>
          <w:rFonts w:ascii="Arial" w:hAnsi="Arial" w:cs="Arial"/>
          <w:sz w:val="20"/>
          <w:szCs w:val="20"/>
        </w:rPr>
        <w:t xml:space="preserve"> or will use</w:t>
      </w:r>
      <w:r w:rsidRPr="00210107">
        <w:rPr>
          <w:rFonts w:ascii="Arial" w:hAnsi="Arial" w:cs="Arial"/>
          <w:sz w:val="20"/>
          <w:szCs w:val="20"/>
        </w:rPr>
        <w:t xml:space="preserve"> your findings and analysis of the data to make improvements</w:t>
      </w:r>
      <w:r>
        <w:rPr>
          <w:rFonts w:ascii="Arial" w:hAnsi="Arial" w:cs="Arial"/>
          <w:sz w:val="20"/>
          <w:szCs w:val="20"/>
        </w:rPr>
        <w:t>.</w:t>
      </w:r>
    </w:p>
    <w:p w14:paraId="59046348" w14:textId="77777777" w:rsidR="00734F00" w:rsidRPr="00210107" w:rsidRDefault="00734F00" w:rsidP="00F25D44">
      <w:pPr>
        <w:pStyle w:val="NoSpacing"/>
        <w:rPr>
          <w:rFonts w:ascii="Arial" w:hAnsi="Arial" w:cs="Arial"/>
          <w:b/>
          <w:color w:val="5B9BD5" w:themeColor="accent1"/>
          <w:sz w:val="24"/>
          <w:szCs w:val="24"/>
        </w:rPr>
      </w:pPr>
    </w:p>
    <w:p w14:paraId="50637614" w14:textId="59712F01" w:rsidR="00416589" w:rsidRPr="00210107" w:rsidRDefault="00416589" w:rsidP="00F9197F">
      <w:pPr>
        <w:pStyle w:val="NoSpacing"/>
        <w:rPr>
          <w:rFonts w:ascii="Arial" w:hAnsi="Arial" w:cs="Arial"/>
        </w:rPr>
      </w:pPr>
      <w:r w:rsidRPr="00A457FB">
        <w:rPr>
          <w:rFonts w:ascii="Arial" w:hAnsi="Arial" w:cs="Arial"/>
          <w:b/>
          <w:bCs/>
        </w:rPr>
        <w:t>Student</w:t>
      </w:r>
      <w:r w:rsidR="00E04006">
        <w:rPr>
          <w:rFonts w:ascii="Arial" w:hAnsi="Arial" w:cs="Arial"/>
          <w:b/>
          <w:bCs/>
        </w:rPr>
        <w:t>/Program</w:t>
      </w:r>
      <w:r w:rsidRPr="00A457FB">
        <w:rPr>
          <w:rFonts w:ascii="Arial" w:hAnsi="Arial" w:cs="Arial"/>
          <w:b/>
          <w:bCs/>
        </w:rPr>
        <w:t xml:space="preserve"> </w:t>
      </w:r>
      <w:r w:rsidR="00E04006">
        <w:rPr>
          <w:rFonts w:ascii="Arial" w:hAnsi="Arial" w:cs="Arial"/>
          <w:b/>
          <w:bCs/>
        </w:rPr>
        <w:t xml:space="preserve">Level </w:t>
      </w:r>
      <w:r w:rsidRPr="00A457FB">
        <w:rPr>
          <w:rFonts w:ascii="Arial" w:hAnsi="Arial" w:cs="Arial"/>
          <w:b/>
          <w:bCs/>
        </w:rPr>
        <w:t xml:space="preserve">Learning Outcome </w:t>
      </w:r>
      <w:r w:rsidR="00E04006">
        <w:rPr>
          <w:rFonts w:ascii="Arial" w:hAnsi="Arial" w:cs="Arial"/>
          <w:b/>
          <w:bCs/>
        </w:rPr>
        <w:t xml:space="preserve">Targeted for Improvement </w:t>
      </w:r>
      <w:r w:rsidRPr="00A457FB">
        <w:rPr>
          <w:rFonts w:ascii="Arial" w:hAnsi="Arial" w:cs="Arial"/>
          <w:b/>
          <w:bCs/>
        </w:rPr>
        <w:t>#1</w:t>
      </w: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4809F432"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7891EE3" w14:textId="41C9D1CC" w:rsidR="00F9197F" w:rsidRPr="00210107" w:rsidRDefault="00734F00" w:rsidP="00746F2D">
            <w:pPr>
              <w:pStyle w:val="NoSpacing"/>
              <w:numPr>
                <w:ilvl w:val="0"/>
                <w:numId w:val="1"/>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/Program Level</w:t>
            </w:r>
            <w:r>
              <w:rPr>
                <w:rFonts w:ascii="Arial" w:hAnsi="Arial" w:cs="Arial"/>
                <w:b/>
                <w:sz w:val="20"/>
                <w:szCs w:val="20"/>
              </w:rPr>
              <w:t xml:space="preserve"> Learning </w:t>
            </w:r>
            <w:r w:rsidR="00F9197F" w:rsidRPr="00210107">
              <w:rPr>
                <w:rFonts w:ascii="Arial" w:hAnsi="Arial" w:cs="Arial"/>
                <w:b/>
                <w:sz w:val="20"/>
                <w:szCs w:val="20"/>
              </w:rPr>
              <w:t xml:space="preserve">Outcome </w:t>
            </w:r>
            <w:r w:rsidR="00A457FB">
              <w:rPr>
                <w:rFonts w:ascii="Arial" w:hAnsi="Arial" w:cs="Arial"/>
                <w:b/>
                <w:sz w:val="20"/>
                <w:szCs w:val="20"/>
              </w:rPr>
              <w:t xml:space="preserve">Targeted for </w:t>
            </w:r>
            <w:r w:rsidR="00BB4056">
              <w:rPr>
                <w:rFonts w:ascii="Arial" w:hAnsi="Arial" w:cs="Arial"/>
                <w:b/>
                <w:sz w:val="20"/>
                <w:szCs w:val="20"/>
              </w:rPr>
              <w:t>I</w:t>
            </w:r>
            <w:r w:rsidR="00A457FB">
              <w:rPr>
                <w:rFonts w:ascii="Arial" w:hAnsi="Arial" w:cs="Arial"/>
                <w:b/>
                <w:sz w:val="20"/>
                <w:szCs w:val="20"/>
              </w:rPr>
              <w:t>mprovement</w:t>
            </w:r>
            <w:r w:rsidR="00BB4056">
              <w:rPr>
                <w:rFonts w:ascii="Arial" w:hAnsi="Arial" w:cs="Arial"/>
                <w:b/>
                <w:sz w:val="20"/>
                <w:szCs w:val="20"/>
              </w:rPr>
              <w:t xml:space="preserve"> </w:t>
            </w:r>
            <w:r w:rsidR="00F9197F" w:rsidRPr="00210107">
              <w:rPr>
                <w:rFonts w:ascii="Arial" w:hAnsi="Arial" w:cs="Arial"/>
                <w:b/>
                <w:sz w:val="20"/>
                <w:szCs w:val="20"/>
              </w:rPr>
              <w:t>#1</w:t>
            </w:r>
            <w:r w:rsidR="00A457FB">
              <w:rPr>
                <w:rFonts w:ascii="Arial" w:hAnsi="Arial" w:cs="Arial"/>
                <w:b/>
                <w:sz w:val="20"/>
                <w:szCs w:val="20"/>
              </w:rPr>
              <w:t>:</w:t>
            </w:r>
          </w:p>
          <w:p w14:paraId="4272C55A" w14:textId="691EFF29" w:rsidR="00F9197F" w:rsidRPr="00210107" w:rsidRDefault="00832669" w:rsidP="00F9197F">
            <w:pPr>
              <w:pStyle w:val="NoSpacing"/>
              <w:rPr>
                <w:rFonts w:ascii="Arial" w:hAnsi="Arial" w:cs="Arial"/>
                <w:sz w:val="20"/>
                <w:szCs w:val="20"/>
              </w:rPr>
            </w:pPr>
            <w:r>
              <w:rPr>
                <w:rFonts w:ascii="Arial" w:eastAsia="Franklin Gothic Book" w:hAnsi="Arial" w:cs="Arial"/>
                <w:sz w:val="20"/>
                <w:szCs w:val="20"/>
              </w:rPr>
              <w:t xml:space="preserve">Students will graduate with an Associate of Applied Science </w:t>
            </w:r>
            <w:r w:rsidR="00100099">
              <w:rPr>
                <w:rFonts w:ascii="Arial" w:eastAsia="Franklin Gothic Book" w:hAnsi="Arial" w:cs="Arial"/>
                <w:sz w:val="20"/>
                <w:szCs w:val="20"/>
              </w:rPr>
              <w:t xml:space="preserve">(AAS) </w:t>
            </w:r>
            <w:r>
              <w:rPr>
                <w:rFonts w:ascii="Arial" w:eastAsia="Franklin Gothic Book" w:hAnsi="Arial" w:cs="Arial"/>
                <w:sz w:val="20"/>
                <w:szCs w:val="20"/>
              </w:rPr>
              <w:t>in Collision Technology.</w:t>
            </w:r>
          </w:p>
        </w:tc>
      </w:tr>
      <w:tr w:rsidR="00F9197F" w:rsidRPr="00210107" w14:paraId="6610389E"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0EA0E96" w14:textId="314E95ED" w:rsidR="00F9197F" w:rsidRPr="00210107" w:rsidRDefault="00D21C98" w:rsidP="00746F2D">
            <w:pPr>
              <w:pStyle w:val="NoSpacing"/>
              <w:numPr>
                <w:ilvl w:val="0"/>
                <w:numId w:val="1"/>
              </w:numPr>
              <w:rPr>
                <w:rFonts w:ascii="Arial" w:hAnsi="Arial" w:cs="Arial"/>
                <w:b/>
                <w:sz w:val="20"/>
                <w:szCs w:val="20"/>
              </w:rPr>
            </w:pPr>
            <w:r>
              <w:rPr>
                <w:rFonts w:ascii="Arial" w:hAnsi="Arial" w:cs="Arial"/>
                <w:b/>
                <w:sz w:val="20"/>
                <w:szCs w:val="20"/>
              </w:rPr>
              <w:t xml:space="preserve">Assessment </w:t>
            </w:r>
            <w:r w:rsidR="00F9197F"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p>
          <w:p w14:paraId="2EB2DE6B" w14:textId="77777777" w:rsidR="00832669" w:rsidRDefault="00832669" w:rsidP="00832669">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 xml:space="preserve">Institutional Research Office Award Completion by Program data. </w:t>
            </w:r>
          </w:p>
          <w:p w14:paraId="6E3E63F6" w14:textId="1F0B7635" w:rsidR="00F9197F" w:rsidRPr="00210107" w:rsidRDefault="00832669" w:rsidP="00832669">
            <w:pPr>
              <w:pStyle w:val="NoSpacing"/>
              <w:rPr>
                <w:rFonts w:ascii="Arial" w:hAnsi="Arial" w:cs="Arial"/>
                <w:sz w:val="20"/>
                <w:szCs w:val="20"/>
              </w:rPr>
            </w:pPr>
            <w:r>
              <w:rPr>
                <w:rFonts w:ascii="Arial" w:eastAsia="Franklin Gothic Book" w:hAnsi="Arial" w:cs="Arial"/>
                <w:sz w:val="20"/>
                <w:szCs w:val="20"/>
              </w:rPr>
              <w:t>Results at the end of the spring semester.</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60A1FB" w14:textId="577FC8F2" w:rsidR="00F9197F" w:rsidRPr="00A457FB" w:rsidRDefault="00746F2D" w:rsidP="00A457FB">
            <w:pPr>
              <w:pStyle w:val="NoSpacing"/>
              <w:numPr>
                <w:ilvl w:val="0"/>
                <w:numId w:val="1"/>
              </w:numPr>
              <w:rPr>
                <w:rFonts w:ascii="Arial" w:hAnsi="Arial" w:cs="Arial"/>
                <w:b/>
                <w:sz w:val="20"/>
                <w:szCs w:val="20"/>
              </w:rPr>
            </w:pPr>
            <w:r w:rsidRPr="00A457FB">
              <w:rPr>
                <w:rFonts w:ascii="Arial" w:hAnsi="Arial" w:cs="Arial"/>
                <w:b/>
                <w:sz w:val="20"/>
                <w:szCs w:val="20"/>
              </w:rPr>
              <w:t>Target</w:t>
            </w:r>
            <w:r w:rsidR="00A457FB">
              <w:rPr>
                <w:rFonts w:ascii="Arial" w:hAnsi="Arial" w:cs="Arial"/>
                <w:b/>
                <w:sz w:val="20"/>
                <w:szCs w:val="20"/>
              </w:rPr>
              <w:t>ed</w:t>
            </w:r>
            <w:r w:rsidRPr="00A457FB">
              <w:rPr>
                <w:rFonts w:ascii="Arial" w:hAnsi="Arial" w:cs="Arial"/>
                <w:b/>
                <w:sz w:val="20"/>
                <w:szCs w:val="20"/>
              </w:rPr>
              <w:t xml:space="preserve"> </w:t>
            </w:r>
            <w:r w:rsidR="00A457FB">
              <w:rPr>
                <w:rFonts w:ascii="Arial" w:hAnsi="Arial" w:cs="Arial"/>
                <w:b/>
                <w:sz w:val="20"/>
                <w:szCs w:val="20"/>
              </w:rPr>
              <w:t>Level(s) of Success:</w:t>
            </w:r>
          </w:p>
          <w:p w14:paraId="20041943" w14:textId="77777777" w:rsidR="00832669" w:rsidRDefault="00832669" w:rsidP="00832669">
            <w:pPr>
              <w:pStyle w:val="NoSpacing"/>
              <w:rPr>
                <w:rFonts w:ascii="Arial" w:hAnsi="Arial" w:cs="Arial"/>
                <w:sz w:val="20"/>
                <w:szCs w:val="20"/>
              </w:rPr>
            </w:pPr>
            <w:r>
              <w:rPr>
                <w:rFonts w:ascii="Arial" w:hAnsi="Arial" w:cs="Arial"/>
                <w:sz w:val="20"/>
                <w:szCs w:val="20"/>
              </w:rPr>
              <w:t>10 graduates per year.</w:t>
            </w:r>
          </w:p>
          <w:p w14:paraId="4832F5E5" w14:textId="5849E2ED" w:rsidR="00F9197F" w:rsidRPr="00210107" w:rsidRDefault="00832669" w:rsidP="00832669">
            <w:pPr>
              <w:pStyle w:val="NoSpacing"/>
              <w:rPr>
                <w:rFonts w:ascii="Arial" w:hAnsi="Arial" w:cs="Arial"/>
                <w:sz w:val="20"/>
                <w:szCs w:val="20"/>
              </w:rPr>
            </w:pPr>
            <w:r>
              <w:rPr>
                <w:rFonts w:ascii="Arial" w:hAnsi="Arial" w:cs="Arial"/>
                <w:sz w:val="20"/>
                <w:szCs w:val="20"/>
              </w:rPr>
              <w:t>According to the IRO data, there was only 1 degree awarded.</w:t>
            </w:r>
          </w:p>
        </w:tc>
      </w:tr>
      <w:tr w:rsidR="004C7267" w:rsidRPr="00210107" w14:paraId="4B90F9D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758EADB" w14:textId="7F87D63B" w:rsidR="00746F2D" w:rsidRPr="00210107" w:rsidRDefault="00A457FB" w:rsidP="00746F2D">
            <w:pPr>
              <w:pStyle w:val="NoSpacing"/>
              <w:numPr>
                <w:ilvl w:val="0"/>
                <w:numId w:val="1"/>
              </w:numPr>
              <w:rPr>
                <w:rFonts w:ascii="Arial" w:hAnsi="Arial" w:cs="Arial"/>
                <w:b/>
                <w:sz w:val="20"/>
                <w:szCs w:val="20"/>
              </w:rPr>
            </w:pPr>
            <w:r>
              <w:rPr>
                <w:rFonts w:ascii="Arial" w:hAnsi="Arial" w:cs="Arial"/>
                <w:b/>
                <w:sz w:val="20"/>
                <w:szCs w:val="20"/>
              </w:rPr>
              <w:t xml:space="preserve">Description of </w:t>
            </w:r>
            <w:r w:rsidR="004C7267" w:rsidRPr="00210107">
              <w:rPr>
                <w:rFonts w:ascii="Arial" w:hAnsi="Arial" w:cs="Arial"/>
                <w:b/>
                <w:sz w:val="20"/>
                <w:szCs w:val="20"/>
              </w:rPr>
              <w:t>Action Plan</w:t>
            </w:r>
            <w:r>
              <w:rPr>
                <w:rFonts w:ascii="Arial" w:hAnsi="Arial" w:cs="Arial"/>
                <w:b/>
                <w:sz w:val="20"/>
                <w:szCs w:val="20"/>
              </w:rPr>
              <w:t xml:space="preserve"> to Improve Learning:</w:t>
            </w:r>
          </w:p>
          <w:p w14:paraId="493684C9" w14:textId="71566347" w:rsidR="004C7267" w:rsidRPr="00210107" w:rsidRDefault="00832669" w:rsidP="00F9197F">
            <w:pPr>
              <w:pStyle w:val="NoSpacing"/>
              <w:rPr>
                <w:rFonts w:ascii="Arial" w:hAnsi="Arial" w:cs="Arial"/>
                <w:b/>
                <w:sz w:val="20"/>
                <w:szCs w:val="20"/>
              </w:rPr>
            </w:pPr>
            <w:r>
              <w:rPr>
                <w:rFonts w:ascii="Arial" w:hAnsi="Arial" w:cs="Arial"/>
                <w:sz w:val="20"/>
                <w:szCs w:val="20"/>
              </w:rPr>
              <w:t>Monitor progress of core class completion during students’ time in the program. Advise students during enrollment periods, share information about TSI requirements and core class options.</w:t>
            </w:r>
          </w:p>
        </w:tc>
      </w:tr>
      <w:tr w:rsidR="00A53228" w:rsidRPr="00210107" w14:paraId="4CF3EEFA"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3CCCF39" w14:textId="078AB774" w:rsidR="00A53228" w:rsidRPr="00210107" w:rsidRDefault="00A457FB" w:rsidP="00746F2D">
            <w:pPr>
              <w:pStyle w:val="NoSpacing"/>
              <w:numPr>
                <w:ilvl w:val="0"/>
                <w:numId w:val="1"/>
              </w:numPr>
              <w:rPr>
                <w:rFonts w:ascii="Arial" w:hAnsi="Arial" w:cs="Arial"/>
                <w:b/>
                <w:sz w:val="20"/>
                <w:szCs w:val="20"/>
              </w:rPr>
            </w:pPr>
            <w:r>
              <w:rPr>
                <w:rFonts w:ascii="Arial" w:hAnsi="Arial" w:cs="Arial"/>
                <w:b/>
                <w:sz w:val="20"/>
                <w:szCs w:val="20"/>
              </w:rPr>
              <w:t xml:space="preserve">Summary of </w:t>
            </w:r>
            <w:r w:rsidRPr="00210107">
              <w:rPr>
                <w:rFonts w:ascii="Arial" w:hAnsi="Arial" w:cs="Arial"/>
                <w:b/>
                <w:sz w:val="20"/>
                <w:szCs w:val="20"/>
              </w:rPr>
              <w:t>Results</w:t>
            </w:r>
            <w:r>
              <w:rPr>
                <w:rFonts w:ascii="Arial" w:hAnsi="Arial" w:cs="Arial"/>
                <w:b/>
                <w:sz w:val="20"/>
                <w:szCs w:val="20"/>
              </w:rPr>
              <w:t>/Data:</w:t>
            </w:r>
          </w:p>
          <w:p w14:paraId="333680B2" w14:textId="2D763D8C" w:rsidR="00F9197F" w:rsidRPr="00210107" w:rsidRDefault="00100099" w:rsidP="00F9197F">
            <w:pPr>
              <w:pStyle w:val="NoSpacing"/>
              <w:rPr>
                <w:rFonts w:ascii="Arial" w:hAnsi="Arial" w:cs="Arial"/>
                <w:sz w:val="20"/>
                <w:szCs w:val="20"/>
              </w:rPr>
            </w:pPr>
            <w:r>
              <w:rPr>
                <w:rFonts w:ascii="Arial" w:hAnsi="Arial" w:cs="Arial"/>
                <w:sz w:val="20"/>
                <w:szCs w:val="20"/>
              </w:rPr>
              <w:t xml:space="preserve">7 students graduated with an AAS in Collision Technology </w:t>
            </w:r>
            <w:r w:rsidR="000E0CAB">
              <w:rPr>
                <w:rFonts w:ascii="Arial" w:hAnsi="Arial" w:cs="Arial"/>
                <w:sz w:val="20"/>
                <w:szCs w:val="20"/>
              </w:rPr>
              <w:t xml:space="preserve">in the Spring 2024 semester, and 3 additional students graduated with an AAS by the end of the Summer 2024 semester. </w:t>
            </w:r>
          </w:p>
        </w:tc>
      </w:tr>
      <w:tr w:rsidR="00A53228" w:rsidRPr="00210107" w14:paraId="58BEC473"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4FCA2ED" w14:textId="77777777" w:rsidR="00F9197F" w:rsidRPr="00F32AF2" w:rsidRDefault="00A53228" w:rsidP="00A457FB">
            <w:pPr>
              <w:pStyle w:val="NoSpacing"/>
              <w:numPr>
                <w:ilvl w:val="0"/>
                <w:numId w:val="1"/>
              </w:numPr>
              <w:rPr>
                <w:rFonts w:ascii="Arial" w:hAnsi="Arial" w:cs="Arial"/>
                <w:sz w:val="20"/>
                <w:szCs w:val="20"/>
              </w:rPr>
            </w:pPr>
            <w:r w:rsidRPr="00210107">
              <w:rPr>
                <w:rFonts w:ascii="Arial" w:hAnsi="Arial" w:cs="Arial"/>
                <w:b/>
                <w:sz w:val="20"/>
                <w:szCs w:val="20"/>
              </w:rPr>
              <w:t>Findings</w:t>
            </w:r>
            <w:r w:rsidR="00A457FB">
              <w:rPr>
                <w:rFonts w:ascii="Arial" w:hAnsi="Arial" w:cs="Arial"/>
                <w:b/>
                <w:sz w:val="20"/>
                <w:szCs w:val="20"/>
              </w:rPr>
              <w:t>:</w:t>
            </w:r>
            <w:r w:rsidRPr="00210107">
              <w:rPr>
                <w:rFonts w:ascii="Arial" w:hAnsi="Arial" w:cs="Arial"/>
                <w:b/>
                <w:sz w:val="20"/>
                <w:szCs w:val="20"/>
              </w:rPr>
              <w:t xml:space="preserve"> </w:t>
            </w:r>
          </w:p>
          <w:p w14:paraId="071C037F" w14:textId="0A92B797" w:rsidR="00F32AF2" w:rsidRPr="00F32AF2" w:rsidRDefault="00F32AF2" w:rsidP="00F32AF2">
            <w:pPr>
              <w:pStyle w:val="NoSpacing"/>
              <w:rPr>
                <w:rFonts w:ascii="Arial" w:hAnsi="Arial" w:cs="Arial"/>
                <w:bCs/>
                <w:sz w:val="20"/>
                <w:szCs w:val="20"/>
              </w:rPr>
            </w:pPr>
            <w:r>
              <w:rPr>
                <w:rFonts w:ascii="Arial" w:hAnsi="Arial" w:cs="Arial"/>
                <w:bCs/>
                <w:sz w:val="20"/>
                <w:szCs w:val="20"/>
              </w:rPr>
              <w:t>There has been a stronger emphasis placed on graduation rates of students, so more attention has been directed at students completing their degree</w:t>
            </w:r>
            <w:r w:rsidR="00EF3F9A">
              <w:rPr>
                <w:rFonts w:ascii="Arial" w:hAnsi="Arial" w:cs="Arial"/>
                <w:bCs/>
                <w:sz w:val="20"/>
                <w:szCs w:val="20"/>
              </w:rPr>
              <w:t xml:space="preserve">s. The data shows 10 graduates for the 2023-2024 academic year, but the 3 additional graduates show that some students do not complete their degree on time. </w:t>
            </w:r>
            <w:r w:rsidR="00145163">
              <w:rPr>
                <w:rFonts w:ascii="Arial" w:hAnsi="Arial" w:cs="Arial"/>
                <w:bCs/>
                <w:sz w:val="20"/>
                <w:szCs w:val="20"/>
              </w:rPr>
              <w:t>Students may not be taking their core classes in sequence, or they are waiting to take their Cooperative Education course during a semester that does not require in-person classes.</w:t>
            </w:r>
          </w:p>
        </w:tc>
      </w:tr>
      <w:tr w:rsidR="00746F2D" w:rsidRPr="00210107" w14:paraId="2F4CA5CF"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FD170E2" w14:textId="77777777" w:rsidR="00746F2D" w:rsidRDefault="00746F2D" w:rsidP="00746F2D">
            <w:pPr>
              <w:pStyle w:val="NoSpacing"/>
              <w:numPr>
                <w:ilvl w:val="0"/>
                <w:numId w:val="1"/>
              </w:numPr>
              <w:rPr>
                <w:rFonts w:ascii="Arial" w:hAnsi="Arial" w:cs="Arial"/>
                <w:b/>
                <w:sz w:val="20"/>
                <w:szCs w:val="20"/>
              </w:rPr>
            </w:pPr>
            <w:r w:rsidRPr="00210107">
              <w:rPr>
                <w:rFonts w:ascii="Arial" w:hAnsi="Arial" w:cs="Arial"/>
                <w:b/>
                <w:sz w:val="20"/>
                <w:szCs w:val="20"/>
              </w:rPr>
              <w:t xml:space="preserve">Implementation </w:t>
            </w:r>
            <w:r w:rsidR="005D66CF" w:rsidRPr="00210107">
              <w:rPr>
                <w:rFonts w:ascii="Arial" w:hAnsi="Arial" w:cs="Arial"/>
                <w:b/>
                <w:sz w:val="20"/>
                <w:szCs w:val="20"/>
              </w:rPr>
              <w:t>of Findings</w:t>
            </w:r>
            <w:r w:rsidR="00A457FB">
              <w:rPr>
                <w:rFonts w:ascii="Arial" w:hAnsi="Arial" w:cs="Arial"/>
                <w:b/>
                <w:sz w:val="20"/>
                <w:szCs w:val="20"/>
              </w:rPr>
              <w:t>:</w:t>
            </w:r>
          </w:p>
          <w:p w14:paraId="29835B27" w14:textId="7C1BAAF6" w:rsidR="00C2616B" w:rsidRPr="00C2616B" w:rsidRDefault="00C2616B" w:rsidP="00C2616B">
            <w:pPr>
              <w:pStyle w:val="NoSpacing"/>
              <w:rPr>
                <w:rFonts w:ascii="Arial" w:hAnsi="Arial" w:cs="Arial"/>
                <w:bCs/>
                <w:sz w:val="20"/>
                <w:szCs w:val="20"/>
              </w:rPr>
            </w:pPr>
            <w:r>
              <w:rPr>
                <w:rFonts w:ascii="Arial" w:hAnsi="Arial" w:cs="Arial"/>
                <w:bCs/>
                <w:sz w:val="20"/>
                <w:szCs w:val="20"/>
              </w:rPr>
              <w:t xml:space="preserve">Early analysis of the findings prompted an investigation into completion rates of students. </w:t>
            </w:r>
            <w:r w:rsidR="0085118A">
              <w:rPr>
                <w:rFonts w:ascii="Arial" w:hAnsi="Arial" w:cs="Arial"/>
                <w:bCs/>
                <w:sz w:val="20"/>
                <w:szCs w:val="20"/>
              </w:rPr>
              <w:t>The Cooperative Education course has been difficult for students to obtain because of scheduling conflicts with employers. A curriculum revision has been approved for the Fall 2025 catalog, which has an alternative option for the Cooperative Education course.</w:t>
            </w:r>
            <w:r w:rsidR="00937690">
              <w:rPr>
                <w:rFonts w:ascii="Arial" w:hAnsi="Arial" w:cs="Arial"/>
                <w:bCs/>
                <w:sz w:val="20"/>
                <w:szCs w:val="20"/>
              </w:rPr>
              <w:t xml:space="preserve"> </w:t>
            </w:r>
            <w:r w:rsidR="00BA1257">
              <w:rPr>
                <w:rFonts w:ascii="Arial" w:hAnsi="Arial" w:cs="Arial"/>
                <w:bCs/>
                <w:sz w:val="20"/>
                <w:szCs w:val="20"/>
              </w:rPr>
              <w:t>The alternative course</w:t>
            </w:r>
            <w:r w:rsidR="00937690">
              <w:rPr>
                <w:rFonts w:ascii="Arial" w:hAnsi="Arial" w:cs="Arial"/>
                <w:bCs/>
                <w:sz w:val="20"/>
                <w:szCs w:val="20"/>
              </w:rPr>
              <w:t xml:space="preserve"> will allow students to complete this aspect of their degree plan, and we will likely see a higher number of AAS graduates because of it. </w:t>
            </w:r>
            <w:r w:rsidR="0085118A">
              <w:rPr>
                <w:rFonts w:ascii="Arial" w:hAnsi="Arial" w:cs="Arial"/>
                <w:bCs/>
                <w:sz w:val="20"/>
                <w:szCs w:val="20"/>
              </w:rPr>
              <w:t xml:space="preserve"> </w:t>
            </w:r>
          </w:p>
        </w:tc>
      </w:tr>
    </w:tbl>
    <w:p w14:paraId="2A81CA58" w14:textId="334396B0" w:rsidR="007D4BBA" w:rsidRDefault="007D4BBA">
      <w:pPr>
        <w:rPr>
          <w:rFonts w:ascii="Arial" w:hAnsi="Arial" w:cs="Arial"/>
        </w:rPr>
      </w:pPr>
    </w:p>
    <w:p w14:paraId="42F8B3A8" w14:textId="4C7A971A" w:rsidR="007D4BBA" w:rsidRDefault="007D4BBA">
      <w:pPr>
        <w:spacing w:after="160" w:line="259" w:lineRule="auto"/>
        <w:rPr>
          <w:rFonts w:ascii="Arial" w:hAnsi="Arial" w:cs="Arial"/>
        </w:rPr>
      </w:pPr>
    </w:p>
    <w:p w14:paraId="2FA985C4" w14:textId="6FAC97BB" w:rsidR="00E56F26" w:rsidRPr="00F25226" w:rsidRDefault="00E56F26" w:rsidP="00E56F26">
      <w:pPr>
        <w:pStyle w:val="NoSpacing"/>
        <w:rPr>
          <w:rFonts w:ascii="Arial" w:hAnsi="Arial" w:cs="Arial"/>
          <w:b/>
          <w:bCs/>
        </w:rPr>
      </w:pPr>
      <w:r w:rsidRPr="00F25226">
        <w:rPr>
          <w:rFonts w:ascii="Arial" w:hAnsi="Arial" w:cs="Arial"/>
          <w:b/>
          <w:bCs/>
        </w:rPr>
        <w:t>Student</w:t>
      </w:r>
      <w:r w:rsidR="00E04006">
        <w:rPr>
          <w:rFonts w:ascii="Arial" w:hAnsi="Arial" w:cs="Arial"/>
          <w:b/>
          <w:bCs/>
        </w:rPr>
        <w:t>/Program</w:t>
      </w:r>
      <w:r w:rsidRPr="00F25226">
        <w:rPr>
          <w:rFonts w:ascii="Arial" w:hAnsi="Arial" w:cs="Arial"/>
          <w:b/>
          <w:bCs/>
        </w:rPr>
        <w:t xml:space="preserve"> </w:t>
      </w:r>
      <w:r w:rsidR="00E04006">
        <w:rPr>
          <w:rFonts w:ascii="Arial" w:hAnsi="Arial" w:cs="Arial"/>
          <w:b/>
          <w:bCs/>
        </w:rPr>
        <w:t xml:space="preserve">Level </w:t>
      </w:r>
      <w:r w:rsidRPr="00F25226">
        <w:rPr>
          <w:rFonts w:ascii="Arial" w:hAnsi="Arial" w:cs="Arial"/>
          <w:b/>
          <w:bCs/>
        </w:rPr>
        <w:t>Learning Outcome</w:t>
      </w:r>
      <w:r w:rsidR="00E04006">
        <w:rPr>
          <w:rFonts w:ascii="Arial" w:hAnsi="Arial" w:cs="Arial"/>
          <w:b/>
          <w:bCs/>
        </w:rPr>
        <w:t xml:space="preserve"> Targeted for </w:t>
      </w:r>
      <w:r w:rsidR="00D06983">
        <w:rPr>
          <w:rFonts w:ascii="Arial" w:hAnsi="Arial" w:cs="Arial"/>
          <w:b/>
          <w:bCs/>
        </w:rPr>
        <w:t>I</w:t>
      </w:r>
      <w:r w:rsidR="00E04006">
        <w:rPr>
          <w:rFonts w:ascii="Arial" w:hAnsi="Arial" w:cs="Arial"/>
          <w:b/>
          <w:bCs/>
        </w:rPr>
        <w:t>mprovement</w:t>
      </w:r>
      <w:r w:rsidRPr="00F25226">
        <w:rPr>
          <w:rFonts w:ascii="Arial" w:hAnsi="Arial" w:cs="Arial"/>
          <w:b/>
          <w:bCs/>
        </w:rPr>
        <w:t xml:space="preserve"> #</w:t>
      </w:r>
      <w:r>
        <w:rPr>
          <w:rFonts w:ascii="Arial" w:hAnsi="Arial" w:cs="Arial"/>
          <w:b/>
          <w:bCs/>
        </w:rPr>
        <w:t>2</w:t>
      </w: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0AD44C64"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03C6B22" w14:textId="199FAF4C" w:rsidR="00BE7B86" w:rsidRPr="00210107" w:rsidRDefault="00B05273" w:rsidP="005D66CF">
            <w:pPr>
              <w:pStyle w:val="NoSpacing"/>
              <w:numPr>
                <w:ilvl w:val="0"/>
                <w:numId w:val="2"/>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 xml:space="preserve">/Program Level </w:t>
            </w:r>
            <w:r>
              <w:rPr>
                <w:rFonts w:ascii="Arial" w:hAnsi="Arial" w:cs="Arial"/>
                <w:b/>
                <w:sz w:val="20"/>
                <w:szCs w:val="20"/>
              </w:rPr>
              <w:t xml:space="preserve">Learning </w:t>
            </w:r>
            <w:r w:rsidR="00BE7B86" w:rsidRPr="00210107">
              <w:rPr>
                <w:rFonts w:ascii="Arial" w:hAnsi="Arial" w:cs="Arial"/>
                <w:b/>
                <w:sz w:val="20"/>
                <w:szCs w:val="20"/>
              </w:rPr>
              <w:t xml:space="preserve">Outcome </w:t>
            </w:r>
            <w:r w:rsidR="00A457FB">
              <w:rPr>
                <w:rFonts w:ascii="Arial" w:hAnsi="Arial" w:cs="Arial"/>
                <w:b/>
                <w:sz w:val="20"/>
                <w:szCs w:val="20"/>
              </w:rPr>
              <w:t xml:space="preserve">Targeted for Improvement </w:t>
            </w:r>
            <w:r w:rsidR="00BE7B86" w:rsidRPr="00210107">
              <w:rPr>
                <w:rFonts w:ascii="Arial" w:hAnsi="Arial" w:cs="Arial"/>
                <w:b/>
                <w:sz w:val="20"/>
                <w:szCs w:val="20"/>
              </w:rPr>
              <w:t>#2</w:t>
            </w:r>
            <w:r w:rsidR="00A457FB">
              <w:rPr>
                <w:rFonts w:ascii="Arial" w:hAnsi="Arial" w:cs="Arial"/>
                <w:b/>
                <w:sz w:val="20"/>
                <w:szCs w:val="20"/>
              </w:rPr>
              <w:t>:</w:t>
            </w:r>
          </w:p>
          <w:p w14:paraId="38E6D709" w14:textId="414AC17A" w:rsidR="00BE7B86" w:rsidRPr="00210107" w:rsidRDefault="00832669" w:rsidP="00A22D6B">
            <w:pPr>
              <w:pStyle w:val="NoSpacing"/>
              <w:rPr>
                <w:rFonts w:ascii="Arial" w:hAnsi="Arial" w:cs="Arial"/>
                <w:sz w:val="20"/>
                <w:szCs w:val="20"/>
              </w:rPr>
            </w:pPr>
            <w:r>
              <w:rPr>
                <w:rFonts w:ascii="Arial" w:eastAsia="Franklin Gothic Book" w:hAnsi="Arial" w:cs="Arial"/>
                <w:sz w:val="20"/>
                <w:szCs w:val="20"/>
              </w:rPr>
              <w:t>Increase section size of ABDR 2449: Advanced Refinishing.</w:t>
            </w:r>
          </w:p>
        </w:tc>
      </w:tr>
      <w:tr w:rsidR="00BE7B86" w:rsidRPr="00210107" w14:paraId="7F1FB1F2"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D833CD2" w14:textId="2D7604A1" w:rsidR="00BE7B86" w:rsidRPr="00210107" w:rsidRDefault="00D21C98" w:rsidP="005D66CF">
            <w:pPr>
              <w:pStyle w:val="NoSpacing"/>
              <w:numPr>
                <w:ilvl w:val="0"/>
                <w:numId w:val="2"/>
              </w:numPr>
              <w:rPr>
                <w:rFonts w:ascii="Arial" w:hAnsi="Arial" w:cs="Arial"/>
                <w:b/>
                <w:sz w:val="20"/>
                <w:szCs w:val="20"/>
              </w:rPr>
            </w:pPr>
            <w:r>
              <w:rPr>
                <w:rFonts w:ascii="Arial" w:hAnsi="Arial" w:cs="Arial"/>
                <w:b/>
                <w:sz w:val="20"/>
                <w:szCs w:val="20"/>
              </w:rPr>
              <w:t xml:space="preserve">Assessment </w:t>
            </w:r>
            <w:r w:rsidR="00BE7B86"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p>
          <w:p w14:paraId="74200D85" w14:textId="77777777" w:rsidR="00832669" w:rsidRDefault="00832669" w:rsidP="00832669">
            <w:pPr>
              <w:spacing w:after="0" w:line="240" w:lineRule="auto"/>
              <w:ind w:right="-20"/>
              <w:rPr>
                <w:rFonts w:ascii="Arial" w:eastAsia="Franklin Gothic Book" w:hAnsi="Arial" w:cs="Arial"/>
                <w:sz w:val="20"/>
                <w:szCs w:val="20"/>
              </w:rPr>
            </w:pPr>
            <w:r>
              <w:rPr>
                <w:rFonts w:ascii="Arial" w:eastAsia="Franklin Gothic Book" w:hAnsi="Arial" w:cs="Arial"/>
                <w:sz w:val="20"/>
                <w:szCs w:val="20"/>
              </w:rPr>
              <w:t>Institutional Research Office Average Section Size Report.</w:t>
            </w:r>
          </w:p>
          <w:p w14:paraId="7EC1095F" w14:textId="0CB3AD24" w:rsidR="00BE7B86" w:rsidRPr="00210107" w:rsidRDefault="00832669" w:rsidP="00832669">
            <w:pPr>
              <w:pStyle w:val="NoSpacing"/>
              <w:rPr>
                <w:rFonts w:ascii="Arial" w:hAnsi="Arial" w:cs="Arial"/>
                <w:sz w:val="20"/>
                <w:szCs w:val="20"/>
              </w:rPr>
            </w:pPr>
            <w:r>
              <w:rPr>
                <w:rFonts w:ascii="Arial" w:eastAsia="Franklin Gothic Book" w:hAnsi="Arial" w:cs="Arial"/>
                <w:sz w:val="20"/>
                <w:szCs w:val="20"/>
              </w:rPr>
              <w:t>Results at the end of the spring semester.</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E916D7C" w14:textId="44F50398"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Target</w:t>
            </w:r>
            <w:r w:rsidR="00A457FB">
              <w:rPr>
                <w:rFonts w:ascii="Arial" w:hAnsi="Arial" w:cs="Arial"/>
                <w:b/>
                <w:sz w:val="20"/>
                <w:szCs w:val="20"/>
              </w:rPr>
              <w:t>ed Level(s) of Success:</w:t>
            </w:r>
          </w:p>
          <w:p w14:paraId="743A7743" w14:textId="77777777" w:rsidR="00832669" w:rsidRDefault="00832669" w:rsidP="00832669">
            <w:pPr>
              <w:pStyle w:val="NoSpacing"/>
              <w:rPr>
                <w:rFonts w:ascii="Arial" w:hAnsi="Arial" w:cs="Arial"/>
                <w:sz w:val="20"/>
                <w:szCs w:val="20"/>
              </w:rPr>
            </w:pPr>
            <w:r>
              <w:rPr>
                <w:rFonts w:ascii="Arial" w:hAnsi="Arial" w:cs="Arial"/>
                <w:sz w:val="20"/>
                <w:szCs w:val="20"/>
              </w:rPr>
              <w:t>Increase section size by 30%.</w:t>
            </w:r>
          </w:p>
          <w:p w14:paraId="3C21FE25" w14:textId="65AB4C20" w:rsidR="00BE7B86" w:rsidRPr="00210107" w:rsidRDefault="00832669" w:rsidP="00832669">
            <w:pPr>
              <w:pStyle w:val="NoSpacing"/>
              <w:rPr>
                <w:rFonts w:ascii="Arial" w:hAnsi="Arial" w:cs="Arial"/>
                <w:sz w:val="20"/>
                <w:szCs w:val="20"/>
              </w:rPr>
            </w:pPr>
            <w:r>
              <w:rPr>
                <w:rFonts w:ascii="Arial" w:hAnsi="Arial" w:cs="Arial"/>
                <w:sz w:val="20"/>
                <w:szCs w:val="20"/>
              </w:rPr>
              <w:t>The average section size from 2022 was 6 students.</w:t>
            </w:r>
          </w:p>
        </w:tc>
      </w:tr>
      <w:tr w:rsidR="004C7267" w:rsidRPr="00210107" w14:paraId="105900C1"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ED9AB72" w14:textId="77777777" w:rsidR="004C7267" w:rsidRDefault="00A457FB" w:rsidP="005D66CF">
            <w:pPr>
              <w:pStyle w:val="NoSpacing"/>
              <w:numPr>
                <w:ilvl w:val="0"/>
                <w:numId w:val="2"/>
              </w:numPr>
              <w:rPr>
                <w:rFonts w:ascii="Arial" w:hAnsi="Arial" w:cs="Arial"/>
                <w:b/>
                <w:sz w:val="20"/>
                <w:szCs w:val="20"/>
              </w:rPr>
            </w:pPr>
            <w:r>
              <w:rPr>
                <w:rFonts w:ascii="Arial" w:hAnsi="Arial" w:cs="Arial"/>
                <w:b/>
                <w:sz w:val="20"/>
                <w:szCs w:val="20"/>
              </w:rPr>
              <w:t xml:space="preserve">Description of </w:t>
            </w:r>
            <w:r w:rsidR="004C7267" w:rsidRPr="00210107">
              <w:rPr>
                <w:rFonts w:ascii="Arial" w:hAnsi="Arial" w:cs="Arial"/>
                <w:b/>
                <w:sz w:val="20"/>
                <w:szCs w:val="20"/>
              </w:rPr>
              <w:t xml:space="preserve">Action Plan </w:t>
            </w:r>
            <w:r>
              <w:rPr>
                <w:rFonts w:ascii="Arial" w:hAnsi="Arial" w:cs="Arial"/>
                <w:b/>
                <w:sz w:val="20"/>
                <w:szCs w:val="20"/>
              </w:rPr>
              <w:t>to Improve Learning:</w:t>
            </w:r>
          </w:p>
          <w:p w14:paraId="6903BBA8" w14:textId="24126B48" w:rsidR="00832669" w:rsidRDefault="00832669" w:rsidP="00832669">
            <w:pPr>
              <w:pStyle w:val="NoSpacing"/>
              <w:rPr>
                <w:rFonts w:ascii="Arial" w:hAnsi="Arial" w:cs="Arial"/>
                <w:sz w:val="20"/>
                <w:szCs w:val="20"/>
              </w:rPr>
            </w:pPr>
            <w:r>
              <w:rPr>
                <w:rFonts w:ascii="Arial" w:hAnsi="Arial" w:cs="Arial"/>
                <w:sz w:val="20"/>
                <w:szCs w:val="20"/>
              </w:rPr>
              <w:t>Ensure students are successful with ABD</w:t>
            </w:r>
            <w:r w:rsidR="00FA5A1C">
              <w:rPr>
                <w:rFonts w:ascii="Arial" w:hAnsi="Arial" w:cs="Arial"/>
                <w:sz w:val="20"/>
                <w:szCs w:val="20"/>
              </w:rPr>
              <w:t>R-</w:t>
            </w:r>
            <w:r>
              <w:rPr>
                <w:rFonts w:ascii="Arial" w:hAnsi="Arial" w:cs="Arial"/>
                <w:sz w:val="20"/>
                <w:szCs w:val="20"/>
              </w:rPr>
              <w:t xml:space="preserve">1458 (pre-requisite) </w:t>
            </w:r>
            <w:proofErr w:type="gramStart"/>
            <w:r>
              <w:rPr>
                <w:rFonts w:ascii="Arial" w:hAnsi="Arial" w:cs="Arial"/>
                <w:sz w:val="20"/>
                <w:szCs w:val="20"/>
              </w:rPr>
              <w:t>in order to</w:t>
            </w:r>
            <w:proofErr w:type="gramEnd"/>
            <w:r>
              <w:rPr>
                <w:rFonts w:ascii="Arial" w:hAnsi="Arial" w:cs="Arial"/>
                <w:sz w:val="20"/>
                <w:szCs w:val="20"/>
              </w:rPr>
              <w:t xml:space="preserve"> increase </w:t>
            </w:r>
            <w:proofErr w:type="gramStart"/>
            <w:r>
              <w:rPr>
                <w:rFonts w:ascii="Arial" w:hAnsi="Arial" w:cs="Arial"/>
                <w:sz w:val="20"/>
                <w:szCs w:val="20"/>
              </w:rPr>
              <w:t>section</w:t>
            </w:r>
            <w:proofErr w:type="gramEnd"/>
            <w:r>
              <w:rPr>
                <w:rFonts w:ascii="Arial" w:hAnsi="Arial" w:cs="Arial"/>
                <w:sz w:val="20"/>
                <w:szCs w:val="20"/>
              </w:rPr>
              <w:t xml:space="preserve"> size of ABDR 2449.</w:t>
            </w:r>
          </w:p>
          <w:p w14:paraId="7DFA8F51" w14:textId="4F430860" w:rsidR="00832669" w:rsidRPr="00210107" w:rsidRDefault="00832669" w:rsidP="00832669">
            <w:pPr>
              <w:pStyle w:val="NoSpacing"/>
              <w:rPr>
                <w:rFonts w:ascii="Arial" w:hAnsi="Arial" w:cs="Arial"/>
                <w:b/>
                <w:sz w:val="20"/>
                <w:szCs w:val="20"/>
              </w:rPr>
            </w:pPr>
            <w:r>
              <w:rPr>
                <w:rFonts w:ascii="Arial" w:hAnsi="Arial" w:cs="Arial"/>
                <w:sz w:val="20"/>
                <w:szCs w:val="20"/>
              </w:rPr>
              <w:t>Encourage students to complete a Level 2 Certificate - Collision Technology or a Level 1 Certificate – Collision Paint Technician.</w:t>
            </w:r>
          </w:p>
        </w:tc>
      </w:tr>
      <w:tr w:rsidR="00BE7B86" w:rsidRPr="00210107" w14:paraId="1F86636E"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7E9600" w14:textId="0697ADB9" w:rsidR="00BE7B86" w:rsidRPr="00210107" w:rsidRDefault="00A457FB" w:rsidP="005D66CF">
            <w:pPr>
              <w:pStyle w:val="NoSpacing"/>
              <w:numPr>
                <w:ilvl w:val="0"/>
                <w:numId w:val="2"/>
              </w:numPr>
              <w:rPr>
                <w:rFonts w:ascii="Arial" w:hAnsi="Arial" w:cs="Arial"/>
                <w:b/>
                <w:sz w:val="20"/>
                <w:szCs w:val="20"/>
              </w:rPr>
            </w:pPr>
            <w:r>
              <w:rPr>
                <w:rFonts w:ascii="Arial" w:hAnsi="Arial" w:cs="Arial"/>
                <w:b/>
                <w:sz w:val="20"/>
                <w:szCs w:val="20"/>
              </w:rPr>
              <w:t xml:space="preserve">Summary of </w:t>
            </w:r>
            <w:r w:rsidR="00BE7B86" w:rsidRPr="00210107">
              <w:rPr>
                <w:rFonts w:ascii="Arial" w:hAnsi="Arial" w:cs="Arial"/>
                <w:b/>
                <w:sz w:val="20"/>
                <w:szCs w:val="20"/>
              </w:rPr>
              <w:t>Results</w:t>
            </w:r>
            <w:r>
              <w:rPr>
                <w:rFonts w:ascii="Arial" w:hAnsi="Arial" w:cs="Arial"/>
                <w:b/>
                <w:sz w:val="20"/>
                <w:szCs w:val="20"/>
              </w:rPr>
              <w:t>/Data:</w:t>
            </w:r>
          </w:p>
          <w:p w14:paraId="211207E4" w14:textId="729D4A5A" w:rsidR="00BE7B86" w:rsidRDefault="000C5562" w:rsidP="00A22D6B">
            <w:pPr>
              <w:pStyle w:val="NoSpacing"/>
              <w:rPr>
                <w:rFonts w:ascii="Arial" w:hAnsi="Arial" w:cs="Arial"/>
                <w:sz w:val="20"/>
                <w:szCs w:val="20"/>
              </w:rPr>
            </w:pPr>
            <w:r>
              <w:rPr>
                <w:rFonts w:ascii="Arial" w:hAnsi="Arial" w:cs="Arial"/>
                <w:sz w:val="20"/>
                <w:szCs w:val="20"/>
              </w:rPr>
              <w:t xml:space="preserve">Spring 2024, </w:t>
            </w:r>
            <w:r w:rsidR="000D585E">
              <w:rPr>
                <w:rFonts w:ascii="Arial" w:hAnsi="Arial" w:cs="Arial"/>
                <w:sz w:val="20"/>
                <w:szCs w:val="20"/>
              </w:rPr>
              <w:t>ABDR-2449.521 had a total of 12 students.</w:t>
            </w:r>
          </w:p>
          <w:p w14:paraId="0CF68E6C" w14:textId="77777777" w:rsidR="000D585E" w:rsidRDefault="000C5562" w:rsidP="00A22D6B">
            <w:pPr>
              <w:pStyle w:val="NoSpacing"/>
              <w:rPr>
                <w:rFonts w:ascii="Arial" w:hAnsi="Arial" w:cs="Arial"/>
                <w:sz w:val="20"/>
                <w:szCs w:val="20"/>
              </w:rPr>
            </w:pPr>
            <w:r>
              <w:rPr>
                <w:rFonts w:ascii="Arial" w:hAnsi="Arial" w:cs="Arial"/>
                <w:sz w:val="20"/>
                <w:szCs w:val="20"/>
              </w:rPr>
              <w:t xml:space="preserve">Spring 2024, </w:t>
            </w:r>
            <w:r w:rsidR="000D585E">
              <w:rPr>
                <w:rFonts w:ascii="Arial" w:hAnsi="Arial" w:cs="Arial"/>
                <w:sz w:val="20"/>
                <w:szCs w:val="20"/>
              </w:rPr>
              <w:t xml:space="preserve">ABDR-2449.522 </w:t>
            </w:r>
            <w:r>
              <w:rPr>
                <w:rFonts w:ascii="Arial" w:hAnsi="Arial" w:cs="Arial"/>
                <w:sz w:val="20"/>
                <w:szCs w:val="20"/>
              </w:rPr>
              <w:t xml:space="preserve">had a total of 10 students. </w:t>
            </w:r>
          </w:p>
          <w:p w14:paraId="304D4615" w14:textId="27D5EC11" w:rsidR="00D84EE3" w:rsidRPr="00210107" w:rsidRDefault="00D84EE3" w:rsidP="00A22D6B">
            <w:pPr>
              <w:pStyle w:val="NoSpacing"/>
              <w:rPr>
                <w:rFonts w:ascii="Arial" w:hAnsi="Arial" w:cs="Arial"/>
                <w:sz w:val="20"/>
                <w:szCs w:val="20"/>
              </w:rPr>
            </w:pPr>
            <w:r>
              <w:rPr>
                <w:rFonts w:ascii="Arial" w:hAnsi="Arial" w:cs="Arial"/>
                <w:sz w:val="20"/>
                <w:szCs w:val="20"/>
              </w:rPr>
              <w:t>Summer 2024, ABDR-2449.500 had a total of 3 students.</w:t>
            </w:r>
          </w:p>
        </w:tc>
      </w:tr>
      <w:tr w:rsidR="00C76636" w:rsidRPr="00210107" w14:paraId="194923C7"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1A13799" w14:textId="5B74FA20" w:rsidR="00C76636" w:rsidRPr="00210107"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Findings</w:t>
            </w:r>
            <w:r w:rsidR="00A457FB">
              <w:rPr>
                <w:rFonts w:ascii="Arial" w:hAnsi="Arial" w:cs="Arial"/>
                <w:b/>
                <w:sz w:val="20"/>
                <w:szCs w:val="20"/>
              </w:rPr>
              <w:t>:</w:t>
            </w:r>
          </w:p>
          <w:p w14:paraId="0C827FB8" w14:textId="77777777" w:rsidR="00C76636" w:rsidRDefault="00FA5A1C" w:rsidP="00C76636">
            <w:pPr>
              <w:pStyle w:val="NoSpacing"/>
              <w:rPr>
                <w:rFonts w:ascii="Arial" w:hAnsi="Arial" w:cs="Arial"/>
                <w:sz w:val="20"/>
                <w:szCs w:val="20"/>
              </w:rPr>
            </w:pPr>
            <w:r>
              <w:rPr>
                <w:rFonts w:ascii="Arial" w:hAnsi="Arial" w:cs="Arial"/>
                <w:sz w:val="20"/>
                <w:szCs w:val="20"/>
              </w:rPr>
              <w:t>The Collision Technology program offer</w:t>
            </w:r>
            <w:r w:rsidR="0023302A">
              <w:rPr>
                <w:rFonts w:ascii="Arial" w:hAnsi="Arial" w:cs="Arial"/>
                <w:sz w:val="20"/>
                <w:szCs w:val="20"/>
              </w:rPr>
              <w:t>ed</w:t>
            </w:r>
            <w:r>
              <w:rPr>
                <w:rFonts w:ascii="Arial" w:hAnsi="Arial" w:cs="Arial"/>
                <w:sz w:val="20"/>
                <w:szCs w:val="20"/>
              </w:rPr>
              <w:t xml:space="preserve"> ABDR-1458 </w:t>
            </w:r>
            <w:r w:rsidR="00A044F6">
              <w:rPr>
                <w:rFonts w:ascii="Arial" w:hAnsi="Arial" w:cs="Arial"/>
                <w:sz w:val="20"/>
                <w:szCs w:val="20"/>
              </w:rPr>
              <w:t xml:space="preserve">in the summer semester, which allowed students to retake the course if they were not successful, and it allowed students who started in the </w:t>
            </w:r>
            <w:r w:rsidR="0023302A">
              <w:rPr>
                <w:rFonts w:ascii="Arial" w:hAnsi="Arial" w:cs="Arial"/>
                <w:sz w:val="20"/>
                <w:szCs w:val="20"/>
              </w:rPr>
              <w:t>s</w:t>
            </w:r>
            <w:r w:rsidR="00A044F6">
              <w:rPr>
                <w:rFonts w:ascii="Arial" w:hAnsi="Arial" w:cs="Arial"/>
                <w:sz w:val="20"/>
                <w:szCs w:val="20"/>
              </w:rPr>
              <w:t>pring to continue their progress with the refinishing courses.</w:t>
            </w:r>
            <w:r w:rsidR="00AD1901">
              <w:rPr>
                <w:rFonts w:ascii="Arial" w:hAnsi="Arial" w:cs="Arial"/>
                <w:sz w:val="20"/>
                <w:szCs w:val="20"/>
              </w:rPr>
              <w:t xml:space="preserve"> This additional course offering helped with the section size of students</w:t>
            </w:r>
            <w:r w:rsidR="00EE24A8">
              <w:rPr>
                <w:rFonts w:ascii="Arial" w:hAnsi="Arial" w:cs="Arial"/>
                <w:sz w:val="20"/>
                <w:szCs w:val="20"/>
              </w:rPr>
              <w:t xml:space="preserve"> for ABDR-2449</w:t>
            </w:r>
            <w:r w:rsidR="00AD1901">
              <w:rPr>
                <w:rFonts w:ascii="Arial" w:hAnsi="Arial" w:cs="Arial"/>
                <w:sz w:val="20"/>
                <w:szCs w:val="20"/>
              </w:rPr>
              <w:t xml:space="preserve"> </w:t>
            </w:r>
            <w:r w:rsidR="0023302A">
              <w:rPr>
                <w:rFonts w:ascii="Arial" w:hAnsi="Arial" w:cs="Arial"/>
                <w:sz w:val="20"/>
                <w:szCs w:val="20"/>
              </w:rPr>
              <w:t>because it was a pre-requisite</w:t>
            </w:r>
            <w:r w:rsidR="00EE24A8">
              <w:rPr>
                <w:rFonts w:ascii="Arial" w:hAnsi="Arial" w:cs="Arial"/>
                <w:sz w:val="20"/>
                <w:szCs w:val="20"/>
              </w:rPr>
              <w:t>.</w:t>
            </w:r>
            <w:r w:rsidR="00E641A6">
              <w:rPr>
                <w:rFonts w:ascii="Arial" w:hAnsi="Arial" w:cs="Arial"/>
                <w:sz w:val="20"/>
                <w:szCs w:val="20"/>
              </w:rPr>
              <w:t xml:space="preserve"> </w:t>
            </w:r>
          </w:p>
          <w:p w14:paraId="5D93C941" w14:textId="77777777" w:rsidR="008D17F9" w:rsidRDefault="008D17F9" w:rsidP="00C76636">
            <w:pPr>
              <w:pStyle w:val="NoSpacing"/>
              <w:rPr>
                <w:rFonts w:ascii="Arial" w:hAnsi="Arial" w:cs="Arial"/>
                <w:sz w:val="20"/>
                <w:szCs w:val="20"/>
              </w:rPr>
            </w:pPr>
          </w:p>
          <w:p w14:paraId="20DEAABF" w14:textId="6807B33B" w:rsidR="008D17F9" w:rsidRPr="00210107" w:rsidRDefault="008D17F9" w:rsidP="00C76636">
            <w:pPr>
              <w:pStyle w:val="NoSpacing"/>
              <w:rPr>
                <w:rFonts w:ascii="Arial" w:hAnsi="Arial" w:cs="Arial"/>
                <w:sz w:val="20"/>
                <w:szCs w:val="20"/>
              </w:rPr>
            </w:pPr>
            <w:r>
              <w:rPr>
                <w:rFonts w:ascii="Arial" w:hAnsi="Arial" w:cs="Arial"/>
                <w:sz w:val="20"/>
                <w:szCs w:val="20"/>
              </w:rPr>
              <w:t>The success rates with ABDR-1458 directly impacted the success of this area of improvement.</w:t>
            </w:r>
          </w:p>
        </w:tc>
      </w:tr>
      <w:tr w:rsidR="00C76636" w:rsidRPr="00210107" w14:paraId="40F5A3C9"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5EAF662" w14:textId="77777777" w:rsidR="00C76636"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Implementation of Findings</w:t>
            </w:r>
            <w:r w:rsidR="00A457FB">
              <w:rPr>
                <w:rFonts w:ascii="Arial" w:hAnsi="Arial" w:cs="Arial"/>
                <w:b/>
                <w:sz w:val="20"/>
                <w:szCs w:val="20"/>
              </w:rPr>
              <w:t>:</w:t>
            </w:r>
          </w:p>
          <w:p w14:paraId="25EE45B9" w14:textId="69A1C88C" w:rsidR="00DF2E7B" w:rsidRPr="00DF2E7B" w:rsidRDefault="00DF2E7B" w:rsidP="00DF2E7B">
            <w:pPr>
              <w:pStyle w:val="NoSpacing"/>
              <w:rPr>
                <w:rFonts w:ascii="Arial" w:hAnsi="Arial" w:cs="Arial"/>
                <w:bCs/>
                <w:sz w:val="20"/>
                <w:szCs w:val="20"/>
              </w:rPr>
            </w:pPr>
            <w:r>
              <w:rPr>
                <w:rFonts w:ascii="Arial" w:hAnsi="Arial" w:cs="Arial"/>
                <w:bCs/>
                <w:sz w:val="20"/>
                <w:szCs w:val="20"/>
              </w:rPr>
              <w:t xml:space="preserve">A summer offering of ABDR-2449 will be discontinued due to the low number of students enrolled in that semester. </w:t>
            </w:r>
            <w:r w:rsidR="002426A8">
              <w:rPr>
                <w:rFonts w:ascii="Arial" w:hAnsi="Arial" w:cs="Arial"/>
                <w:bCs/>
                <w:sz w:val="20"/>
                <w:szCs w:val="20"/>
              </w:rPr>
              <w:t>ABDR-2449 will be offered only in the spring semester</w:t>
            </w:r>
            <w:r w:rsidR="00C4718F">
              <w:rPr>
                <w:rFonts w:ascii="Arial" w:hAnsi="Arial" w:cs="Arial"/>
                <w:bCs/>
                <w:sz w:val="20"/>
                <w:szCs w:val="20"/>
              </w:rPr>
              <w:t>, which will be the best option for the targeted section size of the course.</w:t>
            </w:r>
          </w:p>
        </w:tc>
      </w:tr>
    </w:tbl>
    <w:p w14:paraId="3B5C5C61" w14:textId="77777777" w:rsidR="00E56F26" w:rsidRDefault="00E56F26" w:rsidP="00E56F26">
      <w:pPr>
        <w:pStyle w:val="NoSpacing"/>
        <w:rPr>
          <w:rFonts w:ascii="Arial" w:hAnsi="Arial" w:cs="Arial"/>
          <w:b/>
          <w:bCs/>
        </w:rPr>
      </w:pPr>
    </w:p>
    <w:p w14:paraId="376DF657" w14:textId="77777777" w:rsidR="00B62835" w:rsidRDefault="00B62835" w:rsidP="00E56F26">
      <w:pPr>
        <w:pStyle w:val="NoSpacing"/>
        <w:rPr>
          <w:rFonts w:ascii="Arial" w:hAnsi="Arial" w:cs="Arial"/>
          <w:b/>
          <w:bCs/>
        </w:rPr>
      </w:pPr>
    </w:p>
    <w:p w14:paraId="35ED824B" w14:textId="183198EB" w:rsidR="00E56F26" w:rsidRPr="00F25226" w:rsidRDefault="00E56F26" w:rsidP="00E56F26">
      <w:pPr>
        <w:pStyle w:val="NoSpacing"/>
        <w:rPr>
          <w:rFonts w:ascii="Arial" w:hAnsi="Arial" w:cs="Arial"/>
          <w:b/>
          <w:bCs/>
        </w:rPr>
      </w:pPr>
      <w:r w:rsidRPr="00F25226">
        <w:rPr>
          <w:rFonts w:ascii="Arial" w:hAnsi="Arial" w:cs="Arial"/>
          <w:b/>
          <w:bCs/>
        </w:rPr>
        <w:t>Student</w:t>
      </w:r>
      <w:r w:rsidR="00E04006">
        <w:rPr>
          <w:rFonts w:ascii="Arial" w:hAnsi="Arial" w:cs="Arial"/>
          <w:b/>
          <w:bCs/>
        </w:rPr>
        <w:t>/Program</w:t>
      </w:r>
      <w:r w:rsidRPr="00F25226">
        <w:rPr>
          <w:rFonts w:ascii="Arial" w:hAnsi="Arial" w:cs="Arial"/>
          <w:b/>
          <w:bCs/>
        </w:rPr>
        <w:t xml:space="preserve"> </w:t>
      </w:r>
      <w:r w:rsidR="00E04006">
        <w:rPr>
          <w:rFonts w:ascii="Arial" w:hAnsi="Arial" w:cs="Arial"/>
          <w:b/>
          <w:bCs/>
        </w:rPr>
        <w:t xml:space="preserve">Level </w:t>
      </w:r>
      <w:r w:rsidRPr="00F25226">
        <w:rPr>
          <w:rFonts w:ascii="Arial" w:hAnsi="Arial" w:cs="Arial"/>
          <w:b/>
          <w:bCs/>
        </w:rPr>
        <w:t xml:space="preserve">Learning Outcome </w:t>
      </w:r>
      <w:r w:rsidR="00E04006">
        <w:rPr>
          <w:rFonts w:ascii="Arial" w:hAnsi="Arial" w:cs="Arial"/>
          <w:b/>
          <w:bCs/>
        </w:rPr>
        <w:t xml:space="preserve">Targeted for Improvement </w:t>
      </w:r>
      <w:r w:rsidRPr="00F25226">
        <w:rPr>
          <w:rFonts w:ascii="Arial" w:hAnsi="Arial" w:cs="Arial"/>
          <w:b/>
          <w:bCs/>
        </w:rPr>
        <w:t>#</w:t>
      </w:r>
      <w:r>
        <w:rPr>
          <w:rFonts w:ascii="Arial" w:hAnsi="Arial" w:cs="Arial"/>
          <w:b/>
          <w:bCs/>
        </w:rPr>
        <w:t>3</w:t>
      </w:r>
    </w:p>
    <w:tbl>
      <w:tblPr>
        <w:tblStyle w:val="TableGrid"/>
        <w:tblW w:w="13518" w:type="dxa"/>
        <w:tblInd w:w="-23" w:type="dxa"/>
        <w:tblLayout w:type="fixed"/>
        <w:tblLook w:val="04A0" w:firstRow="1" w:lastRow="0" w:firstColumn="1" w:lastColumn="0" w:noHBand="0" w:noVBand="1"/>
      </w:tblPr>
      <w:tblGrid>
        <w:gridCol w:w="7020"/>
        <w:gridCol w:w="6498"/>
      </w:tblGrid>
      <w:tr w:rsidR="00C13FD9" w:rsidRPr="00210107" w14:paraId="2EEA8976" w14:textId="77777777" w:rsidTr="00F25226">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C16D901" w14:textId="0A56210A" w:rsidR="00C13FD9" w:rsidRPr="00210107" w:rsidRDefault="00C13FD9" w:rsidP="00A457FB">
            <w:pPr>
              <w:pStyle w:val="NoSpacing"/>
              <w:numPr>
                <w:ilvl w:val="0"/>
                <w:numId w:val="3"/>
              </w:numPr>
              <w:rPr>
                <w:rFonts w:ascii="Arial" w:hAnsi="Arial" w:cs="Arial"/>
                <w:b/>
                <w:sz w:val="20"/>
                <w:szCs w:val="20"/>
              </w:rPr>
            </w:pPr>
            <w:r>
              <w:rPr>
                <w:rFonts w:ascii="Arial" w:hAnsi="Arial" w:cs="Arial"/>
                <w:b/>
                <w:sz w:val="20"/>
                <w:szCs w:val="20"/>
              </w:rPr>
              <w:t>Student</w:t>
            </w:r>
            <w:r w:rsidR="00A457FB">
              <w:rPr>
                <w:rFonts w:ascii="Arial" w:hAnsi="Arial" w:cs="Arial"/>
                <w:b/>
                <w:sz w:val="20"/>
                <w:szCs w:val="20"/>
              </w:rPr>
              <w:t xml:space="preserve">/Program Level </w:t>
            </w:r>
            <w:r>
              <w:rPr>
                <w:rFonts w:ascii="Arial" w:hAnsi="Arial" w:cs="Arial"/>
                <w:b/>
                <w:sz w:val="20"/>
                <w:szCs w:val="20"/>
              </w:rPr>
              <w:t xml:space="preserve">Learning </w:t>
            </w:r>
            <w:r w:rsidRPr="00210107">
              <w:rPr>
                <w:rFonts w:ascii="Arial" w:hAnsi="Arial" w:cs="Arial"/>
                <w:b/>
                <w:sz w:val="20"/>
                <w:szCs w:val="20"/>
              </w:rPr>
              <w:t xml:space="preserve">Outcome </w:t>
            </w:r>
            <w:r w:rsidR="00A457FB">
              <w:rPr>
                <w:rFonts w:ascii="Arial" w:hAnsi="Arial" w:cs="Arial"/>
                <w:b/>
                <w:sz w:val="20"/>
                <w:szCs w:val="20"/>
              </w:rPr>
              <w:t xml:space="preserve">Targeted for Improvement </w:t>
            </w:r>
            <w:r w:rsidRPr="00210107">
              <w:rPr>
                <w:rFonts w:ascii="Arial" w:hAnsi="Arial" w:cs="Arial"/>
                <w:b/>
                <w:sz w:val="20"/>
                <w:szCs w:val="20"/>
              </w:rPr>
              <w:t>#</w:t>
            </w:r>
            <w:r>
              <w:rPr>
                <w:rFonts w:ascii="Arial" w:hAnsi="Arial" w:cs="Arial"/>
                <w:b/>
                <w:sz w:val="20"/>
                <w:szCs w:val="20"/>
              </w:rPr>
              <w:t>3</w:t>
            </w:r>
            <w:r w:rsidR="00A457FB">
              <w:rPr>
                <w:rFonts w:ascii="Arial" w:hAnsi="Arial" w:cs="Arial"/>
                <w:b/>
                <w:sz w:val="20"/>
                <w:szCs w:val="20"/>
              </w:rPr>
              <w:t>:</w:t>
            </w:r>
          </w:p>
          <w:p w14:paraId="338FCE4F" w14:textId="458AD65E" w:rsidR="00C13FD9" w:rsidRPr="00210107" w:rsidRDefault="00832669" w:rsidP="00F25226">
            <w:pPr>
              <w:pStyle w:val="NoSpacing"/>
              <w:rPr>
                <w:rFonts w:ascii="Arial" w:hAnsi="Arial" w:cs="Arial"/>
                <w:sz w:val="20"/>
                <w:szCs w:val="20"/>
              </w:rPr>
            </w:pPr>
            <w:r>
              <w:rPr>
                <w:rFonts w:ascii="Arial" w:hAnsi="Arial" w:cs="Arial"/>
                <w:sz w:val="20"/>
                <w:szCs w:val="20"/>
              </w:rPr>
              <w:t>Increase enrollment of Collision Technology program.</w:t>
            </w:r>
          </w:p>
        </w:tc>
      </w:tr>
      <w:tr w:rsidR="00C13FD9" w:rsidRPr="00210107" w14:paraId="0AA80C1E" w14:textId="77777777" w:rsidTr="00F25226">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6A848C2" w14:textId="376C3441" w:rsidR="00C13FD9" w:rsidRPr="00210107" w:rsidRDefault="00D21C98" w:rsidP="00A457FB">
            <w:pPr>
              <w:pStyle w:val="NoSpacing"/>
              <w:numPr>
                <w:ilvl w:val="0"/>
                <w:numId w:val="3"/>
              </w:numPr>
              <w:rPr>
                <w:rFonts w:ascii="Arial" w:hAnsi="Arial" w:cs="Arial"/>
                <w:b/>
                <w:sz w:val="20"/>
                <w:szCs w:val="20"/>
              </w:rPr>
            </w:pPr>
            <w:r>
              <w:rPr>
                <w:rFonts w:ascii="Arial" w:hAnsi="Arial" w:cs="Arial"/>
                <w:b/>
                <w:sz w:val="20"/>
                <w:szCs w:val="20"/>
              </w:rPr>
              <w:t xml:space="preserve">Assessment </w:t>
            </w:r>
            <w:r w:rsidR="00C13FD9" w:rsidRPr="00210107">
              <w:rPr>
                <w:rFonts w:ascii="Arial" w:hAnsi="Arial" w:cs="Arial"/>
                <w:b/>
                <w:sz w:val="20"/>
                <w:szCs w:val="20"/>
              </w:rPr>
              <w:t>Measure</w:t>
            </w:r>
            <w:r>
              <w:rPr>
                <w:rFonts w:ascii="Arial" w:hAnsi="Arial" w:cs="Arial"/>
                <w:b/>
                <w:sz w:val="20"/>
                <w:szCs w:val="20"/>
              </w:rPr>
              <w:t>(s)</w:t>
            </w:r>
            <w:r w:rsidR="00A457FB">
              <w:rPr>
                <w:rFonts w:ascii="Arial" w:hAnsi="Arial" w:cs="Arial"/>
                <w:b/>
                <w:sz w:val="20"/>
                <w:szCs w:val="20"/>
              </w:rPr>
              <w:t>:</w:t>
            </w:r>
          </w:p>
          <w:p w14:paraId="3C841726" w14:textId="77777777" w:rsidR="00832669" w:rsidRDefault="00832669" w:rsidP="00832669">
            <w:pPr>
              <w:pStyle w:val="NoSpacing"/>
              <w:rPr>
                <w:rFonts w:ascii="Arial" w:hAnsi="Arial" w:cs="Arial"/>
                <w:sz w:val="20"/>
                <w:szCs w:val="20"/>
              </w:rPr>
            </w:pPr>
            <w:r>
              <w:rPr>
                <w:rFonts w:ascii="Arial" w:hAnsi="Arial" w:cs="Arial"/>
                <w:sz w:val="20"/>
                <w:szCs w:val="20"/>
              </w:rPr>
              <w:t>Institutional Research Office Unduplicated Enrollment report.</w:t>
            </w:r>
          </w:p>
          <w:p w14:paraId="30FC32F6" w14:textId="3278E140" w:rsidR="00C13FD9" w:rsidRPr="00210107" w:rsidRDefault="00832669" w:rsidP="00832669">
            <w:pPr>
              <w:pStyle w:val="NoSpacing"/>
              <w:rPr>
                <w:rFonts w:ascii="Arial" w:hAnsi="Arial" w:cs="Arial"/>
                <w:sz w:val="20"/>
                <w:szCs w:val="20"/>
              </w:rPr>
            </w:pPr>
            <w:r>
              <w:rPr>
                <w:rFonts w:ascii="Arial" w:hAnsi="Arial" w:cs="Arial"/>
                <w:sz w:val="20"/>
                <w:szCs w:val="20"/>
              </w:rPr>
              <w:t>Results at the end of summer semester.</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63BE434" w14:textId="32130EBE" w:rsidR="00C13FD9" w:rsidRPr="00210107" w:rsidRDefault="00C13FD9" w:rsidP="00A457FB">
            <w:pPr>
              <w:pStyle w:val="NoSpacing"/>
              <w:numPr>
                <w:ilvl w:val="0"/>
                <w:numId w:val="3"/>
              </w:numPr>
              <w:rPr>
                <w:rFonts w:ascii="Arial" w:hAnsi="Arial" w:cs="Arial"/>
                <w:b/>
                <w:sz w:val="20"/>
                <w:szCs w:val="20"/>
              </w:rPr>
            </w:pPr>
            <w:r w:rsidRPr="00210107">
              <w:rPr>
                <w:rFonts w:ascii="Arial" w:hAnsi="Arial" w:cs="Arial"/>
                <w:b/>
                <w:sz w:val="20"/>
                <w:szCs w:val="20"/>
              </w:rPr>
              <w:t>Target</w:t>
            </w:r>
            <w:r w:rsidR="00A457FB">
              <w:rPr>
                <w:rFonts w:ascii="Arial" w:hAnsi="Arial" w:cs="Arial"/>
                <w:b/>
                <w:sz w:val="20"/>
                <w:szCs w:val="20"/>
              </w:rPr>
              <w:t>ed Level(s) of Success:</w:t>
            </w:r>
          </w:p>
          <w:p w14:paraId="7A440EB6" w14:textId="77777777" w:rsidR="00832669" w:rsidRDefault="00832669" w:rsidP="00832669">
            <w:pPr>
              <w:pStyle w:val="NoSpacing"/>
              <w:rPr>
                <w:rFonts w:ascii="Arial" w:hAnsi="Arial" w:cs="Arial"/>
                <w:sz w:val="20"/>
                <w:szCs w:val="20"/>
              </w:rPr>
            </w:pPr>
            <w:r>
              <w:rPr>
                <w:rFonts w:ascii="Arial" w:hAnsi="Arial" w:cs="Arial"/>
                <w:sz w:val="20"/>
                <w:szCs w:val="20"/>
              </w:rPr>
              <w:t>Increase enrollment by 25%.</w:t>
            </w:r>
          </w:p>
          <w:p w14:paraId="52AE7AC0" w14:textId="1FF55428" w:rsidR="00C13FD9" w:rsidRPr="00210107" w:rsidRDefault="00832669" w:rsidP="00832669">
            <w:pPr>
              <w:pStyle w:val="NoSpacing"/>
              <w:rPr>
                <w:rFonts w:ascii="Arial" w:hAnsi="Arial" w:cs="Arial"/>
                <w:sz w:val="20"/>
                <w:szCs w:val="20"/>
              </w:rPr>
            </w:pPr>
            <w:r>
              <w:rPr>
                <w:rFonts w:ascii="Arial" w:hAnsi="Arial" w:cs="Arial"/>
                <w:sz w:val="20"/>
                <w:szCs w:val="20"/>
              </w:rPr>
              <w:t>Enrollment for Spring 2022 was 19. The goal is 24 students.</w:t>
            </w:r>
          </w:p>
        </w:tc>
      </w:tr>
      <w:tr w:rsidR="00C13FD9" w:rsidRPr="00210107" w14:paraId="611524BA" w14:textId="77777777" w:rsidTr="00F25226">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8F19967" w14:textId="77777777" w:rsidR="00C13FD9" w:rsidRDefault="00A457FB" w:rsidP="00A457FB">
            <w:pPr>
              <w:pStyle w:val="NoSpacing"/>
              <w:numPr>
                <w:ilvl w:val="0"/>
                <w:numId w:val="3"/>
              </w:numPr>
              <w:rPr>
                <w:rFonts w:ascii="Arial" w:hAnsi="Arial" w:cs="Arial"/>
                <w:b/>
                <w:sz w:val="20"/>
                <w:szCs w:val="20"/>
              </w:rPr>
            </w:pPr>
            <w:r>
              <w:rPr>
                <w:rFonts w:ascii="Arial" w:hAnsi="Arial" w:cs="Arial"/>
                <w:b/>
                <w:sz w:val="20"/>
                <w:szCs w:val="20"/>
              </w:rPr>
              <w:t xml:space="preserve">Description of </w:t>
            </w:r>
            <w:r w:rsidR="00C13FD9" w:rsidRPr="00210107">
              <w:rPr>
                <w:rFonts w:ascii="Arial" w:hAnsi="Arial" w:cs="Arial"/>
                <w:b/>
                <w:sz w:val="20"/>
                <w:szCs w:val="20"/>
              </w:rPr>
              <w:t xml:space="preserve">Action Plan </w:t>
            </w:r>
            <w:r>
              <w:rPr>
                <w:rFonts w:ascii="Arial" w:hAnsi="Arial" w:cs="Arial"/>
                <w:b/>
                <w:sz w:val="20"/>
                <w:szCs w:val="20"/>
              </w:rPr>
              <w:t>to Improve Learning:</w:t>
            </w:r>
          </w:p>
          <w:p w14:paraId="232F10D9" w14:textId="77777777" w:rsidR="00832669" w:rsidRDefault="00832669" w:rsidP="00832669">
            <w:pPr>
              <w:pStyle w:val="NoSpacing"/>
              <w:rPr>
                <w:rFonts w:ascii="Arial" w:hAnsi="Arial" w:cs="Arial"/>
                <w:sz w:val="20"/>
                <w:szCs w:val="20"/>
              </w:rPr>
            </w:pPr>
            <w:r>
              <w:rPr>
                <w:rFonts w:ascii="Arial" w:hAnsi="Arial" w:cs="Arial"/>
                <w:sz w:val="20"/>
                <w:szCs w:val="20"/>
              </w:rPr>
              <w:t>Monitor course success rates and create intervention methods to reduce the likelihood of students not returning.</w:t>
            </w:r>
          </w:p>
          <w:p w14:paraId="6BE591BE" w14:textId="5FA6235B" w:rsidR="00832669" w:rsidRPr="00210107" w:rsidRDefault="00832669" w:rsidP="00832669">
            <w:pPr>
              <w:pStyle w:val="NoSpacing"/>
              <w:rPr>
                <w:rFonts w:ascii="Arial" w:hAnsi="Arial" w:cs="Arial"/>
                <w:b/>
                <w:sz w:val="20"/>
                <w:szCs w:val="20"/>
              </w:rPr>
            </w:pPr>
            <w:r>
              <w:rPr>
                <w:rFonts w:ascii="Arial" w:hAnsi="Arial" w:cs="Arial"/>
                <w:sz w:val="20"/>
                <w:szCs w:val="20"/>
              </w:rPr>
              <w:t>Recruit at local high schools and career/job fairs.</w:t>
            </w:r>
          </w:p>
        </w:tc>
      </w:tr>
      <w:tr w:rsidR="00C13FD9" w:rsidRPr="00210107" w14:paraId="27927093" w14:textId="77777777" w:rsidTr="00F25226">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32ED368" w14:textId="20294FEA" w:rsidR="00C13FD9" w:rsidRPr="00210107" w:rsidRDefault="00A457FB" w:rsidP="00A457FB">
            <w:pPr>
              <w:pStyle w:val="NoSpacing"/>
              <w:numPr>
                <w:ilvl w:val="0"/>
                <w:numId w:val="3"/>
              </w:numPr>
              <w:rPr>
                <w:rFonts w:ascii="Arial" w:hAnsi="Arial" w:cs="Arial"/>
                <w:b/>
                <w:sz w:val="20"/>
                <w:szCs w:val="20"/>
              </w:rPr>
            </w:pPr>
            <w:r>
              <w:rPr>
                <w:rFonts w:ascii="Arial" w:hAnsi="Arial" w:cs="Arial"/>
                <w:b/>
                <w:sz w:val="20"/>
                <w:szCs w:val="20"/>
              </w:rPr>
              <w:t xml:space="preserve">Summary of </w:t>
            </w:r>
            <w:r w:rsidR="00C13FD9" w:rsidRPr="00210107">
              <w:rPr>
                <w:rFonts w:ascii="Arial" w:hAnsi="Arial" w:cs="Arial"/>
                <w:b/>
                <w:sz w:val="20"/>
                <w:szCs w:val="20"/>
              </w:rPr>
              <w:t>Results</w:t>
            </w:r>
            <w:r>
              <w:rPr>
                <w:rFonts w:ascii="Arial" w:hAnsi="Arial" w:cs="Arial"/>
                <w:b/>
                <w:sz w:val="20"/>
                <w:szCs w:val="20"/>
              </w:rPr>
              <w:t>/Data:</w:t>
            </w:r>
          </w:p>
          <w:p w14:paraId="0315B55B" w14:textId="77777777" w:rsidR="00C13FD9" w:rsidRDefault="009760D9" w:rsidP="00F25226">
            <w:pPr>
              <w:pStyle w:val="NoSpacing"/>
              <w:rPr>
                <w:rFonts w:ascii="Arial" w:hAnsi="Arial" w:cs="Arial"/>
                <w:sz w:val="20"/>
                <w:szCs w:val="20"/>
              </w:rPr>
            </w:pPr>
            <w:r>
              <w:rPr>
                <w:rFonts w:ascii="Arial" w:hAnsi="Arial" w:cs="Arial"/>
                <w:sz w:val="20"/>
                <w:szCs w:val="20"/>
              </w:rPr>
              <w:t xml:space="preserve">The referenced </w:t>
            </w:r>
            <w:r w:rsidR="000F161D">
              <w:rPr>
                <w:rFonts w:ascii="Arial" w:hAnsi="Arial" w:cs="Arial"/>
                <w:sz w:val="20"/>
                <w:szCs w:val="20"/>
              </w:rPr>
              <w:t xml:space="preserve">report is no longer accessible. </w:t>
            </w:r>
          </w:p>
          <w:p w14:paraId="4B03515A" w14:textId="77777777" w:rsidR="0006687F" w:rsidRDefault="0006687F" w:rsidP="00F25226">
            <w:pPr>
              <w:pStyle w:val="NoSpacing"/>
              <w:rPr>
                <w:rFonts w:ascii="Arial" w:hAnsi="Arial" w:cs="Arial"/>
                <w:sz w:val="20"/>
                <w:szCs w:val="20"/>
              </w:rPr>
            </w:pPr>
            <w:r>
              <w:rPr>
                <w:rFonts w:ascii="Arial" w:hAnsi="Arial" w:cs="Arial"/>
                <w:sz w:val="20"/>
                <w:szCs w:val="20"/>
              </w:rPr>
              <w:t>Fall 2023 – 20 new students.</w:t>
            </w:r>
          </w:p>
          <w:p w14:paraId="4AB3B289" w14:textId="77777777" w:rsidR="0006687F" w:rsidRDefault="0006687F" w:rsidP="00F25226">
            <w:pPr>
              <w:pStyle w:val="NoSpacing"/>
              <w:rPr>
                <w:rFonts w:ascii="Arial" w:hAnsi="Arial" w:cs="Arial"/>
                <w:sz w:val="20"/>
                <w:szCs w:val="20"/>
              </w:rPr>
            </w:pPr>
            <w:r>
              <w:rPr>
                <w:rFonts w:ascii="Arial" w:hAnsi="Arial" w:cs="Arial"/>
                <w:sz w:val="20"/>
                <w:szCs w:val="20"/>
              </w:rPr>
              <w:t>Spring 2024 – 10 new students</w:t>
            </w:r>
          </w:p>
          <w:p w14:paraId="3670FC79" w14:textId="1B6ADB2A" w:rsidR="0006687F" w:rsidRPr="00210107" w:rsidRDefault="0006687F" w:rsidP="00F25226">
            <w:pPr>
              <w:pStyle w:val="NoSpacing"/>
              <w:rPr>
                <w:rFonts w:ascii="Arial" w:hAnsi="Arial" w:cs="Arial"/>
                <w:sz w:val="20"/>
                <w:szCs w:val="20"/>
              </w:rPr>
            </w:pPr>
            <w:r>
              <w:rPr>
                <w:rFonts w:ascii="Arial" w:hAnsi="Arial" w:cs="Arial"/>
                <w:sz w:val="20"/>
                <w:szCs w:val="20"/>
              </w:rPr>
              <w:t xml:space="preserve">Fall 2024 </w:t>
            </w:r>
            <w:r w:rsidR="00E36060">
              <w:rPr>
                <w:rFonts w:ascii="Arial" w:hAnsi="Arial" w:cs="Arial"/>
                <w:sz w:val="20"/>
                <w:szCs w:val="20"/>
              </w:rPr>
              <w:t>–</w:t>
            </w:r>
            <w:r>
              <w:rPr>
                <w:rFonts w:ascii="Arial" w:hAnsi="Arial" w:cs="Arial"/>
                <w:sz w:val="20"/>
                <w:szCs w:val="20"/>
              </w:rPr>
              <w:t xml:space="preserve"> </w:t>
            </w:r>
            <w:r w:rsidR="00E36060">
              <w:rPr>
                <w:rFonts w:ascii="Arial" w:hAnsi="Arial" w:cs="Arial"/>
                <w:sz w:val="20"/>
                <w:szCs w:val="20"/>
              </w:rPr>
              <w:t>42 new students</w:t>
            </w:r>
          </w:p>
        </w:tc>
      </w:tr>
      <w:tr w:rsidR="00C13FD9" w:rsidRPr="00210107" w14:paraId="534D2029" w14:textId="77777777" w:rsidTr="00F25226">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7F56DE0" w14:textId="4E43B875" w:rsidR="00C13FD9" w:rsidRPr="00210107" w:rsidRDefault="00C13FD9" w:rsidP="00A457FB">
            <w:pPr>
              <w:pStyle w:val="NoSpacing"/>
              <w:numPr>
                <w:ilvl w:val="0"/>
                <w:numId w:val="3"/>
              </w:numPr>
              <w:rPr>
                <w:rFonts w:ascii="Arial" w:hAnsi="Arial" w:cs="Arial"/>
                <w:b/>
                <w:sz w:val="20"/>
                <w:szCs w:val="20"/>
              </w:rPr>
            </w:pPr>
            <w:r w:rsidRPr="00210107">
              <w:rPr>
                <w:rFonts w:ascii="Arial" w:hAnsi="Arial" w:cs="Arial"/>
                <w:b/>
                <w:sz w:val="20"/>
                <w:szCs w:val="20"/>
              </w:rPr>
              <w:t>Findings</w:t>
            </w:r>
            <w:r w:rsidR="00A457FB">
              <w:rPr>
                <w:rFonts w:ascii="Arial" w:hAnsi="Arial" w:cs="Arial"/>
                <w:b/>
                <w:sz w:val="20"/>
                <w:szCs w:val="20"/>
              </w:rPr>
              <w:t>:</w:t>
            </w:r>
            <w:r w:rsidRPr="00210107">
              <w:rPr>
                <w:rFonts w:ascii="Arial" w:hAnsi="Arial" w:cs="Arial"/>
                <w:b/>
                <w:sz w:val="20"/>
                <w:szCs w:val="20"/>
              </w:rPr>
              <w:t xml:space="preserve"> </w:t>
            </w:r>
          </w:p>
          <w:p w14:paraId="60AA84B4" w14:textId="204DA7C3" w:rsidR="0000450C" w:rsidRDefault="00EC0B3C" w:rsidP="00F25226">
            <w:pPr>
              <w:pStyle w:val="NoSpacing"/>
              <w:rPr>
                <w:rFonts w:ascii="Arial" w:hAnsi="Arial" w:cs="Arial"/>
                <w:sz w:val="20"/>
                <w:szCs w:val="20"/>
              </w:rPr>
            </w:pPr>
            <w:r>
              <w:rPr>
                <w:rFonts w:ascii="Arial" w:hAnsi="Arial" w:cs="Arial"/>
                <w:sz w:val="20"/>
                <w:szCs w:val="20"/>
              </w:rPr>
              <w:t xml:space="preserve">The number of new students showed an increase in overall enrollment for the program. </w:t>
            </w:r>
            <w:r w:rsidR="00377236">
              <w:rPr>
                <w:rFonts w:ascii="Arial" w:hAnsi="Arial" w:cs="Arial"/>
                <w:sz w:val="20"/>
                <w:szCs w:val="20"/>
              </w:rPr>
              <w:t xml:space="preserve">The number of new students combined with </w:t>
            </w:r>
            <w:r w:rsidR="0000450C">
              <w:rPr>
                <w:rFonts w:ascii="Arial" w:hAnsi="Arial" w:cs="Arial"/>
                <w:sz w:val="20"/>
                <w:szCs w:val="20"/>
              </w:rPr>
              <w:t>current</w:t>
            </w:r>
            <w:r w:rsidR="00377236">
              <w:rPr>
                <w:rFonts w:ascii="Arial" w:hAnsi="Arial" w:cs="Arial"/>
                <w:sz w:val="20"/>
                <w:szCs w:val="20"/>
              </w:rPr>
              <w:t xml:space="preserve"> students exceeds the goal of 25%. </w:t>
            </w:r>
          </w:p>
          <w:p w14:paraId="27435376" w14:textId="77777777" w:rsidR="0000450C" w:rsidRDefault="0000450C" w:rsidP="00F25226">
            <w:pPr>
              <w:pStyle w:val="NoSpacing"/>
              <w:rPr>
                <w:rFonts w:ascii="Arial" w:hAnsi="Arial" w:cs="Arial"/>
                <w:sz w:val="20"/>
                <w:szCs w:val="20"/>
              </w:rPr>
            </w:pPr>
          </w:p>
          <w:p w14:paraId="57DED5CC" w14:textId="77777777" w:rsidR="0000450C" w:rsidRDefault="0000450C" w:rsidP="00F25226">
            <w:pPr>
              <w:pStyle w:val="NoSpacing"/>
              <w:rPr>
                <w:rFonts w:ascii="Arial" w:hAnsi="Arial" w:cs="Arial"/>
                <w:sz w:val="20"/>
                <w:szCs w:val="20"/>
              </w:rPr>
            </w:pPr>
            <w:r>
              <w:rPr>
                <w:rFonts w:ascii="Arial" w:hAnsi="Arial" w:cs="Arial"/>
                <w:sz w:val="20"/>
                <w:szCs w:val="20"/>
              </w:rPr>
              <w:t xml:space="preserve">Providing registration sessions for current students </w:t>
            </w:r>
            <w:r w:rsidR="0028576E">
              <w:rPr>
                <w:rFonts w:ascii="Arial" w:hAnsi="Arial" w:cs="Arial"/>
                <w:sz w:val="20"/>
                <w:szCs w:val="20"/>
              </w:rPr>
              <w:t xml:space="preserve">reduced the likelihood of students not returning to class because each student was instructed on registration, holds, and payment deadlines. </w:t>
            </w:r>
            <w:r w:rsidR="00E82B07">
              <w:rPr>
                <w:rFonts w:ascii="Arial" w:hAnsi="Arial" w:cs="Arial"/>
                <w:sz w:val="20"/>
                <w:szCs w:val="20"/>
              </w:rPr>
              <w:t>Offering courses in the fall and spring semester prevented students from waiting an entire year to retake a course, which helped them stay on track with their degrees/certificates.</w:t>
            </w:r>
          </w:p>
          <w:p w14:paraId="56D6060B" w14:textId="77777777" w:rsidR="00742FF1" w:rsidRDefault="00742FF1" w:rsidP="00F25226">
            <w:pPr>
              <w:pStyle w:val="NoSpacing"/>
              <w:rPr>
                <w:rFonts w:ascii="Arial" w:hAnsi="Arial" w:cs="Arial"/>
                <w:sz w:val="20"/>
                <w:szCs w:val="20"/>
              </w:rPr>
            </w:pPr>
          </w:p>
          <w:p w14:paraId="5D85063C" w14:textId="14A9DC2B" w:rsidR="00742FF1" w:rsidRPr="00210107" w:rsidRDefault="00742FF1" w:rsidP="00F25226">
            <w:pPr>
              <w:pStyle w:val="NoSpacing"/>
              <w:rPr>
                <w:rFonts w:ascii="Arial" w:hAnsi="Arial" w:cs="Arial"/>
                <w:sz w:val="20"/>
                <w:szCs w:val="20"/>
              </w:rPr>
            </w:pPr>
            <w:r>
              <w:rPr>
                <w:rFonts w:ascii="Arial" w:hAnsi="Arial" w:cs="Arial"/>
                <w:sz w:val="20"/>
                <w:szCs w:val="20"/>
              </w:rPr>
              <w:t xml:space="preserve">Recruitment from local high schools has been strong, and there have been students who </w:t>
            </w:r>
            <w:r w:rsidR="00396D34">
              <w:rPr>
                <w:rFonts w:ascii="Arial" w:hAnsi="Arial" w:cs="Arial"/>
                <w:sz w:val="20"/>
                <w:szCs w:val="20"/>
              </w:rPr>
              <w:t>were in high school auto body programs that enrolled at Collin College.</w:t>
            </w:r>
          </w:p>
        </w:tc>
      </w:tr>
      <w:tr w:rsidR="00C13FD9" w:rsidRPr="00210107" w14:paraId="7B72BE25" w14:textId="77777777" w:rsidTr="00F25226">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7472663" w14:textId="77777777" w:rsidR="00C13FD9" w:rsidRDefault="00C13FD9" w:rsidP="00A457FB">
            <w:pPr>
              <w:pStyle w:val="NoSpacing"/>
              <w:numPr>
                <w:ilvl w:val="0"/>
                <w:numId w:val="3"/>
              </w:numPr>
              <w:rPr>
                <w:rFonts w:ascii="Arial" w:hAnsi="Arial" w:cs="Arial"/>
                <w:b/>
                <w:sz w:val="20"/>
                <w:szCs w:val="20"/>
              </w:rPr>
            </w:pPr>
            <w:r w:rsidRPr="00210107">
              <w:rPr>
                <w:rFonts w:ascii="Arial" w:hAnsi="Arial" w:cs="Arial"/>
                <w:b/>
                <w:sz w:val="20"/>
                <w:szCs w:val="20"/>
              </w:rPr>
              <w:t>Implementation of Findings</w:t>
            </w:r>
            <w:r w:rsidR="00A457FB">
              <w:rPr>
                <w:rFonts w:ascii="Arial" w:hAnsi="Arial" w:cs="Arial"/>
                <w:b/>
                <w:sz w:val="20"/>
                <w:szCs w:val="20"/>
              </w:rPr>
              <w:t>:</w:t>
            </w:r>
          </w:p>
          <w:p w14:paraId="328CB506" w14:textId="77777777" w:rsidR="003E5F8B" w:rsidRDefault="003E5F8B" w:rsidP="003E5F8B">
            <w:pPr>
              <w:pStyle w:val="NoSpacing"/>
              <w:rPr>
                <w:rFonts w:ascii="Arial" w:hAnsi="Arial" w:cs="Arial"/>
                <w:bCs/>
                <w:sz w:val="20"/>
                <w:szCs w:val="20"/>
              </w:rPr>
            </w:pPr>
            <w:r>
              <w:rPr>
                <w:rFonts w:ascii="Arial" w:hAnsi="Arial" w:cs="Arial"/>
                <w:bCs/>
                <w:sz w:val="20"/>
                <w:szCs w:val="20"/>
              </w:rPr>
              <w:t xml:space="preserve">Working closely with the program’s career coach has been instrumental to the retention rates of our students. </w:t>
            </w:r>
            <w:r w:rsidR="00264EB3">
              <w:rPr>
                <w:rFonts w:ascii="Arial" w:hAnsi="Arial" w:cs="Arial"/>
                <w:bCs/>
                <w:sz w:val="20"/>
                <w:szCs w:val="20"/>
              </w:rPr>
              <w:t>Students register for the correct classes, and they are advised once a semester during class.</w:t>
            </w:r>
          </w:p>
          <w:p w14:paraId="15377F0B" w14:textId="77777777" w:rsidR="00C96AE4" w:rsidRDefault="00C96AE4" w:rsidP="003E5F8B">
            <w:pPr>
              <w:pStyle w:val="NoSpacing"/>
              <w:rPr>
                <w:rFonts w:ascii="Arial" w:hAnsi="Arial" w:cs="Arial"/>
                <w:bCs/>
                <w:sz w:val="20"/>
                <w:szCs w:val="20"/>
              </w:rPr>
            </w:pPr>
          </w:p>
          <w:p w14:paraId="29C96BA0" w14:textId="77777777" w:rsidR="00C96AE4" w:rsidRDefault="00C96AE4" w:rsidP="003E5F8B">
            <w:pPr>
              <w:pStyle w:val="NoSpacing"/>
              <w:rPr>
                <w:rFonts w:ascii="Arial" w:hAnsi="Arial" w:cs="Arial"/>
                <w:bCs/>
                <w:sz w:val="20"/>
                <w:szCs w:val="20"/>
              </w:rPr>
            </w:pPr>
            <w:r>
              <w:rPr>
                <w:rFonts w:ascii="Arial" w:hAnsi="Arial" w:cs="Arial"/>
                <w:bCs/>
                <w:sz w:val="20"/>
                <w:szCs w:val="20"/>
              </w:rPr>
              <w:t xml:space="preserve">There are no suggested improvements for this program outcome, as the department has reached capacity of courses/students. The hiring of a third full-time faculty will allow the program to grow more. </w:t>
            </w:r>
          </w:p>
          <w:p w14:paraId="4747BC8F" w14:textId="77777777" w:rsidR="00B3286A" w:rsidRDefault="00B3286A" w:rsidP="003E5F8B">
            <w:pPr>
              <w:pStyle w:val="NoSpacing"/>
              <w:rPr>
                <w:rFonts w:ascii="Arial" w:hAnsi="Arial" w:cs="Arial"/>
                <w:bCs/>
                <w:sz w:val="20"/>
                <w:szCs w:val="20"/>
              </w:rPr>
            </w:pPr>
          </w:p>
          <w:p w14:paraId="50D7A21B" w14:textId="40863FF5" w:rsidR="00B3286A" w:rsidRPr="00210107" w:rsidRDefault="00B3286A" w:rsidP="003E5F8B">
            <w:pPr>
              <w:pStyle w:val="NoSpacing"/>
              <w:rPr>
                <w:rFonts w:ascii="Arial" w:hAnsi="Arial" w:cs="Arial"/>
                <w:b/>
                <w:sz w:val="20"/>
                <w:szCs w:val="20"/>
              </w:rPr>
            </w:pPr>
            <w:r>
              <w:rPr>
                <w:rFonts w:ascii="Arial" w:hAnsi="Arial" w:cs="Arial"/>
                <w:bCs/>
                <w:sz w:val="20"/>
                <w:szCs w:val="20"/>
              </w:rPr>
              <w:t xml:space="preserve">Recruitment is strongest at the </w:t>
            </w:r>
            <w:r w:rsidR="00167ADC">
              <w:rPr>
                <w:rFonts w:ascii="Arial" w:hAnsi="Arial" w:cs="Arial"/>
                <w:bCs/>
                <w:sz w:val="20"/>
                <w:szCs w:val="20"/>
              </w:rPr>
              <w:t xml:space="preserve">high </w:t>
            </w:r>
            <w:r>
              <w:rPr>
                <w:rFonts w:ascii="Arial" w:hAnsi="Arial" w:cs="Arial"/>
                <w:bCs/>
                <w:sz w:val="20"/>
                <w:szCs w:val="20"/>
              </w:rPr>
              <w:t xml:space="preserve">schools </w:t>
            </w:r>
            <w:r w:rsidR="00167ADC">
              <w:rPr>
                <w:rFonts w:ascii="Arial" w:hAnsi="Arial" w:cs="Arial"/>
                <w:bCs/>
                <w:sz w:val="20"/>
                <w:szCs w:val="20"/>
              </w:rPr>
              <w:t>that</w:t>
            </w:r>
            <w:r>
              <w:rPr>
                <w:rFonts w:ascii="Arial" w:hAnsi="Arial" w:cs="Arial"/>
                <w:bCs/>
                <w:sz w:val="20"/>
                <w:szCs w:val="20"/>
              </w:rPr>
              <w:t xml:space="preserve"> employ our adjunct faculty, and maintaining a presence at these schools has resulted in increased enrollment from their alumni.</w:t>
            </w:r>
          </w:p>
        </w:tc>
      </w:tr>
    </w:tbl>
    <w:p w14:paraId="23F56589" w14:textId="343E3FD4" w:rsidR="0024744E" w:rsidRDefault="0024744E" w:rsidP="0024744E">
      <w:pPr>
        <w:jc w:val="center"/>
        <w:rPr>
          <w:b/>
          <w:sz w:val="28"/>
        </w:rPr>
      </w:pPr>
      <w:r>
        <w:rPr>
          <w:b/>
          <w:sz w:val="28"/>
        </w:rPr>
        <w:t>Program Assessment Data Report</w:t>
      </w:r>
    </w:p>
    <w:p w14:paraId="1844F697" w14:textId="1EB360AC" w:rsidR="0024744E" w:rsidRDefault="0024744E" w:rsidP="0024744E">
      <w:pPr>
        <w:rPr>
          <w:b/>
        </w:rPr>
      </w:pPr>
      <w:r>
        <w:rPr>
          <w:b/>
        </w:rPr>
        <w:t xml:space="preserve"> Program:</w:t>
      </w:r>
      <w:r w:rsidR="00104066">
        <w:rPr>
          <w:b/>
        </w:rPr>
        <w:t xml:space="preserve"> </w:t>
      </w:r>
      <w:r w:rsidR="00104066" w:rsidRPr="00104066">
        <w:rPr>
          <w:b/>
          <w:u w:val="single"/>
        </w:rPr>
        <w:t>Collision Technology</w:t>
      </w:r>
      <w:r w:rsidRPr="00104066">
        <w:rPr>
          <w:b/>
          <w:u w:val="single"/>
        </w:rPr>
        <w:t>_______________________</w:t>
      </w:r>
      <w:r>
        <w:rPr>
          <w:b/>
        </w:rPr>
        <w:tab/>
      </w:r>
      <w:r>
        <w:rPr>
          <w:b/>
        </w:rPr>
        <w:tab/>
      </w:r>
      <w:r>
        <w:rPr>
          <w:b/>
        </w:rPr>
        <w:tab/>
      </w:r>
      <w:r>
        <w:rPr>
          <w:b/>
        </w:rPr>
        <w:tab/>
      </w:r>
      <w:r>
        <w:rPr>
          <w:b/>
        </w:rPr>
        <w:tab/>
        <w:t xml:space="preserve">Terms Data Collected:  </w:t>
      </w:r>
      <w:r w:rsidR="00995A6B" w:rsidRPr="00995A6B">
        <w:rPr>
          <w:b/>
          <w:u w:val="single"/>
        </w:rPr>
        <w:t>2023-2024 semesters</w:t>
      </w:r>
    </w:p>
    <w:tbl>
      <w:tblPr>
        <w:tblStyle w:val="GridTable4-Accent1"/>
        <w:tblW w:w="13405" w:type="dxa"/>
        <w:jc w:val="center"/>
        <w:tblInd w:w="0" w:type="dxa"/>
        <w:tblLook w:val="04A0" w:firstRow="1" w:lastRow="0" w:firstColumn="1" w:lastColumn="0" w:noHBand="0" w:noVBand="1"/>
      </w:tblPr>
      <w:tblGrid>
        <w:gridCol w:w="2695"/>
        <w:gridCol w:w="2880"/>
        <w:gridCol w:w="3060"/>
        <w:gridCol w:w="4770"/>
      </w:tblGrid>
      <w:tr w:rsidR="0024744E" w14:paraId="0B9B006C" w14:textId="77777777" w:rsidTr="006D5832">
        <w:trPr>
          <w:cnfStyle w:val="100000000000" w:firstRow="1" w:lastRow="0" w:firstColumn="0" w:lastColumn="0" w:oddVBand="0" w:evenVBand="0" w:oddHBand="0" w:evenHBand="0" w:firstRowFirstColumn="0" w:firstRowLastColumn="0" w:lastRowFirstColumn="0" w:lastRowLastColumn="0"/>
          <w:trHeight w:val="809"/>
          <w:jc w:val="center"/>
        </w:trPr>
        <w:tc>
          <w:tcPr>
            <w:cnfStyle w:val="001000000000" w:firstRow="0" w:lastRow="0" w:firstColumn="1" w:lastColumn="0" w:oddVBand="0" w:evenVBand="0" w:oddHBand="0" w:evenHBand="0" w:firstRowFirstColumn="0" w:firstRowLastColumn="0" w:lastRowFirstColumn="0" w:lastRowLastColumn="0"/>
            <w:tcW w:w="2695" w:type="dxa"/>
            <w:hideMark/>
          </w:tcPr>
          <w:p w14:paraId="28B4ACB7" w14:textId="77777777" w:rsidR="0024744E" w:rsidRDefault="0024744E" w:rsidP="006D5832">
            <w:pPr>
              <w:jc w:val="center"/>
            </w:pPr>
            <w:r>
              <w:t>Program-Level Learning Outcome- (From Assessment Plan)</w:t>
            </w:r>
          </w:p>
        </w:tc>
        <w:tc>
          <w:tcPr>
            <w:tcW w:w="2880" w:type="dxa"/>
            <w:hideMark/>
          </w:tcPr>
          <w:p w14:paraId="3652A240" w14:textId="77777777" w:rsidR="0024744E" w:rsidRDefault="0024744E" w:rsidP="006D5832">
            <w:pPr>
              <w:jc w:val="center"/>
              <w:cnfStyle w:val="100000000000" w:firstRow="1" w:lastRow="0" w:firstColumn="0" w:lastColumn="0" w:oddVBand="0" w:evenVBand="0" w:oddHBand="0" w:evenHBand="0" w:firstRowFirstColumn="0" w:firstRowLastColumn="0" w:lastRowFirstColumn="0" w:lastRowLastColumn="0"/>
              <w:rPr>
                <w:bCs w:val="0"/>
              </w:rPr>
            </w:pPr>
            <w:r>
              <w:t xml:space="preserve">Assessment Measure(s) and Where Implemented in Curriculum – </w:t>
            </w:r>
            <w:r w:rsidRPr="00D06983">
              <w:t>(From Assessment Plan)</w:t>
            </w:r>
          </w:p>
        </w:tc>
        <w:tc>
          <w:tcPr>
            <w:tcW w:w="3060" w:type="dxa"/>
            <w:hideMark/>
          </w:tcPr>
          <w:p w14:paraId="1B274CD1" w14:textId="50CB9C65"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Target</w:t>
            </w:r>
            <w:r w:rsidR="00F147D8">
              <w:t xml:space="preserve"> Outcome(s)</w:t>
            </w:r>
            <w:r>
              <w:t>-</w:t>
            </w:r>
            <w:r>
              <w:rPr>
                <w:b w:val="0"/>
                <w:bCs w:val="0"/>
              </w:rPr>
              <w:t xml:space="preserve"> Level of Success Expected</w:t>
            </w:r>
            <w:r w:rsidR="00D06983">
              <w:rPr>
                <w:b w:val="0"/>
                <w:bCs w:val="0"/>
              </w:rPr>
              <w:t xml:space="preserve"> </w:t>
            </w:r>
            <w:r w:rsidR="00D06983">
              <w:t xml:space="preserve">–  </w:t>
            </w:r>
            <w:r w:rsidR="00D06983" w:rsidRPr="00D06983">
              <w:t>(F</w:t>
            </w:r>
            <w:r w:rsidRPr="00D06983">
              <w:t>rom Assessment Plan)</w:t>
            </w:r>
          </w:p>
        </w:tc>
        <w:tc>
          <w:tcPr>
            <w:tcW w:w="4770" w:type="dxa"/>
            <w:hideMark/>
          </w:tcPr>
          <w:p w14:paraId="4DBAA00D" w14:textId="71500DFE" w:rsidR="0024744E" w:rsidRDefault="0024744E" w:rsidP="006D5832">
            <w:pPr>
              <w:jc w:val="center"/>
              <w:cnfStyle w:val="100000000000" w:firstRow="1" w:lastRow="0" w:firstColumn="0" w:lastColumn="0" w:oddVBand="0" w:evenVBand="0" w:oddHBand="0" w:evenHBand="0" w:firstRowFirstColumn="0" w:firstRowLastColumn="0" w:lastRowFirstColumn="0" w:lastRowLastColumn="0"/>
            </w:pPr>
            <w:r>
              <w:t xml:space="preserve">Assessment Results – </w:t>
            </w:r>
            <w:r w:rsidRPr="00D06983">
              <w:t xml:space="preserve">(Provide </w:t>
            </w:r>
            <w:r w:rsidR="0017364F" w:rsidRPr="00D06983">
              <w:t>d</w:t>
            </w:r>
            <w:r w:rsidRPr="00D06983">
              <w:t xml:space="preserve">ata in a form related to targeted levels of success to left.  Indicate if </w:t>
            </w:r>
            <w:r w:rsidR="00CA0526" w:rsidRPr="00D06983">
              <w:t>t</w:t>
            </w:r>
            <w:r w:rsidRPr="00D06983">
              <w:t>argeted level of success was met, partially met, or not met.)</w:t>
            </w:r>
          </w:p>
        </w:tc>
      </w:tr>
      <w:tr w:rsidR="0024744E" w14:paraId="58BB0289" w14:textId="77777777" w:rsidTr="006D5832">
        <w:trPr>
          <w:cnfStyle w:val="000000100000" w:firstRow="0" w:lastRow="0" w:firstColumn="0" w:lastColumn="0" w:oddVBand="0" w:evenVBand="0" w:oddHBand="1"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2CAF915" w14:textId="77777777" w:rsidR="000C36D6" w:rsidRPr="000C36D6" w:rsidRDefault="000C36D6" w:rsidP="000C36D6">
            <w:pPr>
              <w:textAlignment w:val="baseline"/>
              <w:rPr>
                <w:rFonts w:ascii="Segoe UI" w:eastAsia="Times New Roman" w:hAnsi="Segoe UI" w:cs="Segoe UI"/>
                <w:b w:val="0"/>
                <w:bCs w:val="0"/>
                <w:sz w:val="18"/>
                <w:szCs w:val="18"/>
              </w:rPr>
            </w:pPr>
            <w:r w:rsidRPr="000C36D6">
              <w:rPr>
                <w:rFonts w:ascii="Calibri" w:eastAsia="Times New Roman" w:hAnsi="Calibri" w:cs="Calibri"/>
                <w:b w:val="0"/>
                <w:bCs w:val="0"/>
              </w:rPr>
              <w:t>PLO #1 </w:t>
            </w:r>
          </w:p>
          <w:p w14:paraId="4B051DC6" w14:textId="5FC25D77" w:rsidR="0024744E" w:rsidRDefault="000C36D6" w:rsidP="000C36D6">
            <w:r w:rsidRPr="000C36D6">
              <w:rPr>
                <w:rFonts w:ascii="Calibri" w:eastAsia="Times New Roman" w:hAnsi="Calibri" w:cs="Calibri"/>
                <w:b w:val="0"/>
                <w:bCs w:val="0"/>
              </w:rPr>
              <w:t>Students will be able to implement and differentiate between collision industry safety protocols, OEM repair procedures, and the different processes that are required to perform repairs to achieve a vehicle’s pre-accident condition. </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E541690" w14:textId="7C63AD87" w:rsidR="0024744E" w:rsidRDefault="008D3CAD">
            <w:pPr>
              <w:cnfStyle w:val="000000100000" w:firstRow="0" w:lastRow="0" w:firstColumn="0" w:lastColumn="0" w:oddVBand="0" w:evenVBand="0" w:oddHBand="1" w:evenHBand="0" w:firstRowFirstColumn="0" w:firstRowLastColumn="0" w:lastRowFirstColumn="0" w:lastRowLastColumn="0"/>
            </w:pPr>
            <w:r w:rsidRPr="00410C13">
              <w:rPr>
                <w:rFonts w:ascii="Calibri" w:eastAsia="Times New Roman" w:hAnsi="Calibri" w:cs="Calibri"/>
              </w:rPr>
              <w:t>Students are to perform final lab assignment in ABDR 1291 where they will be required to identify all repair OEM procedures, safety requirements, and processes required repairs.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F25FCA" w14:textId="753F945E" w:rsidR="0024744E" w:rsidRDefault="00010CE0">
            <w:pPr>
              <w:cnfStyle w:val="000000100000" w:firstRow="0" w:lastRow="0" w:firstColumn="0" w:lastColumn="0" w:oddVBand="0" w:evenVBand="0" w:oddHBand="1" w:evenHBand="0" w:firstRowFirstColumn="0" w:firstRowLastColumn="0" w:lastRowFirstColumn="0" w:lastRowLastColumn="0"/>
            </w:pPr>
            <w:r w:rsidRPr="00410C13">
              <w:rPr>
                <w:rFonts w:ascii="Calibri" w:eastAsia="Times New Roman" w:hAnsi="Calibri" w:cs="Calibri"/>
              </w:rPr>
              <w:t>70% of students score 80% or more on rubric for lab assignments. </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FABE47A" w14:textId="613A1666" w:rsidR="009321DC" w:rsidRDefault="009321DC" w:rsidP="009321D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Spring 202</w:t>
            </w:r>
            <w:r w:rsidR="00B2031F">
              <w:rPr>
                <w:rFonts w:ascii="Calibri" w:eastAsia="Times New Roman" w:hAnsi="Calibri" w:cs="Calibri"/>
              </w:rPr>
              <w:t>4</w:t>
            </w:r>
            <w:r>
              <w:rPr>
                <w:rFonts w:ascii="Calibri" w:eastAsia="Times New Roman" w:hAnsi="Calibri" w:cs="Calibri"/>
              </w:rPr>
              <w:t xml:space="preserve"> – </w:t>
            </w:r>
            <w:r w:rsidR="0050318A">
              <w:rPr>
                <w:rFonts w:ascii="Calibri" w:eastAsia="Times New Roman" w:hAnsi="Calibri" w:cs="Calibri"/>
              </w:rPr>
              <w:t>100</w:t>
            </w:r>
            <w:r>
              <w:rPr>
                <w:rFonts w:ascii="Calibri" w:eastAsia="Times New Roman" w:hAnsi="Calibri" w:cs="Calibri"/>
              </w:rPr>
              <w:t>% of students scored 80% or higher on lab assignments.</w:t>
            </w:r>
            <w:r w:rsidR="001F53EC">
              <w:rPr>
                <w:rFonts w:ascii="Calibri" w:eastAsia="Times New Roman" w:hAnsi="Calibri" w:cs="Calibri"/>
              </w:rPr>
              <w:t xml:space="preserve"> (A total of 21 students took this course)</w:t>
            </w:r>
          </w:p>
          <w:p w14:paraId="3069115C" w14:textId="048410E2" w:rsidR="009321DC" w:rsidRDefault="005A795F" w:rsidP="009321D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Summer 2024 </w:t>
            </w:r>
            <w:r w:rsidR="00277120">
              <w:rPr>
                <w:rFonts w:ascii="Calibri" w:eastAsia="Times New Roman" w:hAnsi="Calibri" w:cs="Calibri"/>
              </w:rPr>
              <w:t>–</w:t>
            </w:r>
            <w:r>
              <w:rPr>
                <w:rFonts w:ascii="Calibri" w:eastAsia="Times New Roman" w:hAnsi="Calibri" w:cs="Calibri"/>
              </w:rPr>
              <w:t xml:space="preserve"> </w:t>
            </w:r>
            <w:r w:rsidR="00277120">
              <w:rPr>
                <w:rFonts w:ascii="Calibri" w:eastAsia="Times New Roman" w:hAnsi="Calibri" w:cs="Calibri"/>
              </w:rPr>
              <w:t>50% of students scored 80% or higher on lab assignments.</w:t>
            </w:r>
            <w:r w:rsidR="001F53EC">
              <w:rPr>
                <w:rFonts w:ascii="Calibri" w:eastAsia="Times New Roman" w:hAnsi="Calibri" w:cs="Calibri"/>
              </w:rPr>
              <w:t xml:space="preserve"> (A total of 8 students took this course)</w:t>
            </w:r>
          </w:p>
          <w:p w14:paraId="32574E3D" w14:textId="74C6287A" w:rsidR="00245916" w:rsidRDefault="00245916" w:rsidP="009321DC">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Total of all semesters</w:t>
            </w:r>
            <w:r w:rsidR="00260426">
              <w:rPr>
                <w:rFonts w:ascii="Calibri" w:eastAsia="Times New Roman" w:hAnsi="Calibri" w:cs="Calibri"/>
              </w:rPr>
              <w:t>:</w:t>
            </w:r>
            <w:r>
              <w:rPr>
                <w:rFonts w:ascii="Calibri" w:eastAsia="Times New Roman" w:hAnsi="Calibri" w:cs="Calibri"/>
              </w:rPr>
              <w:t xml:space="preserve"> 92% of students scored 80% or more on rubric for lab assignments.</w:t>
            </w:r>
          </w:p>
          <w:p w14:paraId="5F519B2D" w14:textId="73F285E4" w:rsidR="0024744E" w:rsidRDefault="002B6A91" w:rsidP="009321DC">
            <w:pPr>
              <w:cnfStyle w:val="000000100000" w:firstRow="0" w:lastRow="0" w:firstColumn="0" w:lastColumn="0" w:oddVBand="0" w:evenVBand="0" w:oddHBand="1" w:evenHBand="0" w:firstRowFirstColumn="0" w:firstRowLastColumn="0" w:lastRowFirstColumn="0" w:lastRowLastColumn="0"/>
            </w:pPr>
            <w:r>
              <w:t>Targeted level of success was partially met.</w:t>
            </w:r>
          </w:p>
        </w:tc>
      </w:tr>
      <w:tr w:rsidR="0024744E" w14:paraId="5098A14B" w14:textId="77777777" w:rsidTr="006D5832">
        <w:trPr>
          <w:trHeight w:val="44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A979CAA" w14:textId="77777777" w:rsidR="002E6FF7" w:rsidRPr="002E6FF7" w:rsidRDefault="002E6FF7" w:rsidP="002E6FF7">
            <w:pPr>
              <w:textAlignment w:val="baseline"/>
              <w:rPr>
                <w:rFonts w:ascii="Segoe UI" w:eastAsia="Times New Roman" w:hAnsi="Segoe UI" w:cs="Segoe UI"/>
                <w:b w:val="0"/>
                <w:bCs w:val="0"/>
                <w:sz w:val="18"/>
                <w:szCs w:val="18"/>
              </w:rPr>
            </w:pPr>
            <w:r w:rsidRPr="002E6FF7">
              <w:rPr>
                <w:rFonts w:ascii="Calibri" w:eastAsia="Times New Roman" w:hAnsi="Calibri" w:cs="Calibri"/>
                <w:b w:val="0"/>
                <w:bCs w:val="0"/>
              </w:rPr>
              <w:t>PLO #2 </w:t>
            </w:r>
          </w:p>
          <w:p w14:paraId="195D1EE8" w14:textId="4561EC31" w:rsidR="0024744E" w:rsidRDefault="002E6FF7" w:rsidP="002E6FF7">
            <w:r w:rsidRPr="002E6FF7">
              <w:rPr>
                <w:rFonts w:ascii="Calibri" w:eastAsia="Times New Roman" w:hAnsi="Calibri" w:cs="Calibri"/>
                <w:b w:val="0"/>
                <w:bCs w:val="0"/>
              </w:rPr>
              <w:t xml:space="preserve">Students will be able to select paint formulas for specific vehicles, mix </w:t>
            </w:r>
            <w:proofErr w:type="spellStart"/>
            <w:r w:rsidRPr="002E6FF7">
              <w:rPr>
                <w:rFonts w:ascii="Calibri" w:eastAsia="Times New Roman" w:hAnsi="Calibri" w:cs="Calibri"/>
                <w:b w:val="0"/>
                <w:bCs w:val="0"/>
              </w:rPr>
              <w:t>blendable</w:t>
            </w:r>
            <w:proofErr w:type="spellEnd"/>
            <w:r w:rsidRPr="002E6FF7">
              <w:rPr>
                <w:rFonts w:ascii="Calibri" w:eastAsia="Times New Roman" w:hAnsi="Calibri" w:cs="Calibri"/>
                <w:b w:val="0"/>
                <w:bCs w:val="0"/>
              </w:rPr>
              <w:t xml:space="preserve"> formulas per paint manufacturer specifications, prepare panels for paint application, and apply paint as specified by the paint manufacturer.</w:t>
            </w:r>
            <w:r w:rsidRPr="00410C13">
              <w:rPr>
                <w:rFonts w:ascii="Calibri" w:eastAsia="Times New Roman" w:hAnsi="Calibri" w:cs="Calibri"/>
              </w:rPr>
              <w:t> </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4777BA8" w14:textId="45996604" w:rsidR="0024744E" w:rsidRDefault="00890231">
            <w:pPr>
              <w:cnfStyle w:val="000000000000" w:firstRow="0" w:lastRow="0" w:firstColumn="0" w:lastColumn="0" w:oddVBand="0" w:evenVBand="0" w:oddHBand="0" w:evenHBand="0" w:firstRowFirstColumn="0" w:firstRowLastColumn="0" w:lastRowFirstColumn="0" w:lastRowLastColumn="0"/>
            </w:pPr>
            <w:r w:rsidRPr="00410C13">
              <w:rPr>
                <w:rFonts w:ascii="Calibri" w:eastAsia="Times New Roman" w:hAnsi="Calibri" w:cs="Calibri"/>
              </w:rPr>
              <w:t xml:space="preserve">Students are to perform lab assignment in ABDR 2449 where a metallic color is mixed as a </w:t>
            </w:r>
            <w:proofErr w:type="spellStart"/>
            <w:r w:rsidRPr="00410C13">
              <w:rPr>
                <w:rFonts w:ascii="Calibri" w:eastAsia="Times New Roman" w:hAnsi="Calibri" w:cs="Calibri"/>
              </w:rPr>
              <w:t>blendable</w:t>
            </w:r>
            <w:proofErr w:type="spellEnd"/>
            <w:r w:rsidRPr="00410C13">
              <w:rPr>
                <w:rFonts w:ascii="Calibri" w:eastAsia="Times New Roman" w:hAnsi="Calibri" w:cs="Calibri"/>
              </w:rPr>
              <w:t xml:space="preserve"> match, panel is prepared to manufacture’s specifications, and paint products are applied as the paint manufacture specifies for a complete color match.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6CF998D" w14:textId="31C3EE09" w:rsidR="0024744E" w:rsidRDefault="00B91AD5">
            <w:pPr>
              <w:spacing w:after="0" w:line="240" w:lineRule="auto"/>
              <w:cnfStyle w:val="000000000000" w:firstRow="0" w:lastRow="0" w:firstColumn="0" w:lastColumn="0" w:oddVBand="0" w:evenVBand="0" w:oddHBand="0" w:evenHBand="0" w:firstRowFirstColumn="0" w:firstRowLastColumn="0" w:lastRowFirstColumn="0" w:lastRowLastColumn="0"/>
            </w:pPr>
            <w:r w:rsidRPr="00410C13">
              <w:rPr>
                <w:rFonts w:ascii="Calibri" w:eastAsia="Times New Roman" w:hAnsi="Calibri" w:cs="Calibri"/>
              </w:rPr>
              <w:t>70% of students score 70% or more on rubric for lab assignments. </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D14064E" w14:textId="77777777" w:rsidR="0024744E" w:rsidRDefault="007C3BA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Sprin</w:t>
            </w:r>
            <w:r w:rsidR="00EB0085">
              <w:rPr>
                <w:rFonts w:ascii="Calibri" w:eastAsia="Times New Roman" w:hAnsi="Calibri" w:cs="Calibri"/>
              </w:rPr>
              <w:t>g</w:t>
            </w:r>
            <w:r>
              <w:rPr>
                <w:rFonts w:ascii="Calibri" w:eastAsia="Times New Roman" w:hAnsi="Calibri" w:cs="Calibri"/>
              </w:rPr>
              <w:t xml:space="preserve"> 202</w:t>
            </w:r>
            <w:r w:rsidR="00EB0085">
              <w:rPr>
                <w:rFonts w:ascii="Calibri" w:eastAsia="Times New Roman" w:hAnsi="Calibri" w:cs="Calibri"/>
              </w:rPr>
              <w:t>4</w:t>
            </w:r>
            <w:r>
              <w:rPr>
                <w:rFonts w:ascii="Calibri" w:eastAsia="Times New Roman" w:hAnsi="Calibri" w:cs="Calibri"/>
              </w:rPr>
              <w:t xml:space="preserve"> </w:t>
            </w:r>
            <w:r w:rsidR="00494425">
              <w:rPr>
                <w:rFonts w:ascii="Calibri" w:eastAsia="Times New Roman" w:hAnsi="Calibri" w:cs="Calibri"/>
              </w:rPr>
              <w:t>–</w:t>
            </w:r>
            <w:r>
              <w:rPr>
                <w:rFonts w:ascii="Calibri" w:eastAsia="Times New Roman" w:hAnsi="Calibri" w:cs="Calibri"/>
              </w:rPr>
              <w:t xml:space="preserve"> </w:t>
            </w:r>
            <w:r w:rsidR="00492A4C">
              <w:rPr>
                <w:rFonts w:ascii="Calibri" w:eastAsia="Times New Roman" w:hAnsi="Calibri" w:cs="Calibri"/>
              </w:rPr>
              <w:t>95</w:t>
            </w:r>
            <w:r w:rsidR="00494425">
              <w:rPr>
                <w:rFonts w:ascii="Calibri" w:eastAsia="Times New Roman" w:hAnsi="Calibri" w:cs="Calibri"/>
              </w:rPr>
              <w:t xml:space="preserve">% of students scored 70% or higher on lab assignments. </w:t>
            </w:r>
            <w:r w:rsidR="00596246">
              <w:rPr>
                <w:rFonts w:ascii="Calibri" w:eastAsia="Times New Roman" w:hAnsi="Calibri" w:cs="Calibri"/>
              </w:rPr>
              <w:t xml:space="preserve">(A total of </w:t>
            </w:r>
            <w:r w:rsidR="00492A4C">
              <w:rPr>
                <w:rFonts w:ascii="Calibri" w:eastAsia="Times New Roman" w:hAnsi="Calibri" w:cs="Calibri"/>
              </w:rPr>
              <w:t>21</w:t>
            </w:r>
            <w:r w:rsidR="00596246">
              <w:rPr>
                <w:rFonts w:ascii="Calibri" w:eastAsia="Times New Roman" w:hAnsi="Calibri" w:cs="Calibri"/>
              </w:rPr>
              <w:t xml:space="preserve"> students took this course.)</w:t>
            </w:r>
          </w:p>
          <w:p w14:paraId="35426E92" w14:textId="1442CE48" w:rsidR="002B6A91" w:rsidRDefault="002B6A91">
            <w:pPr>
              <w:cnfStyle w:val="000000000000" w:firstRow="0" w:lastRow="0" w:firstColumn="0" w:lastColumn="0" w:oddVBand="0" w:evenVBand="0" w:oddHBand="0" w:evenHBand="0" w:firstRowFirstColumn="0" w:firstRowLastColumn="0" w:lastRowFirstColumn="0" w:lastRowLastColumn="0"/>
            </w:pPr>
            <w:r>
              <w:t>Targeted level of success was met.</w:t>
            </w:r>
          </w:p>
        </w:tc>
      </w:tr>
      <w:tr w:rsidR="0024744E" w14:paraId="237494C5" w14:textId="77777777" w:rsidTr="006D5832">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DF97B95" w14:textId="77777777" w:rsidR="00166870" w:rsidRPr="00166870" w:rsidRDefault="00166870" w:rsidP="00166870">
            <w:pPr>
              <w:textAlignment w:val="baseline"/>
              <w:rPr>
                <w:rFonts w:ascii="Segoe UI" w:eastAsia="Times New Roman" w:hAnsi="Segoe UI" w:cs="Segoe UI"/>
                <w:b w:val="0"/>
                <w:bCs w:val="0"/>
                <w:sz w:val="18"/>
                <w:szCs w:val="18"/>
              </w:rPr>
            </w:pPr>
            <w:r w:rsidRPr="00166870">
              <w:rPr>
                <w:rFonts w:ascii="Calibri" w:eastAsia="Times New Roman" w:hAnsi="Calibri" w:cs="Calibri"/>
                <w:b w:val="0"/>
                <w:bCs w:val="0"/>
              </w:rPr>
              <w:t>PLO #3 </w:t>
            </w:r>
          </w:p>
          <w:p w14:paraId="0A709450" w14:textId="1706F420" w:rsidR="0024744E" w:rsidRDefault="00166870" w:rsidP="00166870">
            <w:pPr>
              <w:spacing w:after="0" w:line="240" w:lineRule="auto"/>
            </w:pPr>
            <w:r w:rsidRPr="00166870">
              <w:rPr>
                <w:rFonts w:ascii="Calibri" w:eastAsia="Times New Roman" w:hAnsi="Calibri" w:cs="Calibri"/>
                <w:b w:val="0"/>
                <w:bCs w:val="0"/>
              </w:rPr>
              <w:t>Students will be able to identify panel material, determine whether a panel is considered repairable or replaceable, identify repair and replacement procedures with required tools, shape and contour material, and utilize appropriate filler material to achieve pre-accident contours.</w:t>
            </w:r>
            <w:r w:rsidRPr="00410C13">
              <w:rPr>
                <w:rFonts w:ascii="Calibri" w:eastAsia="Times New Roman" w:hAnsi="Calibri" w:cs="Calibri"/>
              </w:rPr>
              <w:t> </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BF68147" w14:textId="643EE5B9" w:rsidR="0024744E" w:rsidRDefault="00C33C09">
            <w:pPr>
              <w:spacing w:after="0" w:line="240" w:lineRule="auto"/>
              <w:cnfStyle w:val="000000100000" w:firstRow="0" w:lastRow="0" w:firstColumn="0" w:lastColumn="0" w:oddVBand="0" w:evenVBand="0" w:oddHBand="1" w:evenHBand="0" w:firstRowFirstColumn="0" w:firstRowLastColumn="0" w:lastRowFirstColumn="0" w:lastRowLastColumn="0"/>
            </w:pPr>
            <w:r w:rsidRPr="00410C13">
              <w:rPr>
                <w:rFonts w:ascii="Calibri" w:eastAsia="Times New Roman" w:hAnsi="Calibri" w:cs="Calibri"/>
              </w:rPr>
              <w:t>Students are to perform final lab assignment in ABDR 1455, identify panel’s material, repairability, and perform OEM approved repairs to achieve pre-accident contours to the point the panel is ready where a shop would move the panel to refinishing department.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ACA4DD1" w14:textId="0C63519C" w:rsidR="0024744E" w:rsidRDefault="00E87893">
            <w:pPr>
              <w:spacing w:after="0" w:line="240" w:lineRule="auto"/>
              <w:cnfStyle w:val="000000100000" w:firstRow="0" w:lastRow="0" w:firstColumn="0" w:lastColumn="0" w:oddVBand="0" w:evenVBand="0" w:oddHBand="1" w:evenHBand="0" w:firstRowFirstColumn="0" w:firstRowLastColumn="0" w:lastRowFirstColumn="0" w:lastRowLastColumn="0"/>
            </w:pPr>
            <w:r w:rsidRPr="00410C13">
              <w:rPr>
                <w:rFonts w:ascii="Calibri" w:eastAsia="Times New Roman" w:hAnsi="Calibri" w:cs="Calibri"/>
              </w:rPr>
              <w:t>70% of students score 80% or more on rubric for lab assignments. </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360DFA5" w14:textId="66E0DD5B" w:rsidR="005660FB" w:rsidRDefault="005660FB" w:rsidP="005660FB">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Fall 202</w:t>
            </w:r>
            <w:r w:rsidR="00EB0085">
              <w:rPr>
                <w:rFonts w:ascii="Calibri" w:eastAsia="Times New Roman" w:hAnsi="Calibri" w:cs="Calibri"/>
              </w:rPr>
              <w:t>3</w:t>
            </w:r>
            <w:r>
              <w:rPr>
                <w:rFonts w:ascii="Calibri" w:eastAsia="Times New Roman" w:hAnsi="Calibri" w:cs="Calibri"/>
              </w:rPr>
              <w:t xml:space="preserve"> – </w:t>
            </w:r>
            <w:r w:rsidR="00D37F1A">
              <w:rPr>
                <w:rFonts w:ascii="Calibri" w:eastAsia="Times New Roman" w:hAnsi="Calibri" w:cs="Calibri"/>
              </w:rPr>
              <w:t>95</w:t>
            </w:r>
            <w:r>
              <w:rPr>
                <w:rFonts w:ascii="Calibri" w:eastAsia="Times New Roman" w:hAnsi="Calibri" w:cs="Calibri"/>
              </w:rPr>
              <w:t>% of students scored 80% or higher on lab assignments.</w:t>
            </w:r>
            <w:r w:rsidR="00825DA6">
              <w:rPr>
                <w:rFonts w:ascii="Calibri" w:eastAsia="Times New Roman" w:hAnsi="Calibri" w:cs="Calibri"/>
              </w:rPr>
              <w:t xml:space="preserve"> (A total of </w:t>
            </w:r>
            <w:r w:rsidR="00280669">
              <w:rPr>
                <w:rFonts w:ascii="Calibri" w:eastAsia="Times New Roman" w:hAnsi="Calibri" w:cs="Calibri"/>
              </w:rPr>
              <w:t>22 students took the course.)</w:t>
            </w:r>
          </w:p>
          <w:p w14:paraId="5046BDAE" w14:textId="232DB4E0" w:rsidR="0024744E" w:rsidRDefault="005660FB" w:rsidP="005660F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Spring 202</w:t>
            </w:r>
            <w:r w:rsidR="00EB0085">
              <w:rPr>
                <w:rFonts w:ascii="Calibri" w:eastAsia="Times New Roman" w:hAnsi="Calibri" w:cs="Calibri"/>
              </w:rPr>
              <w:t>4</w:t>
            </w:r>
            <w:r>
              <w:rPr>
                <w:rFonts w:ascii="Calibri" w:eastAsia="Times New Roman" w:hAnsi="Calibri" w:cs="Calibri"/>
              </w:rPr>
              <w:t xml:space="preserve"> – </w:t>
            </w:r>
            <w:r w:rsidR="00876A16">
              <w:rPr>
                <w:rFonts w:ascii="Calibri" w:eastAsia="Times New Roman" w:hAnsi="Calibri" w:cs="Calibri"/>
              </w:rPr>
              <w:t>100</w:t>
            </w:r>
            <w:r>
              <w:rPr>
                <w:rFonts w:ascii="Calibri" w:eastAsia="Times New Roman" w:hAnsi="Calibri" w:cs="Calibri"/>
              </w:rPr>
              <w:t>% of students scored 80% or higher on lab assignments.</w:t>
            </w:r>
            <w:r w:rsidR="00280669">
              <w:rPr>
                <w:rFonts w:ascii="Calibri" w:eastAsia="Times New Roman" w:hAnsi="Calibri" w:cs="Calibri"/>
              </w:rPr>
              <w:t xml:space="preserve"> (A total of 10 students took the course.)</w:t>
            </w:r>
          </w:p>
          <w:p w14:paraId="05B32889" w14:textId="77777777" w:rsidR="00EB0085" w:rsidRDefault="00EB0085" w:rsidP="005660FB">
            <w:pPr>
              <w:spacing w:after="0" w:line="240" w:lineRule="auto"/>
              <w:cnfStyle w:val="000000100000" w:firstRow="0" w:lastRow="0" w:firstColumn="0" w:lastColumn="0" w:oddVBand="0" w:evenVBand="0" w:oddHBand="1" w:evenHBand="0" w:firstRowFirstColumn="0" w:firstRowLastColumn="0" w:lastRowFirstColumn="0" w:lastRowLastColumn="0"/>
            </w:pPr>
          </w:p>
          <w:p w14:paraId="68845AC6" w14:textId="77777777" w:rsidR="00EB0085" w:rsidRDefault="00EB0085" w:rsidP="005660F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t xml:space="preserve">Fall 2024 </w:t>
            </w:r>
            <w:r w:rsidR="00825DA6">
              <w:t>–</w:t>
            </w:r>
            <w:r>
              <w:t xml:space="preserve"> </w:t>
            </w:r>
            <w:r w:rsidR="00825DA6">
              <w:t>75% of student scored 80% or higher on lab assignments.</w:t>
            </w:r>
            <w:r w:rsidR="00280669">
              <w:t xml:space="preserve"> </w:t>
            </w:r>
            <w:r w:rsidR="00280669">
              <w:rPr>
                <w:rFonts w:ascii="Calibri" w:eastAsia="Times New Roman" w:hAnsi="Calibri" w:cs="Calibri"/>
              </w:rPr>
              <w:t>(A total of 28 students took the course.)</w:t>
            </w:r>
          </w:p>
          <w:p w14:paraId="240D25A8" w14:textId="77777777" w:rsidR="00921759" w:rsidRDefault="00921759" w:rsidP="005660FB">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38E7AD83" w14:textId="588B686C" w:rsidR="00EB5497" w:rsidRPr="00BF79BF" w:rsidRDefault="00921759" w:rsidP="00BF79BF">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Total of all semesters</w:t>
            </w:r>
            <w:r w:rsidR="00260426">
              <w:rPr>
                <w:rFonts w:ascii="Calibri" w:eastAsia="Times New Roman" w:hAnsi="Calibri" w:cs="Calibri"/>
              </w:rPr>
              <w:t>:</w:t>
            </w:r>
            <w:r>
              <w:rPr>
                <w:rFonts w:ascii="Calibri" w:eastAsia="Times New Roman" w:hAnsi="Calibri" w:cs="Calibri"/>
              </w:rPr>
              <w:t xml:space="preserve"> </w:t>
            </w:r>
            <w:r w:rsidR="00F53475">
              <w:rPr>
                <w:rFonts w:ascii="Calibri" w:eastAsia="Times New Roman" w:hAnsi="Calibri" w:cs="Calibri"/>
              </w:rPr>
              <w:t>86</w:t>
            </w:r>
            <w:r>
              <w:rPr>
                <w:rFonts w:ascii="Calibri" w:eastAsia="Times New Roman" w:hAnsi="Calibri" w:cs="Calibri"/>
              </w:rPr>
              <w:t>% of students scored 80% or more on rubric for lab assignments.</w:t>
            </w:r>
          </w:p>
          <w:p w14:paraId="12B28971" w14:textId="77777777" w:rsidR="00EB5497" w:rsidRDefault="00EB5497" w:rsidP="005660FB">
            <w:pPr>
              <w:spacing w:after="0" w:line="240" w:lineRule="auto"/>
              <w:cnfStyle w:val="000000100000" w:firstRow="0" w:lastRow="0" w:firstColumn="0" w:lastColumn="0" w:oddVBand="0" w:evenVBand="0" w:oddHBand="1" w:evenHBand="0" w:firstRowFirstColumn="0" w:firstRowLastColumn="0" w:lastRowFirstColumn="0" w:lastRowLastColumn="0"/>
            </w:pPr>
            <w:r>
              <w:t>Targeted level of success was met.</w:t>
            </w:r>
          </w:p>
          <w:p w14:paraId="1E1840A4" w14:textId="2AF84080" w:rsidR="00BF79BF" w:rsidRDefault="00BF79BF" w:rsidP="005660FB">
            <w:pPr>
              <w:spacing w:after="0" w:line="240" w:lineRule="auto"/>
              <w:cnfStyle w:val="000000100000" w:firstRow="0" w:lastRow="0" w:firstColumn="0" w:lastColumn="0" w:oddVBand="0" w:evenVBand="0" w:oddHBand="1" w:evenHBand="0" w:firstRowFirstColumn="0" w:firstRowLastColumn="0" w:lastRowFirstColumn="0" w:lastRowLastColumn="0"/>
            </w:pPr>
          </w:p>
        </w:tc>
      </w:tr>
      <w:tr w:rsidR="0024744E" w14:paraId="5E0918D8" w14:textId="77777777" w:rsidTr="006D5832">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1A840A0" w14:textId="77777777" w:rsidR="00064A11" w:rsidRPr="00064A11" w:rsidRDefault="00064A11" w:rsidP="00064A11">
            <w:pPr>
              <w:textAlignment w:val="baseline"/>
              <w:rPr>
                <w:rFonts w:ascii="Segoe UI" w:eastAsia="Times New Roman" w:hAnsi="Segoe UI" w:cs="Segoe UI"/>
                <w:b w:val="0"/>
                <w:bCs w:val="0"/>
                <w:sz w:val="18"/>
                <w:szCs w:val="18"/>
              </w:rPr>
            </w:pPr>
            <w:r w:rsidRPr="00064A11">
              <w:rPr>
                <w:rFonts w:ascii="Calibri" w:eastAsia="Times New Roman" w:hAnsi="Calibri" w:cs="Calibri"/>
                <w:b w:val="0"/>
                <w:bCs w:val="0"/>
              </w:rPr>
              <w:t>PLO #4 </w:t>
            </w:r>
          </w:p>
          <w:p w14:paraId="4A7BFE17" w14:textId="2EC3F9F7" w:rsidR="0024744E" w:rsidRDefault="00064A11" w:rsidP="00064A11">
            <w:pPr>
              <w:spacing w:after="0" w:line="240" w:lineRule="auto"/>
            </w:pPr>
            <w:r w:rsidRPr="00064A11">
              <w:rPr>
                <w:rFonts w:ascii="Calibri" w:eastAsia="Times New Roman" w:hAnsi="Calibri" w:cs="Calibri"/>
                <w:b w:val="0"/>
                <w:bCs w:val="0"/>
              </w:rPr>
              <w:t>Students will be able to measure structural dimensions of a vehicle, identify the specific type of structure utilized for the vehicle, and implement the OEM-required repairs and procedures designated for the make and model of the vehicle.</w:t>
            </w:r>
            <w:r w:rsidRPr="00410C13">
              <w:rPr>
                <w:rFonts w:ascii="Calibri" w:eastAsia="Times New Roman" w:hAnsi="Calibri" w:cs="Calibri"/>
              </w:rPr>
              <w:t> </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1CF9EDC" w14:textId="5770D871" w:rsidR="0024744E" w:rsidRDefault="006D2349">
            <w:pPr>
              <w:spacing w:after="0" w:line="240" w:lineRule="auto"/>
              <w:cnfStyle w:val="000000000000" w:firstRow="0" w:lastRow="0" w:firstColumn="0" w:lastColumn="0" w:oddVBand="0" w:evenVBand="0" w:oddHBand="0" w:evenHBand="0" w:firstRowFirstColumn="0" w:firstRowLastColumn="0" w:lastRowFirstColumn="0" w:lastRowLastColumn="0"/>
            </w:pPr>
            <w:r w:rsidRPr="00410C13">
              <w:rPr>
                <w:rFonts w:ascii="Calibri" w:eastAsia="Times New Roman" w:hAnsi="Calibri" w:cs="Calibri"/>
              </w:rPr>
              <w:t>Students will ensure a vehicle meets all OEM specified measurements, remove structural panel, and panel is replaced as specified by OEM procedures in ABDR 2441.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50E23FA" w14:textId="5B880513" w:rsidR="0024744E" w:rsidRDefault="009F3DC5">
            <w:pPr>
              <w:spacing w:after="0" w:line="240" w:lineRule="auto"/>
              <w:cnfStyle w:val="000000000000" w:firstRow="0" w:lastRow="0" w:firstColumn="0" w:lastColumn="0" w:oddVBand="0" w:evenVBand="0" w:oddHBand="0" w:evenHBand="0" w:firstRowFirstColumn="0" w:firstRowLastColumn="0" w:lastRowFirstColumn="0" w:lastRowLastColumn="0"/>
            </w:pPr>
            <w:r w:rsidRPr="00410C13">
              <w:rPr>
                <w:rFonts w:ascii="Calibri" w:eastAsia="Times New Roman" w:hAnsi="Calibri" w:cs="Calibri"/>
              </w:rPr>
              <w:t>70% of students score 70% or more on rubric for lab assignments. </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80C0652" w14:textId="77777777" w:rsidR="0024744E" w:rsidRDefault="00D351A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Spring 202</w:t>
            </w:r>
            <w:r w:rsidR="00EB0085">
              <w:rPr>
                <w:rFonts w:ascii="Calibri" w:eastAsia="Times New Roman" w:hAnsi="Calibri" w:cs="Calibri"/>
              </w:rPr>
              <w:t>4</w:t>
            </w:r>
            <w:r>
              <w:rPr>
                <w:rFonts w:ascii="Calibri" w:eastAsia="Times New Roman" w:hAnsi="Calibri" w:cs="Calibri"/>
              </w:rPr>
              <w:t xml:space="preserve"> – </w:t>
            </w:r>
            <w:r w:rsidR="00CD4C87">
              <w:rPr>
                <w:rFonts w:ascii="Calibri" w:eastAsia="Times New Roman" w:hAnsi="Calibri" w:cs="Calibri"/>
              </w:rPr>
              <w:t>100</w:t>
            </w:r>
            <w:r>
              <w:rPr>
                <w:rFonts w:ascii="Calibri" w:eastAsia="Times New Roman" w:hAnsi="Calibri" w:cs="Calibri"/>
              </w:rPr>
              <w:t>% scored 70% or higher on lab assignments.</w:t>
            </w:r>
            <w:r w:rsidR="00CD4C87">
              <w:rPr>
                <w:rFonts w:ascii="Calibri" w:eastAsia="Times New Roman" w:hAnsi="Calibri" w:cs="Calibri"/>
              </w:rPr>
              <w:t xml:space="preserve"> (A total of 12 students took the course.)</w:t>
            </w:r>
          </w:p>
          <w:p w14:paraId="50A9B680" w14:textId="77777777" w:rsidR="00EB5497" w:rsidRDefault="00EB5497">
            <w:pPr>
              <w:spacing w:after="0" w:line="240" w:lineRule="auto"/>
              <w:cnfStyle w:val="000000000000" w:firstRow="0" w:lastRow="0" w:firstColumn="0" w:lastColumn="0" w:oddVBand="0" w:evenVBand="0" w:oddHBand="0" w:evenHBand="0" w:firstRowFirstColumn="0" w:firstRowLastColumn="0" w:lastRowFirstColumn="0" w:lastRowLastColumn="0"/>
            </w:pPr>
          </w:p>
          <w:p w14:paraId="6A8727A7" w14:textId="19CB2179" w:rsidR="00EB5497" w:rsidRDefault="00EB5497">
            <w:pPr>
              <w:spacing w:after="0" w:line="240" w:lineRule="auto"/>
              <w:cnfStyle w:val="000000000000" w:firstRow="0" w:lastRow="0" w:firstColumn="0" w:lastColumn="0" w:oddVBand="0" w:evenVBand="0" w:oddHBand="0" w:evenHBand="0" w:firstRowFirstColumn="0" w:firstRowLastColumn="0" w:lastRowFirstColumn="0" w:lastRowLastColumn="0"/>
            </w:pPr>
            <w:r>
              <w:t>Targeted level of success was met.</w:t>
            </w:r>
          </w:p>
        </w:tc>
      </w:tr>
      <w:tr w:rsidR="0024744E" w14:paraId="3BA599B4" w14:textId="77777777" w:rsidTr="006D5832">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56F24F2" w14:textId="77777777" w:rsidR="00E73D8F" w:rsidRPr="0088692E" w:rsidRDefault="00E73D8F" w:rsidP="00E73D8F">
            <w:pPr>
              <w:textAlignment w:val="baseline"/>
              <w:rPr>
                <w:rFonts w:ascii="Segoe UI" w:eastAsia="Times New Roman" w:hAnsi="Segoe UI" w:cs="Segoe UI"/>
                <w:b w:val="0"/>
                <w:bCs w:val="0"/>
                <w:sz w:val="18"/>
                <w:szCs w:val="18"/>
              </w:rPr>
            </w:pPr>
            <w:r w:rsidRPr="0088692E">
              <w:rPr>
                <w:rFonts w:ascii="Calibri" w:eastAsia="Times New Roman" w:hAnsi="Calibri" w:cs="Calibri"/>
                <w:b w:val="0"/>
                <w:bCs w:val="0"/>
              </w:rPr>
              <w:t>PLO #5 </w:t>
            </w:r>
          </w:p>
          <w:p w14:paraId="1E0AF4E1" w14:textId="63E90D30" w:rsidR="0024744E" w:rsidRDefault="00E73D8F" w:rsidP="00E73D8F">
            <w:pPr>
              <w:spacing w:after="0" w:line="240" w:lineRule="auto"/>
            </w:pPr>
            <w:r w:rsidRPr="0088692E">
              <w:rPr>
                <w:rFonts w:ascii="Calibri" w:eastAsia="Times New Roman" w:hAnsi="Calibri" w:cs="Calibri"/>
                <w:b w:val="0"/>
                <w:bCs w:val="0"/>
              </w:rPr>
              <w:t>Students will be able to evaluate the condition of a damaged vehicle, assess repair cost vs vehicle value, create a blueprint estimate, and demonstrate customer service skills by explaining the repair process of a vehicle to a customer.</w:t>
            </w:r>
            <w:r w:rsidRPr="00410C13">
              <w:rPr>
                <w:rFonts w:ascii="Calibri" w:eastAsia="Times New Roman" w:hAnsi="Calibri" w:cs="Calibri"/>
              </w:rPr>
              <w:t> </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2561307C" w14:textId="7ACF4524" w:rsidR="0024744E" w:rsidRDefault="00C70585">
            <w:pPr>
              <w:spacing w:after="0" w:line="240" w:lineRule="auto"/>
              <w:cnfStyle w:val="000000100000" w:firstRow="0" w:lastRow="0" w:firstColumn="0" w:lastColumn="0" w:oddVBand="0" w:evenVBand="0" w:oddHBand="1" w:evenHBand="0" w:firstRowFirstColumn="0" w:firstRowLastColumn="0" w:lastRowFirstColumn="0" w:lastRowLastColumn="0"/>
            </w:pPr>
            <w:r w:rsidRPr="00410C13">
              <w:rPr>
                <w:rFonts w:ascii="Calibri" w:eastAsia="Times New Roman" w:hAnsi="Calibri" w:cs="Calibri"/>
              </w:rPr>
              <w:t>Students are to perform final lab assignment in ABDR 2255, vehicle is blueprinted, estimate is created, and student will discuss repair process with potential customer.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C8DC93C" w14:textId="64A4459C" w:rsidR="0024744E" w:rsidRDefault="00732FC4">
            <w:pPr>
              <w:spacing w:after="0" w:line="240" w:lineRule="auto"/>
              <w:cnfStyle w:val="000000100000" w:firstRow="0" w:lastRow="0" w:firstColumn="0" w:lastColumn="0" w:oddVBand="0" w:evenVBand="0" w:oddHBand="1" w:evenHBand="0" w:firstRowFirstColumn="0" w:firstRowLastColumn="0" w:lastRowFirstColumn="0" w:lastRowLastColumn="0"/>
            </w:pPr>
            <w:r w:rsidRPr="00410C13">
              <w:rPr>
                <w:rFonts w:ascii="Calibri" w:eastAsia="Times New Roman" w:hAnsi="Calibri" w:cs="Calibri"/>
              </w:rPr>
              <w:t>70% of students score 80% or more on rubric for lab assignments. </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E45971C" w14:textId="3370BDC9" w:rsidR="00A5588C" w:rsidRDefault="00A558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Fall 2023 – </w:t>
            </w:r>
            <w:r w:rsidR="002B6A91">
              <w:rPr>
                <w:rFonts w:ascii="Calibri" w:eastAsia="Times New Roman" w:hAnsi="Calibri" w:cs="Calibri"/>
              </w:rPr>
              <w:t>27</w:t>
            </w:r>
            <w:r w:rsidR="0079497E">
              <w:rPr>
                <w:rFonts w:ascii="Calibri" w:eastAsia="Times New Roman" w:hAnsi="Calibri" w:cs="Calibri"/>
              </w:rPr>
              <w:t xml:space="preserve">% scored </w:t>
            </w:r>
            <w:r w:rsidR="00E80FEA">
              <w:rPr>
                <w:rFonts w:ascii="Calibri" w:eastAsia="Times New Roman" w:hAnsi="Calibri" w:cs="Calibri"/>
              </w:rPr>
              <w:t>8</w:t>
            </w:r>
            <w:r w:rsidR="0079497E">
              <w:rPr>
                <w:rFonts w:ascii="Calibri" w:eastAsia="Times New Roman" w:hAnsi="Calibri" w:cs="Calibri"/>
              </w:rPr>
              <w:t xml:space="preserve">0% or higher on lab assignments. (A total of </w:t>
            </w:r>
            <w:r w:rsidR="002B6A91">
              <w:rPr>
                <w:rFonts w:ascii="Calibri" w:eastAsia="Times New Roman" w:hAnsi="Calibri" w:cs="Calibri"/>
              </w:rPr>
              <w:t>26</w:t>
            </w:r>
            <w:r w:rsidR="0079497E">
              <w:rPr>
                <w:rFonts w:ascii="Calibri" w:eastAsia="Times New Roman" w:hAnsi="Calibri" w:cs="Calibri"/>
              </w:rPr>
              <w:t xml:space="preserve"> students took the course.)</w:t>
            </w:r>
          </w:p>
          <w:p w14:paraId="6A85B475" w14:textId="77777777" w:rsidR="00A5588C" w:rsidRDefault="00A558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D5FC634" w14:textId="1DAE70E9" w:rsidR="00A5588C" w:rsidRDefault="00A5588C">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Fall 2024 - </w:t>
            </w:r>
            <w:r w:rsidR="00576778">
              <w:rPr>
                <w:rFonts w:ascii="Calibri" w:eastAsia="Times New Roman" w:hAnsi="Calibri" w:cs="Calibri"/>
              </w:rPr>
              <w:t>76</w:t>
            </w:r>
            <w:r w:rsidR="00E80FEA">
              <w:rPr>
                <w:rFonts w:ascii="Calibri" w:eastAsia="Times New Roman" w:hAnsi="Calibri" w:cs="Calibri"/>
              </w:rPr>
              <w:t>% scored 80% or higher on lab assignments. (A total of 26 students took the course.)</w:t>
            </w:r>
          </w:p>
          <w:p w14:paraId="2CC5A605" w14:textId="77777777" w:rsidR="00F17594" w:rsidRDefault="00F17594">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6428A9A8" w14:textId="4F99A761" w:rsidR="00544E95" w:rsidRDefault="00F17594" w:rsidP="00F17594">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Total of all semesters</w:t>
            </w:r>
            <w:r w:rsidR="00260426">
              <w:rPr>
                <w:rFonts w:ascii="Calibri" w:eastAsia="Times New Roman" w:hAnsi="Calibri" w:cs="Calibri"/>
              </w:rPr>
              <w:t>:</w:t>
            </w:r>
            <w:r>
              <w:rPr>
                <w:rFonts w:ascii="Calibri" w:eastAsia="Times New Roman" w:hAnsi="Calibri" w:cs="Calibri"/>
              </w:rPr>
              <w:t xml:space="preserve"> </w:t>
            </w:r>
            <w:r w:rsidR="002158B7">
              <w:rPr>
                <w:rFonts w:ascii="Calibri" w:eastAsia="Times New Roman" w:hAnsi="Calibri" w:cs="Calibri"/>
              </w:rPr>
              <w:t>51</w:t>
            </w:r>
            <w:r>
              <w:rPr>
                <w:rFonts w:ascii="Calibri" w:eastAsia="Times New Roman" w:hAnsi="Calibri" w:cs="Calibri"/>
              </w:rPr>
              <w:t>% of students scored 80% or more on rubric for lab assignments.</w:t>
            </w:r>
          </w:p>
          <w:p w14:paraId="5EFB4002" w14:textId="70DBC957" w:rsidR="00544E95" w:rsidRDefault="00544E9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t>Targeted level of success was partially met.</w:t>
            </w:r>
          </w:p>
          <w:p w14:paraId="066DC184" w14:textId="3E7C4935" w:rsidR="0024744E" w:rsidRDefault="0024744E">
            <w:pPr>
              <w:spacing w:after="0" w:line="240" w:lineRule="auto"/>
              <w:cnfStyle w:val="000000100000" w:firstRow="0" w:lastRow="0" w:firstColumn="0" w:lastColumn="0" w:oddVBand="0" w:evenVBand="0" w:oddHBand="1" w:evenHBand="0" w:firstRowFirstColumn="0" w:firstRowLastColumn="0" w:lastRowFirstColumn="0" w:lastRowLastColumn="0"/>
            </w:pPr>
          </w:p>
        </w:tc>
      </w:tr>
      <w:tr w:rsidR="003C3C66" w14:paraId="335D48B1" w14:textId="77777777" w:rsidTr="006D5832">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25CF0F2" w14:textId="77777777" w:rsidR="003C3C66" w:rsidRPr="003C3C66" w:rsidRDefault="003C3C66" w:rsidP="003C3C66">
            <w:pPr>
              <w:textAlignment w:val="baseline"/>
              <w:rPr>
                <w:rFonts w:ascii="Segoe UI" w:eastAsia="Times New Roman" w:hAnsi="Segoe UI" w:cs="Segoe UI"/>
                <w:b w:val="0"/>
                <w:bCs w:val="0"/>
                <w:sz w:val="18"/>
                <w:szCs w:val="18"/>
              </w:rPr>
            </w:pPr>
            <w:r w:rsidRPr="003C3C66">
              <w:rPr>
                <w:rFonts w:ascii="Calibri" w:eastAsia="Times New Roman" w:hAnsi="Calibri" w:cs="Calibri"/>
                <w:b w:val="0"/>
                <w:bCs w:val="0"/>
              </w:rPr>
              <w:t>PLO #6 </w:t>
            </w:r>
          </w:p>
          <w:p w14:paraId="75BA999C" w14:textId="429415A2" w:rsidR="003C3C66" w:rsidRPr="0088692E" w:rsidRDefault="003C3C66" w:rsidP="003C3C66">
            <w:pPr>
              <w:textAlignment w:val="baseline"/>
              <w:rPr>
                <w:rFonts w:ascii="Calibri" w:eastAsia="Times New Roman" w:hAnsi="Calibri" w:cs="Calibri"/>
                <w:b w:val="0"/>
                <w:bCs w:val="0"/>
              </w:rPr>
            </w:pPr>
            <w:r w:rsidRPr="003C3C66">
              <w:rPr>
                <w:rFonts w:ascii="Calibri" w:eastAsia="Times New Roman" w:hAnsi="Calibri" w:cs="Calibri"/>
                <w:b w:val="0"/>
                <w:bCs w:val="0"/>
              </w:rPr>
              <w:t xml:space="preserve">Students will be able to reference the applicable OEM repairs for different types of metal substrates </w:t>
            </w:r>
            <w:proofErr w:type="gramStart"/>
            <w:r w:rsidRPr="003C3C66">
              <w:rPr>
                <w:rFonts w:ascii="Calibri" w:eastAsia="Times New Roman" w:hAnsi="Calibri" w:cs="Calibri"/>
                <w:b w:val="0"/>
                <w:bCs w:val="0"/>
              </w:rPr>
              <w:t>in order to</w:t>
            </w:r>
            <w:proofErr w:type="gramEnd"/>
            <w:r w:rsidRPr="003C3C66">
              <w:rPr>
                <w:rFonts w:ascii="Calibri" w:eastAsia="Times New Roman" w:hAnsi="Calibri" w:cs="Calibri"/>
                <w:b w:val="0"/>
                <w:bCs w:val="0"/>
              </w:rPr>
              <w:t xml:space="preserve"> select a specific welder to perform collision repair welds, properly utilize various specific collision repair welds, and determine quality and integrity of welds with industry standard destructive and non-destructive tests.</w:t>
            </w:r>
            <w:r w:rsidRPr="00410C13">
              <w:rPr>
                <w:rFonts w:ascii="Calibri" w:eastAsia="Times New Roman" w:hAnsi="Calibri" w:cs="Calibri"/>
              </w:rPr>
              <w:t> </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2A3E64B" w14:textId="1597CF5D" w:rsidR="003C3C66" w:rsidRPr="00410C13" w:rsidRDefault="003C3C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410C13">
              <w:rPr>
                <w:rFonts w:ascii="Calibri" w:eastAsia="Times New Roman" w:hAnsi="Calibri" w:cs="Calibri"/>
              </w:rPr>
              <w:t>Students will perform I-CAR Welding Certification Tests for structural steel and aluminum welding in ABDR 2347.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34C67F06" w14:textId="00E4F35F" w:rsidR="003C3C66" w:rsidRPr="00410C13" w:rsidRDefault="003C3C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410C13">
              <w:rPr>
                <w:rFonts w:ascii="Calibri" w:eastAsia="Times New Roman" w:hAnsi="Calibri" w:cs="Calibri"/>
              </w:rPr>
              <w:t>70% of students score an average of 70% between the two welding tests. </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64207F4" w14:textId="2850D6CD" w:rsidR="003C3C66" w:rsidRDefault="003C3C6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Fall 202</w:t>
            </w:r>
            <w:r w:rsidR="00A5588C">
              <w:rPr>
                <w:rFonts w:ascii="Calibri" w:eastAsia="Times New Roman" w:hAnsi="Calibri" w:cs="Calibri"/>
              </w:rPr>
              <w:t>3</w:t>
            </w:r>
            <w:r>
              <w:rPr>
                <w:rFonts w:ascii="Calibri" w:eastAsia="Times New Roman" w:hAnsi="Calibri" w:cs="Calibri"/>
              </w:rPr>
              <w:t xml:space="preserve"> – </w:t>
            </w:r>
            <w:r w:rsidR="00923B4C">
              <w:rPr>
                <w:rFonts w:ascii="Calibri" w:eastAsia="Times New Roman" w:hAnsi="Calibri" w:cs="Calibri"/>
              </w:rPr>
              <w:t>I-CAR Welding Certification Tests could not be performed because I-CAR no longer offers those tests to schools for a discounted rate.</w:t>
            </w:r>
          </w:p>
          <w:p w14:paraId="2ADB906B" w14:textId="77777777" w:rsidR="00A5588C" w:rsidRDefault="00A558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B9E1176" w14:textId="77777777" w:rsidR="00A5588C" w:rsidRDefault="00A5588C">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Fall 2024</w:t>
            </w:r>
            <w:r w:rsidR="007534BF">
              <w:rPr>
                <w:rFonts w:ascii="Calibri" w:eastAsia="Times New Roman" w:hAnsi="Calibri" w:cs="Calibri"/>
              </w:rPr>
              <w:t xml:space="preserve"> – I-CAR Welding Certification Tests could not be performed because I-CAR </w:t>
            </w:r>
            <w:r w:rsidR="00275660">
              <w:rPr>
                <w:rFonts w:ascii="Calibri" w:eastAsia="Times New Roman" w:hAnsi="Calibri" w:cs="Calibri"/>
              </w:rPr>
              <w:t xml:space="preserve">no longer offers those </w:t>
            </w:r>
            <w:r w:rsidR="00A574FA">
              <w:rPr>
                <w:rFonts w:ascii="Calibri" w:eastAsia="Times New Roman" w:hAnsi="Calibri" w:cs="Calibri"/>
              </w:rPr>
              <w:t>tests to schools for a discounted rate.</w:t>
            </w:r>
            <w:r w:rsidR="00923B4C">
              <w:rPr>
                <w:rFonts w:ascii="Calibri" w:eastAsia="Times New Roman" w:hAnsi="Calibri" w:cs="Calibri"/>
              </w:rPr>
              <w:t xml:space="preserve"> </w:t>
            </w:r>
          </w:p>
          <w:p w14:paraId="1D1ABDCF" w14:textId="77777777" w:rsidR="00F745C3" w:rsidRDefault="00F745C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3EB397CA" w14:textId="77777777" w:rsidR="00F745C3" w:rsidRDefault="00F745C3">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The Aluminum GMA (MIG) Welding Certification is $1,495 per student, and the Steel GMA Welding Certification is $1,395 per student. </w:t>
            </w:r>
            <w:r w:rsidR="004E092D">
              <w:rPr>
                <w:rFonts w:ascii="Calibri" w:eastAsia="Times New Roman" w:hAnsi="Calibri" w:cs="Calibri"/>
              </w:rPr>
              <w:t>The previous price for these certifications was $235 for each t</w:t>
            </w:r>
            <w:r w:rsidR="0089615E">
              <w:rPr>
                <w:rFonts w:ascii="Calibri" w:eastAsia="Times New Roman" w:hAnsi="Calibri" w:cs="Calibri"/>
              </w:rPr>
              <w:t>est.</w:t>
            </w:r>
          </w:p>
          <w:p w14:paraId="5B350A1C" w14:textId="77777777" w:rsidR="00260426" w:rsidRDefault="002604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1CD1BF06" w14:textId="43F9915D" w:rsidR="00260426" w:rsidRDefault="00260426" w:rsidP="002604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t>Targeted level of success was not met.</w:t>
            </w:r>
          </w:p>
          <w:p w14:paraId="3E03D05D" w14:textId="5F577F4A" w:rsidR="00260426" w:rsidRDefault="0026042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r w:rsidR="003C3C66" w14:paraId="39C5541A" w14:textId="77777777" w:rsidTr="006D5832">
        <w:trPr>
          <w:cnfStyle w:val="000000100000" w:firstRow="0" w:lastRow="0" w:firstColumn="0" w:lastColumn="0" w:oddVBand="0" w:evenVBand="0" w:oddHBand="1" w:evenHBand="0" w:firstRowFirstColumn="0" w:firstRowLastColumn="0" w:lastRowFirstColumn="0" w:lastRowLastColumn="0"/>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1C8C23AE" w14:textId="77777777" w:rsidR="00A80986" w:rsidRPr="00A80986" w:rsidRDefault="00A80986" w:rsidP="00A80986">
            <w:pPr>
              <w:textAlignment w:val="baseline"/>
              <w:rPr>
                <w:rFonts w:ascii="Segoe UI" w:eastAsia="Times New Roman" w:hAnsi="Segoe UI" w:cs="Segoe UI"/>
                <w:b w:val="0"/>
                <w:bCs w:val="0"/>
                <w:sz w:val="18"/>
                <w:szCs w:val="18"/>
              </w:rPr>
            </w:pPr>
            <w:r w:rsidRPr="00A80986">
              <w:rPr>
                <w:rFonts w:ascii="Calibri" w:eastAsia="Times New Roman" w:hAnsi="Calibri" w:cs="Calibri"/>
                <w:b w:val="0"/>
                <w:bCs w:val="0"/>
              </w:rPr>
              <w:t>PLO #7 </w:t>
            </w:r>
          </w:p>
          <w:p w14:paraId="19125D47" w14:textId="47419690" w:rsidR="003C3C66" w:rsidRPr="0088692E" w:rsidRDefault="00A80986" w:rsidP="00A80986">
            <w:pPr>
              <w:textAlignment w:val="baseline"/>
              <w:rPr>
                <w:rFonts w:ascii="Calibri" w:eastAsia="Times New Roman" w:hAnsi="Calibri" w:cs="Calibri"/>
                <w:b w:val="0"/>
                <w:bCs w:val="0"/>
              </w:rPr>
            </w:pPr>
            <w:r w:rsidRPr="00A80986">
              <w:rPr>
                <w:rFonts w:ascii="Calibri" w:eastAsia="Times New Roman" w:hAnsi="Calibri" w:cs="Calibri"/>
                <w:b w:val="0"/>
                <w:bCs w:val="0"/>
              </w:rPr>
              <w:t>Students will perform pre- and post-repair diagnostic scans of vehicles, identify ADAS features, determine if mechanical and electrical components require repair or replacement, and perform post repair calibration of mechanical and ADAS components to OEM repair specifications.</w:t>
            </w:r>
            <w:r w:rsidRPr="00410C13">
              <w:rPr>
                <w:rFonts w:ascii="Calibri" w:eastAsia="Times New Roman" w:hAnsi="Calibri" w:cs="Calibri"/>
              </w:rPr>
              <w:t> </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09125F6" w14:textId="0130222A" w:rsidR="003C3C66" w:rsidRPr="00410C13" w:rsidRDefault="00A8098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10C13">
              <w:rPr>
                <w:rFonts w:ascii="Calibri" w:eastAsia="Times New Roman" w:hAnsi="Calibri" w:cs="Calibri"/>
              </w:rPr>
              <w:t xml:space="preserve">Students will perform the final lab assignment in ABDR 2402, where they will be required to perform an ADAS calibration based </w:t>
            </w:r>
            <w:proofErr w:type="gramStart"/>
            <w:r w:rsidRPr="00410C13">
              <w:rPr>
                <w:rFonts w:ascii="Calibri" w:eastAsia="Times New Roman" w:hAnsi="Calibri" w:cs="Calibri"/>
              </w:rPr>
              <w:t>off of</w:t>
            </w:r>
            <w:proofErr w:type="gramEnd"/>
            <w:r w:rsidRPr="00410C13">
              <w:rPr>
                <w:rFonts w:ascii="Calibri" w:eastAsia="Times New Roman" w:hAnsi="Calibri" w:cs="Calibri"/>
              </w:rPr>
              <w:t xml:space="preserve"> OEM procedures.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0B6A3EEA" w14:textId="2F704ABD" w:rsidR="003C3C66" w:rsidRPr="00410C13" w:rsidRDefault="00A8098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410C13">
              <w:rPr>
                <w:rFonts w:ascii="Calibri" w:eastAsia="Times New Roman" w:hAnsi="Calibri" w:cs="Calibri"/>
              </w:rPr>
              <w:t>70% of students score 70% or more on rubric for lab assignments. </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6768D32E" w14:textId="16ABA3BE" w:rsidR="00A80986" w:rsidRDefault="00A80986" w:rsidP="00A8098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Spring 202</w:t>
            </w:r>
            <w:r w:rsidR="00FD2FD5">
              <w:rPr>
                <w:rFonts w:ascii="Calibri" w:eastAsia="Times New Roman" w:hAnsi="Calibri" w:cs="Calibri"/>
              </w:rPr>
              <w:t>4</w:t>
            </w:r>
            <w:r>
              <w:rPr>
                <w:rFonts w:ascii="Calibri" w:eastAsia="Times New Roman" w:hAnsi="Calibri" w:cs="Calibri"/>
              </w:rPr>
              <w:t xml:space="preserve"> – </w:t>
            </w:r>
            <w:r w:rsidR="003D28A1">
              <w:rPr>
                <w:rFonts w:ascii="Calibri" w:eastAsia="Times New Roman" w:hAnsi="Calibri" w:cs="Calibri"/>
              </w:rPr>
              <w:t>95</w:t>
            </w:r>
            <w:r>
              <w:rPr>
                <w:rFonts w:ascii="Calibri" w:eastAsia="Times New Roman" w:hAnsi="Calibri" w:cs="Calibri"/>
              </w:rPr>
              <w:t>% of students scored 70% or higher on lab assignments.</w:t>
            </w:r>
            <w:r w:rsidR="003D28A1">
              <w:rPr>
                <w:rFonts w:ascii="Calibri" w:eastAsia="Times New Roman" w:hAnsi="Calibri" w:cs="Calibri"/>
              </w:rPr>
              <w:t xml:space="preserve"> (A total of 21 students took the course.)</w:t>
            </w:r>
          </w:p>
          <w:p w14:paraId="74DD04E9" w14:textId="77777777" w:rsidR="003C3C66" w:rsidRDefault="00A80986" w:rsidP="00A8098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Summer 202</w:t>
            </w:r>
            <w:r w:rsidR="00FD2FD5">
              <w:rPr>
                <w:rFonts w:ascii="Calibri" w:eastAsia="Times New Roman" w:hAnsi="Calibri" w:cs="Calibri"/>
              </w:rPr>
              <w:t>4</w:t>
            </w:r>
            <w:r>
              <w:rPr>
                <w:rFonts w:ascii="Calibri" w:eastAsia="Times New Roman" w:hAnsi="Calibri" w:cs="Calibri"/>
              </w:rPr>
              <w:t xml:space="preserve"> – </w:t>
            </w:r>
            <w:r w:rsidR="00937819">
              <w:rPr>
                <w:rFonts w:ascii="Calibri" w:eastAsia="Times New Roman" w:hAnsi="Calibri" w:cs="Calibri"/>
              </w:rPr>
              <w:t>87</w:t>
            </w:r>
            <w:r>
              <w:rPr>
                <w:rFonts w:ascii="Calibri" w:eastAsia="Times New Roman" w:hAnsi="Calibri" w:cs="Calibri"/>
              </w:rPr>
              <w:t>% of students scored 70% or higher on lab assignments.</w:t>
            </w:r>
            <w:r w:rsidR="00937819">
              <w:rPr>
                <w:rFonts w:ascii="Calibri" w:eastAsia="Times New Roman" w:hAnsi="Calibri" w:cs="Calibri"/>
              </w:rPr>
              <w:t xml:space="preserve"> (A total of 8 students took the course.)</w:t>
            </w:r>
          </w:p>
          <w:p w14:paraId="000D10C2" w14:textId="77777777" w:rsidR="00260426" w:rsidRDefault="00260426" w:rsidP="00A8098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1048932F" w14:textId="4F0836D3" w:rsidR="00260426" w:rsidRDefault="00260426" w:rsidP="0026042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Total of all semesters: </w:t>
            </w:r>
            <w:r w:rsidR="000E2719">
              <w:rPr>
                <w:rFonts w:ascii="Calibri" w:eastAsia="Times New Roman" w:hAnsi="Calibri" w:cs="Calibri"/>
              </w:rPr>
              <w:t>93</w:t>
            </w:r>
            <w:r>
              <w:rPr>
                <w:rFonts w:ascii="Calibri" w:eastAsia="Times New Roman" w:hAnsi="Calibri" w:cs="Calibri"/>
              </w:rPr>
              <w:t>% of students scored 70% or more on rubric for lab assignments.</w:t>
            </w:r>
          </w:p>
          <w:p w14:paraId="5AB9DAA5" w14:textId="5C14268D" w:rsidR="000E2719" w:rsidRDefault="000E2719" w:rsidP="000E2719">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t>Targeted level of success was met.</w:t>
            </w:r>
          </w:p>
          <w:p w14:paraId="790BF4C3" w14:textId="77777777" w:rsidR="000E2719" w:rsidRDefault="000E2719" w:rsidP="00260426">
            <w:pPr>
              <w:textAlignment w:val="baseline"/>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p w14:paraId="05FC43E5" w14:textId="3B014282" w:rsidR="00260426" w:rsidRDefault="00260426" w:rsidP="00A80986">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p>
        </w:tc>
      </w:tr>
      <w:tr w:rsidR="003C3C66" w14:paraId="199C559F" w14:textId="77777777" w:rsidTr="006D5832">
        <w:trPr>
          <w:trHeight w:val="530"/>
          <w:jc w:val="center"/>
        </w:trPr>
        <w:tc>
          <w:tcPr>
            <w:cnfStyle w:val="001000000000" w:firstRow="0" w:lastRow="0" w:firstColumn="1" w:lastColumn="0" w:oddVBand="0" w:evenVBand="0" w:oddHBand="0" w:evenHBand="0" w:firstRowFirstColumn="0" w:firstRowLastColumn="0" w:lastRowFirstColumn="0" w:lastRowLastColumn="0"/>
            <w:tcW w:w="2695"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435023CE" w14:textId="77777777" w:rsidR="00A80986" w:rsidRPr="00A80986" w:rsidRDefault="00A80986" w:rsidP="00A80986">
            <w:pPr>
              <w:textAlignment w:val="baseline"/>
              <w:rPr>
                <w:rFonts w:ascii="Segoe UI" w:eastAsia="Times New Roman" w:hAnsi="Segoe UI" w:cs="Segoe UI"/>
                <w:b w:val="0"/>
                <w:bCs w:val="0"/>
                <w:sz w:val="18"/>
                <w:szCs w:val="18"/>
              </w:rPr>
            </w:pPr>
            <w:r w:rsidRPr="00A80986">
              <w:rPr>
                <w:rFonts w:ascii="Calibri" w:eastAsia="Times New Roman" w:hAnsi="Calibri" w:cs="Calibri"/>
                <w:b w:val="0"/>
                <w:bCs w:val="0"/>
              </w:rPr>
              <w:t>PLO #8 </w:t>
            </w:r>
          </w:p>
          <w:p w14:paraId="714500E9" w14:textId="747A6F5F" w:rsidR="003C3C66" w:rsidRPr="00A80986" w:rsidRDefault="00A80986" w:rsidP="00A80986">
            <w:pPr>
              <w:textAlignment w:val="baseline"/>
              <w:rPr>
                <w:rFonts w:ascii="Calibri" w:eastAsia="Times New Roman" w:hAnsi="Calibri" w:cs="Calibri"/>
                <w:b w:val="0"/>
                <w:bCs w:val="0"/>
              </w:rPr>
            </w:pPr>
            <w:r w:rsidRPr="00A80986">
              <w:rPr>
                <w:rFonts w:ascii="Calibri" w:eastAsia="Times New Roman" w:hAnsi="Calibri" w:cs="Calibri"/>
                <w:b w:val="0"/>
                <w:bCs w:val="0"/>
              </w:rPr>
              <w:t>Students will be able to remove and install various trim parts and body panels, align panels with the appropriate gaps, understand structural glass, and recognize various plastic and metal fasteners. </w:t>
            </w:r>
          </w:p>
        </w:tc>
        <w:tc>
          <w:tcPr>
            <w:tcW w:w="288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F40DC15" w14:textId="1E4CAE3B" w:rsidR="003C3C66" w:rsidRPr="00410C13" w:rsidRDefault="00A8098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410C13">
              <w:rPr>
                <w:rFonts w:ascii="Calibri" w:eastAsia="Times New Roman" w:hAnsi="Calibri" w:cs="Calibri"/>
              </w:rPr>
              <w:t>Students will perform a final lab assignment in ABDR 1315; the assignment will be an overhaul of a door. An overhaul is when you take all the components (window, door handles, door panels, etc.) from one door and install them into a new door.  </w:t>
            </w:r>
          </w:p>
        </w:tc>
        <w:tc>
          <w:tcPr>
            <w:tcW w:w="306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76481221" w14:textId="59E65A9D" w:rsidR="003C3C66" w:rsidRPr="00410C13" w:rsidRDefault="00A8098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410C13">
              <w:rPr>
                <w:rFonts w:ascii="Calibri" w:eastAsia="Times New Roman" w:hAnsi="Calibri" w:cs="Calibri"/>
              </w:rPr>
              <w:t>70% of students score 70% or more on rubric for lab assignments. </w:t>
            </w:r>
          </w:p>
        </w:tc>
        <w:tc>
          <w:tcPr>
            <w:tcW w:w="4770"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tcPr>
          <w:p w14:paraId="5929B5C2" w14:textId="422FE29A" w:rsidR="00A80986" w:rsidRDefault="00A80986" w:rsidP="00A80986">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Fall 202</w:t>
            </w:r>
            <w:r w:rsidR="00FD2FD5">
              <w:rPr>
                <w:rFonts w:ascii="Calibri" w:eastAsia="Times New Roman" w:hAnsi="Calibri" w:cs="Calibri"/>
              </w:rPr>
              <w:t>3</w:t>
            </w:r>
            <w:r>
              <w:rPr>
                <w:rFonts w:ascii="Calibri" w:eastAsia="Times New Roman" w:hAnsi="Calibri" w:cs="Calibri"/>
              </w:rPr>
              <w:t xml:space="preserve"> – </w:t>
            </w:r>
            <w:r w:rsidR="00CB02BE">
              <w:rPr>
                <w:rFonts w:ascii="Calibri" w:eastAsia="Times New Roman" w:hAnsi="Calibri" w:cs="Calibri"/>
              </w:rPr>
              <w:t>91</w:t>
            </w:r>
            <w:r>
              <w:rPr>
                <w:rFonts w:ascii="Calibri" w:eastAsia="Times New Roman" w:hAnsi="Calibri" w:cs="Calibri"/>
              </w:rPr>
              <w:t>% of students scored 70% or higher on lab assignments.</w:t>
            </w:r>
            <w:r w:rsidR="00FF2F6C">
              <w:rPr>
                <w:rFonts w:ascii="Calibri" w:eastAsia="Times New Roman" w:hAnsi="Calibri" w:cs="Calibri"/>
              </w:rPr>
              <w:t xml:space="preserve"> (A total of 24 students took the course.)</w:t>
            </w:r>
          </w:p>
          <w:p w14:paraId="1C4B96E5" w14:textId="103FF50F" w:rsidR="003C3C66" w:rsidRDefault="00A80986" w:rsidP="00A8098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Spring 202</w:t>
            </w:r>
            <w:r w:rsidR="00FD2FD5">
              <w:rPr>
                <w:rFonts w:ascii="Calibri" w:eastAsia="Times New Roman" w:hAnsi="Calibri" w:cs="Calibri"/>
              </w:rPr>
              <w:t>4</w:t>
            </w:r>
            <w:r>
              <w:rPr>
                <w:rFonts w:ascii="Calibri" w:eastAsia="Times New Roman" w:hAnsi="Calibri" w:cs="Calibri"/>
              </w:rPr>
              <w:t xml:space="preserve"> – </w:t>
            </w:r>
            <w:r w:rsidR="00FA35AF">
              <w:rPr>
                <w:rFonts w:ascii="Calibri" w:eastAsia="Times New Roman" w:hAnsi="Calibri" w:cs="Calibri"/>
              </w:rPr>
              <w:t>100</w:t>
            </w:r>
            <w:r>
              <w:rPr>
                <w:rFonts w:ascii="Calibri" w:eastAsia="Times New Roman" w:hAnsi="Calibri" w:cs="Calibri"/>
              </w:rPr>
              <w:t>% of students scored 70% or higher on lab assignments.</w:t>
            </w:r>
            <w:r w:rsidR="00FF2F6C">
              <w:rPr>
                <w:rFonts w:ascii="Calibri" w:eastAsia="Times New Roman" w:hAnsi="Calibri" w:cs="Calibri"/>
              </w:rPr>
              <w:t xml:space="preserve"> (A total of 11 students took the course.)</w:t>
            </w:r>
          </w:p>
          <w:p w14:paraId="69B234B3" w14:textId="77777777" w:rsidR="00FD2FD5" w:rsidRDefault="00FD2FD5" w:rsidP="00A8098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262A4F9C" w14:textId="77777777" w:rsidR="00FD2FD5" w:rsidRDefault="00FD2FD5" w:rsidP="00A8098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Fall 2024 - </w:t>
            </w:r>
            <w:r w:rsidR="00FA35AF">
              <w:rPr>
                <w:rFonts w:ascii="Calibri" w:eastAsia="Times New Roman" w:hAnsi="Calibri" w:cs="Calibri"/>
              </w:rPr>
              <w:t>100% of students scored 70% or higher on lab assignments.</w:t>
            </w:r>
            <w:r w:rsidR="00FF2F6C">
              <w:rPr>
                <w:rFonts w:ascii="Calibri" w:eastAsia="Times New Roman" w:hAnsi="Calibri" w:cs="Calibri"/>
              </w:rPr>
              <w:t xml:space="preserve"> (A total of </w:t>
            </w:r>
            <w:r w:rsidR="004E5F55">
              <w:rPr>
                <w:rFonts w:ascii="Calibri" w:eastAsia="Times New Roman" w:hAnsi="Calibri" w:cs="Calibri"/>
              </w:rPr>
              <w:t>40</w:t>
            </w:r>
            <w:r w:rsidR="00FF2F6C">
              <w:rPr>
                <w:rFonts w:ascii="Calibri" w:eastAsia="Times New Roman" w:hAnsi="Calibri" w:cs="Calibri"/>
              </w:rPr>
              <w:t xml:space="preserve"> students took the course.)</w:t>
            </w:r>
          </w:p>
          <w:p w14:paraId="46DD0A92" w14:textId="77777777" w:rsidR="004E5F55" w:rsidRDefault="004E5F55" w:rsidP="00A8098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p w14:paraId="403CE2F2" w14:textId="2598E5EA" w:rsidR="004E5F55" w:rsidRDefault="004E5F55" w:rsidP="004E5F55">
            <w:pP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t xml:space="preserve">Total of all semesters: </w:t>
            </w:r>
            <w:r w:rsidR="00BE1DCB">
              <w:rPr>
                <w:rFonts w:ascii="Calibri" w:eastAsia="Times New Roman" w:hAnsi="Calibri" w:cs="Calibri"/>
              </w:rPr>
              <w:t>97</w:t>
            </w:r>
            <w:r>
              <w:rPr>
                <w:rFonts w:ascii="Calibri" w:eastAsia="Times New Roman" w:hAnsi="Calibri" w:cs="Calibri"/>
              </w:rPr>
              <w:t>% of students scored 70% or more on rubric for lab assignments.</w:t>
            </w:r>
          </w:p>
          <w:p w14:paraId="752AB928" w14:textId="77777777" w:rsidR="00BE1DCB" w:rsidRDefault="00BE1DCB" w:rsidP="00BE1DCB">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t>Targeted level of success was met.</w:t>
            </w:r>
          </w:p>
          <w:p w14:paraId="45EC699C" w14:textId="66112E92" w:rsidR="004E5F55" w:rsidRDefault="004E5F55" w:rsidP="00A80986">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p>
        </w:tc>
      </w:tr>
    </w:tbl>
    <w:p w14:paraId="5B06636F" w14:textId="42E54DC2" w:rsidR="0024744E" w:rsidRPr="006D5832" w:rsidRDefault="00A457FB" w:rsidP="0024744E">
      <w:pPr>
        <w:rPr>
          <w:rFonts w:ascii="Arial" w:hAnsi="Arial" w:cs="Arial"/>
          <w:b/>
          <w:bCs/>
        </w:rPr>
      </w:pPr>
      <w:r w:rsidRPr="006D5832">
        <w:rPr>
          <w:rFonts w:ascii="Arial" w:hAnsi="Arial" w:cs="Arial"/>
          <w:b/>
          <w:bCs/>
        </w:rPr>
        <w:t xml:space="preserve">Add </w:t>
      </w:r>
      <w:r w:rsidR="00D06983" w:rsidRPr="006D5832">
        <w:rPr>
          <w:rFonts w:ascii="Arial" w:hAnsi="Arial" w:cs="Arial"/>
          <w:b/>
          <w:bCs/>
        </w:rPr>
        <w:t>a</w:t>
      </w:r>
      <w:r w:rsidRPr="006D5832">
        <w:rPr>
          <w:rFonts w:ascii="Arial" w:hAnsi="Arial" w:cs="Arial"/>
          <w:b/>
          <w:bCs/>
        </w:rPr>
        <w:t xml:space="preserve">dditional </w:t>
      </w:r>
      <w:r w:rsidR="00D06983" w:rsidRPr="006D5832">
        <w:rPr>
          <w:rFonts w:ascii="Arial" w:hAnsi="Arial" w:cs="Arial"/>
          <w:b/>
          <w:bCs/>
        </w:rPr>
        <w:t>r</w:t>
      </w:r>
      <w:r w:rsidRPr="006D5832">
        <w:rPr>
          <w:rFonts w:ascii="Arial" w:hAnsi="Arial" w:cs="Arial"/>
          <w:b/>
          <w:bCs/>
        </w:rPr>
        <w:t xml:space="preserve">ows if </w:t>
      </w:r>
      <w:r w:rsidR="0012231E" w:rsidRPr="006D5832">
        <w:rPr>
          <w:rFonts w:ascii="Arial" w:hAnsi="Arial" w:cs="Arial"/>
          <w:b/>
          <w:bCs/>
        </w:rPr>
        <w:t>necessary</w:t>
      </w:r>
      <w:r w:rsidRPr="006D5832">
        <w:rPr>
          <w:rFonts w:ascii="Arial" w:hAnsi="Arial" w:cs="Arial"/>
          <w:b/>
          <w:bCs/>
        </w:rPr>
        <w:t>.</w:t>
      </w:r>
    </w:p>
    <w:p w14:paraId="2B7E95EC" w14:textId="623A7932" w:rsidR="0024744E" w:rsidRPr="0024744E" w:rsidRDefault="0024744E" w:rsidP="0024744E">
      <w:pPr>
        <w:tabs>
          <w:tab w:val="left" w:pos="5922"/>
        </w:tabs>
      </w:pPr>
    </w:p>
    <w:sectPr w:rsidR="0024744E" w:rsidRPr="0024744E" w:rsidSect="00F25D44">
      <w:headerReference w:type="default" r:id="rId8"/>
      <w:footerReference w:type="default" r:id="rId9"/>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F7CA1" w14:textId="77777777" w:rsidR="00E56FC9" w:rsidRDefault="00E56FC9" w:rsidP="0002489A">
      <w:pPr>
        <w:spacing w:after="0" w:line="240" w:lineRule="auto"/>
      </w:pPr>
      <w:r>
        <w:separator/>
      </w:r>
    </w:p>
  </w:endnote>
  <w:endnote w:type="continuationSeparator" w:id="0">
    <w:p w14:paraId="418CF77F" w14:textId="77777777" w:rsidR="00E56FC9" w:rsidRDefault="00E56FC9"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191755"/>
      <w:docPartObj>
        <w:docPartGallery w:val="Page Numbers (Bottom of Page)"/>
        <w:docPartUnique/>
      </w:docPartObj>
    </w:sdtPr>
    <w:sdtEndPr/>
    <w:sdtContent>
      <w:sdt>
        <w:sdtPr>
          <w:id w:val="1728636285"/>
          <w:docPartObj>
            <w:docPartGallery w:val="Page Numbers (Top of Page)"/>
            <w:docPartUnique/>
          </w:docPartObj>
        </w:sdtPr>
        <w:sdtEndPr/>
        <w:sdtContent>
          <w:p w14:paraId="5810A8D1"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122930FF"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4888A1" w14:textId="77777777" w:rsidR="00E56FC9" w:rsidRDefault="00E56FC9" w:rsidP="0002489A">
      <w:pPr>
        <w:spacing w:after="0" w:line="240" w:lineRule="auto"/>
      </w:pPr>
      <w:r>
        <w:separator/>
      </w:r>
    </w:p>
  </w:footnote>
  <w:footnote w:type="continuationSeparator" w:id="0">
    <w:p w14:paraId="01DD31C9" w14:textId="77777777" w:rsidR="00E56FC9" w:rsidRDefault="00E56FC9"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8F695" w14:textId="71E4E264" w:rsidR="00761D43" w:rsidRDefault="000169B1" w:rsidP="00173023">
    <w:pPr>
      <w:pStyle w:val="Header"/>
      <w:jc w:val="right"/>
      <w:rPr>
        <w:i/>
      </w:rPr>
    </w:pPr>
    <w:r>
      <w:rPr>
        <w:i/>
      </w:rPr>
      <w:t xml:space="preserve">Draft </w:t>
    </w:r>
    <w:r w:rsidR="00CE3C6C">
      <w:rPr>
        <w:i/>
      </w:rPr>
      <w:t xml:space="preserve">Rev. </w:t>
    </w:r>
    <w:r>
      <w:rPr>
        <w:i/>
      </w:rPr>
      <w:t>8</w:t>
    </w:r>
    <w:r w:rsidR="00F547BD">
      <w:rPr>
        <w:i/>
      </w:rPr>
      <w:t>/</w:t>
    </w:r>
    <w:r w:rsidR="00B836B6">
      <w:rPr>
        <w:i/>
      </w:rPr>
      <w:t>1</w:t>
    </w:r>
    <w:r w:rsidR="00292224">
      <w:rPr>
        <w:i/>
      </w:rPr>
      <w:t>4</w:t>
    </w:r>
    <w:r w:rsidR="00B836B6">
      <w:rPr>
        <w:i/>
      </w:rPr>
      <w:t>/</w:t>
    </w:r>
    <w:r w:rsidR="00F547BD">
      <w:rPr>
        <w:i/>
      </w:rPr>
      <w:t>20</w:t>
    </w:r>
    <w:r w:rsidR="00CE3C6C">
      <w:rPr>
        <w:i/>
      </w:rPr>
      <w:t>2</w:t>
    </w:r>
    <w:r w:rsidR="0024744E">
      <w:rPr>
        <w:i/>
      </w:rPr>
      <w:t>4</w:t>
    </w:r>
  </w:p>
  <w:p w14:paraId="63889568"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F43DF"/>
    <w:multiLevelType w:val="hybridMultilevel"/>
    <w:tmpl w:val="584E22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F46D0A"/>
    <w:multiLevelType w:val="hybridMultilevel"/>
    <w:tmpl w:val="59B257F8"/>
    <w:lvl w:ilvl="0" w:tplc="1CDC7642">
      <w:start w:val="1"/>
      <w:numFmt w:val="upperLetter"/>
      <w:lvlText w:val="%1."/>
      <w:lvlJc w:val="left"/>
      <w:pPr>
        <w:ind w:left="315" w:hanging="360"/>
      </w:pPr>
      <w:rPr>
        <w:rFonts w:hint="default"/>
        <w:w w:val="100"/>
      </w:rPr>
    </w:lvl>
    <w:lvl w:ilvl="1" w:tplc="04090019" w:tentative="1">
      <w:start w:val="1"/>
      <w:numFmt w:val="lowerLetter"/>
      <w:lvlText w:val="%2."/>
      <w:lvlJc w:val="left"/>
      <w:pPr>
        <w:ind w:left="1035" w:hanging="360"/>
      </w:pPr>
    </w:lvl>
    <w:lvl w:ilvl="2" w:tplc="0409001B" w:tentative="1">
      <w:start w:val="1"/>
      <w:numFmt w:val="lowerRoman"/>
      <w:lvlText w:val="%3."/>
      <w:lvlJc w:val="right"/>
      <w:pPr>
        <w:ind w:left="1755" w:hanging="180"/>
      </w:pPr>
    </w:lvl>
    <w:lvl w:ilvl="3" w:tplc="0409000F" w:tentative="1">
      <w:start w:val="1"/>
      <w:numFmt w:val="decimal"/>
      <w:lvlText w:val="%4."/>
      <w:lvlJc w:val="left"/>
      <w:pPr>
        <w:ind w:left="2475" w:hanging="360"/>
      </w:pPr>
    </w:lvl>
    <w:lvl w:ilvl="4" w:tplc="04090019" w:tentative="1">
      <w:start w:val="1"/>
      <w:numFmt w:val="lowerLetter"/>
      <w:lvlText w:val="%5."/>
      <w:lvlJc w:val="left"/>
      <w:pPr>
        <w:ind w:left="3195" w:hanging="360"/>
      </w:pPr>
    </w:lvl>
    <w:lvl w:ilvl="5" w:tplc="0409001B" w:tentative="1">
      <w:start w:val="1"/>
      <w:numFmt w:val="lowerRoman"/>
      <w:lvlText w:val="%6."/>
      <w:lvlJc w:val="right"/>
      <w:pPr>
        <w:ind w:left="3915" w:hanging="180"/>
      </w:pPr>
    </w:lvl>
    <w:lvl w:ilvl="6" w:tplc="0409000F" w:tentative="1">
      <w:start w:val="1"/>
      <w:numFmt w:val="decimal"/>
      <w:lvlText w:val="%7."/>
      <w:lvlJc w:val="left"/>
      <w:pPr>
        <w:ind w:left="4635" w:hanging="360"/>
      </w:pPr>
    </w:lvl>
    <w:lvl w:ilvl="7" w:tplc="04090019" w:tentative="1">
      <w:start w:val="1"/>
      <w:numFmt w:val="lowerLetter"/>
      <w:lvlText w:val="%8."/>
      <w:lvlJc w:val="left"/>
      <w:pPr>
        <w:ind w:left="5355" w:hanging="360"/>
      </w:pPr>
    </w:lvl>
    <w:lvl w:ilvl="8" w:tplc="0409001B" w:tentative="1">
      <w:start w:val="1"/>
      <w:numFmt w:val="lowerRoman"/>
      <w:lvlText w:val="%9."/>
      <w:lvlJc w:val="right"/>
      <w:pPr>
        <w:ind w:left="6075" w:hanging="180"/>
      </w:pPr>
    </w:lvl>
  </w:abstractNum>
  <w:abstractNum w:abstractNumId="3" w15:restartNumberingAfterBreak="0">
    <w:nsid w:val="7BE373BA"/>
    <w:multiLevelType w:val="hybridMultilevel"/>
    <w:tmpl w:val="11BE1B80"/>
    <w:lvl w:ilvl="0" w:tplc="3232F74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2191361">
    <w:abstractNumId w:val="1"/>
  </w:num>
  <w:num w:numId="2" w16cid:durableId="2116749865">
    <w:abstractNumId w:val="0"/>
  </w:num>
  <w:num w:numId="3" w16cid:durableId="1047879275">
    <w:abstractNumId w:val="3"/>
  </w:num>
  <w:num w:numId="4" w16cid:durableId="1064063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wszQyNTI2NDQxMzBT0lEKTi0uzszPAykwrAUARQKiMSwAAAA="/>
  </w:docVars>
  <w:rsids>
    <w:rsidRoot w:val="008410E5"/>
    <w:rsid w:val="0000023D"/>
    <w:rsid w:val="00003BD5"/>
    <w:rsid w:val="0000450C"/>
    <w:rsid w:val="00005552"/>
    <w:rsid w:val="00010CE0"/>
    <w:rsid w:val="000169B1"/>
    <w:rsid w:val="0002489A"/>
    <w:rsid w:val="00042554"/>
    <w:rsid w:val="00045BBB"/>
    <w:rsid w:val="00047E9F"/>
    <w:rsid w:val="000637E3"/>
    <w:rsid w:val="00064A11"/>
    <w:rsid w:val="0006687F"/>
    <w:rsid w:val="00073053"/>
    <w:rsid w:val="000B33A8"/>
    <w:rsid w:val="000C36D6"/>
    <w:rsid w:val="000C5562"/>
    <w:rsid w:val="000C6B7E"/>
    <w:rsid w:val="000D1929"/>
    <w:rsid w:val="000D4FDB"/>
    <w:rsid w:val="000D585E"/>
    <w:rsid w:val="000E0CAB"/>
    <w:rsid w:val="000E2719"/>
    <w:rsid w:val="000E2EAF"/>
    <w:rsid w:val="000F161D"/>
    <w:rsid w:val="000F18FC"/>
    <w:rsid w:val="00100099"/>
    <w:rsid w:val="00101A9A"/>
    <w:rsid w:val="00103615"/>
    <w:rsid w:val="00104066"/>
    <w:rsid w:val="00110AAC"/>
    <w:rsid w:val="00111987"/>
    <w:rsid w:val="0012231E"/>
    <w:rsid w:val="00136D86"/>
    <w:rsid w:val="00145163"/>
    <w:rsid w:val="0015227B"/>
    <w:rsid w:val="001649AB"/>
    <w:rsid w:val="00166870"/>
    <w:rsid w:val="00167ADC"/>
    <w:rsid w:val="00173023"/>
    <w:rsid w:val="0017364F"/>
    <w:rsid w:val="00192CAE"/>
    <w:rsid w:val="00195160"/>
    <w:rsid w:val="001A7A83"/>
    <w:rsid w:val="001D4BB0"/>
    <w:rsid w:val="001E0783"/>
    <w:rsid w:val="001F4BA6"/>
    <w:rsid w:val="001F53EC"/>
    <w:rsid w:val="00210107"/>
    <w:rsid w:val="002158B7"/>
    <w:rsid w:val="0023302A"/>
    <w:rsid w:val="00233A13"/>
    <w:rsid w:val="002426A8"/>
    <w:rsid w:val="00245916"/>
    <w:rsid w:val="0024744E"/>
    <w:rsid w:val="00260426"/>
    <w:rsid w:val="00264EB3"/>
    <w:rsid w:val="002657C1"/>
    <w:rsid w:val="00274215"/>
    <w:rsid w:val="00275660"/>
    <w:rsid w:val="00277120"/>
    <w:rsid w:val="00280669"/>
    <w:rsid w:val="0028576E"/>
    <w:rsid w:val="00292224"/>
    <w:rsid w:val="002A23BC"/>
    <w:rsid w:val="002B6A91"/>
    <w:rsid w:val="002C1031"/>
    <w:rsid w:val="002E1129"/>
    <w:rsid w:val="002E6FF7"/>
    <w:rsid w:val="0032386E"/>
    <w:rsid w:val="00341860"/>
    <w:rsid w:val="00346D55"/>
    <w:rsid w:val="00366166"/>
    <w:rsid w:val="00377236"/>
    <w:rsid w:val="00396D34"/>
    <w:rsid w:val="00396FA1"/>
    <w:rsid w:val="003B7868"/>
    <w:rsid w:val="003C18E6"/>
    <w:rsid w:val="003C248F"/>
    <w:rsid w:val="003C3C66"/>
    <w:rsid w:val="003D28A1"/>
    <w:rsid w:val="003D2C5E"/>
    <w:rsid w:val="003E278F"/>
    <w:rsid w:val="003E5F8B"/>
    <w:rsid w:val="0041541B"/>
    <w:rsid w:val="00416589"/>
    <w:rsid w:val="00417D94"/>
    <w:rsid w:val="00425E9B"/>
    <w:rsid w:val="004300DF"/>
    <w:rsid w:val="00465E0C"/>
    <w:rsid w:val="0047138B"/>
    <w:rsid w:val="00492A4C"/>
    <w:rsid w:val="00494425"/>
    <w:rsid w:val="004C34AF"/>
    <w:rsid w:val="004C586B"/>
    <w:rsid w:val="004C7267"/>
    <w:rsid w:val="004E092D"/>
    <w:rsid w:val="004E5F55"/>
    <w:rsid w:val="004F2961"/>
    <w:rsid w:val="0050318A"/>
    <w:rsid w:val="00517E19"/>
    <w:rsid w:val="00544C6D"/>
    <w:rsid w:val="00544E95"/>
    <w:rsid w:val="00554003"/>
    <w:rsid w:val="005570BC"/>
    <w:rsid w:val="005660FB"/>
    <w:rsid w:val="00576778"/>
    <w:rsid w:val="00596246"/>
    <w:rsid w:val="005A203A"/>
    <w:rsid w:val="005A3784"/>
    <w:rsid w:val="005A795F"/>
    <w:rsid w:val="005B417E"/>
    <w:rsid w:val="005B6D8B"/>
    <w:rsid w:val="005C60D2"/>
    <w:rsid w:val="005D0640"/>
    <w:rsid w:val="005D66CF"/>
    <w:rsid w:val="005E106E"/>
    <w:rsid w:val="0060447C"/>
    <w:rsid w:val="00610955"/>
    <w:rsid w:val="00671453"/>
    <w:rsid w:val="00690627"/>
    <w:rsid w:val="006D2349"/>
    <w:rsid w:val="006D5832"/>
    <w:rsid w:val="007052D4"/>
    <w:rsid w:val="00715BD3"/>
    <w:rsid w:val="00732FC4"/>
    <w:rsid w:val="00734452"/>
    <w:rsid w:val="00734F00"/>
    <w:rsid w:val="00742FF1"/>
    <w:rsid w:val="00746F2D"/>
    <w:rsid w:val="007477D4"/>
    <w:rsid w:val="007534BF"/>
    <w:rsid w:val="00761D43"/>
    <w:rsid w:val="00787977"/>
    <w:rsid w:val="007929DC"/>
    <w:rsid w:val="0079497E"/>
    <w:rsid w:val="00796482"/>
    <w:rsid w:val="007B076A"/>
    <w:rsid w:val="007B5A78"/>
    <w:rsid w:val="007C3BAA"/>
    <w:rsid w:val="007C3F60"/>
    <w:rsid w:val="007D0285"/>
    <w:rsid w:val="007D11B3"/>
    <w:rsid w:val="007D31B6"/>
    <w:rsid w:val="007D4BBA"/>
    <w:rsid w:val="007F4753"/>
    <w:rsid w:val="00806599"/>
    <w:rsid w:val="00810B79"/>
    <w:rsid w:val="00825DA6"/>
    <w:rsid w:val="00826013"/>
    <w:rsid w:val="00832669"/>
    <w:rsid w:val="008410E5"/>
    <w:rsid w:val="00847DBF"/>
    <w:rsid w:val="0085118A"/>
    <w:rsid w:val="00876A16"/>
    <w:rsid w:val="0088692E"/>
    <w:rsid w:val="00890231"/>
    <w:rsid w:val="0089615E"/>
    <w:rsid w:val="008A27FB"/>
    <w:rsid w:val="008A41BF"/>
    <w:rsid w:val="008A6A0D"/>
    <w:rsid w:val="008A76F3"/>
    <w:rsid w:val="008B2F1D"/>
    <w:rsid w:val="008B6A0D"/>
    <w:rsid w:val="008B73B6"/>
    <w:rsid w:val="008C02C4"/>
    <w:rsid w:val="008D17F9"/>
    <w:rsid w:val="008D3CAD"/>
    <w:rsid w:val="008E2C52"/>
    <w:rsid w:val="008F0E7A"/>
    <w:rsid w:val="00915FA8"/>
    <w:rsid w:val="00921759"/>
    <w:rsid w:val="00923B4C"/>
    <w:rsid w:val="009321DC"/>
    <w:rsid w:val="00937690"/>
    <w:rsid w:val="00937819"/>
    <w:rsid w:val="00953E72"/>
    <w:rsid w:val="009617FF"/>
    <w:rsid w:val="009760D9"/>
    <w:rsid w:val="0098162F"/>
    <w:rsid w:val="00990D0C"/>
    <w:rsid w:val="00993C83"/>
    <w:rsid w:val="00995A6B"/>
    <w:rsid w:val="009B654B"/>
    <w:rsid w:val="009E3359"/>
    <w:rsid w:val="009F3DC5"/>
    <w:rsid w:val="009F702B"/>
    <w:rsid w:val="00A044F6"/>
    <w:rsid w:val="00A21B39"/>
    <w:rsid w:val="00A22D6B"/>
    <w:rsid w:val="00A31C0D"/>
    <w:rsid w:val="00A4264D"/>
    <w:rsid w:val="00A457FB"/>
    <w:rsid w:val="00A53228"/>
    <w:rsid w:val="00A552DA"/>
    <w:rsid w:val="00A5588C"/>
    <w:rsid w:val="00A574FA"/>
    <w:rsid w:val="00A80986"/>
    <w:rsid w:val="00AA2390"/>
    <w:rsid w:val="00AA3071"/>
    <w:rsid w:val="00AA4C7F"/>
    <w:rsid w:val="00AB0B8B"/>
    <w:rsid w:val="00AB6CBE"/>
    <w:rsid w:val="00AC143E"/>
    <w:rsid w:val="00AD1901"/>
    <w:rsid w:val="00AE4294"/>
    <w:rsid w:val="00AF243B"/>
    <w:rsid w:val="00AF4DD1"/>
    <w:rsid w:val="00B02B22"/>
    <w:rsid w:val="00B05273"/>
    <w:rsid w:val="00B2031F"/>
    <w:rsid w:val="00B3286A"/>
    <w:rsid w:val="00B539DA"/>
    <w:rsid w:val="00B57654"/>
    <w:rsid w:val="00B62835"/>
    <w:rsid w:val="00B65CE1"/>
    <w:rsid w:val="00B836B6"/>
    <w:rsid w:val="00B84D1E"/>
    <w:rsid w:val="00B91AD5"/>
    <w:rsid w:val="00B94D04"/>
    <w:rsid w:val="00BA07FB"/>
    <w:rsid w:val="00BA1257"/>
    <w:rsid w:val="00BB4056"/>
    <w:rsid w:val="00BB50A5"/>
    <w:rsid w:val="00BC68B7"/>
    <w:rsid w:val="00BE1DCB"/>
    <w:rsid w:val="00BE7B86"/>
    <w:rsid w:val="00BF58EB"/>
    <w:rsid w:val="00BF79BF"/>
    <w:rsid w:val="00C10B61"/>
    <w:rsid w:val="00C13FD9"/>
    <w:rsid w:val="00C2616B"/>
    <w:rsid w:val="00C307E3"/>
    <w:rsid w:val="00C33C09"/>
    <w:rsid w:val="00C4718F"/>
    <w:rsid w:val="00C55957"/>
    <w:rsid w:val="00C56BA6"/>
    <w:rsid w:val="00C57565"/>
    <w:rsid w:val="00C70585"/>
    <w:rsid w:val="00C76636"/>
    <w:rsid w:val="00C96AE4"/>
    <w:rsid w:val="00CA04A9"/>
    <w:rsid w:val="00CA0526"/>
    <w:rsid w:val="00CB02BE"/>
    <w:rsid w:val="00CB1319"/>
    <w:rsid w:val="00CC1425"/>
    <w:rsid w:val="00CD4C87"/>
    <w:rsid w:val="00CE3C6C"/>
    <w:rsid w:val="00CF02AD"/>
    <w:rsid w:val="00D06983"/>
    <w:rsid w:val="00D21AC7"/>
    <w:rsid w:val="00D21C98"/>
    <w:rsid w:val="00D2274C"/>
    <w:rsid w:val="00D26C89"/>
    <w:rsid w:val="00D351A6"/>
    <w:rsid w:val="00D37F1A"/>
    <w:rsid w:val="00D40C24"/>
    <w:rsid w:val="00D84EE3"/>
    <w:rsid w:val="00D87631"/>
    <w:rsid w:val="00D87AD1"/>
    <w:rsid w:val="00D940DB"/>
    <w:rsid w:val="00DB73A9"/>
    <w:rsid w:val="00DC2BCB"/>
    <w:rsid w:val="00DD48F3"/>
    <w:rsid w:val="00DF2E7B"/>
    <w:rsid w:val="00DF7B2E"/>
    <w:rsid w:val="00E04006"/>
    <w:rsid w:val="00E126BE"/>
    <w:rsid w:val="00E24782"/>
    <w:rsid w:val="00E36060"/>
    <w:rsid w:val="00E36C6F"/>
    <w:rsid w:val="00E56F26"/>
    <w:rsid w:val="00E56FC9"/>
    <w:rsid w:val="00E641A6"/>
    <w:rsid w:val="00E73D8F"/>
    <w:rsid w:val="00E77120"/>
    <w:rsid w:val="00E80FEA"/>
    <w:rsid w:val="00E824F7"/>
    <w:rsid w:val="00E82B07"/>
    <w:rsid w:val="00E87527"/>
    <w:rsid w:val="00E87893"/>
    <w:rsid w:val="00EA1C0D"/>
    <w:rsid w:val="00EB0085"/>
    <w:rsid w:val="00EB5497"/>
    <w:rsid w:val="00EC0B3C"/>
    <w:rsid w:val="00EC21A5"/>
    <w:rsid w:val="00EC54A4"/>
    <w:rsid w:val="00EC6586"/>
    <w:rsid w:val="00ED3953"/>
    <w:rsid w:val="00EE24A8"/>
    <w:rsid w:val="00EF3F9A"/>
    <w:rsid w:val="00EF67AB"/>
    <w:rsid w:val="00F147D8"/>
    <w:rsid w:val="00F17594"/>
    <w:rsid w:val="00F25D44"/>
    <w:rsid w:val="00F32AF2"/>
    <w:rsid w:val="00F53475"/>
    <w:rsid w:val="00F547BD"/>
    <w:rsid w:val="00F7391A"/>
    <w:rsid w:val="00F745C3"/>
    <w:rsid w:val="00F83F73"/>
    <w:rsid w:val="00F9197F"/>
    <w:rsid w:val="00FA35AF"/>
    <w:rsid w:val="00FA5A1C"/>
    <w:rsid w:val="00FC79CD"/>
    <w:rsid w:val="00FD2FD5"/>
    <w:rsid w:val="00FF2F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C4D0F"/>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table" w:styleId="GridTable4-Accent1">
    <w:name w:val="Grid Table 4 Accent 1"/>
    <w:basedOn w:val="TableNormal"/>
    <w:uiPriority w:val="49"/>
    <w:rsid w:val="0024744E"/>
    <w:pPr>
      <w:spacing w:after="0" w:line="240" w:lineRule="auto"/>
    </w:pPr>
    <w:tblPr>
      <w:tblStyleRowBandSize w:val="1"/>
      <w:tblStyleColBandSize w:val="1"/>
      <w:tblInd w:w="0" w:type="nil"/>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15227B"/>
    <w:pPr>
      <w:spacing w:after="0" w:line="240" w:lineRule="auto"/>
    </w:pPr>
  </w:style>
  <w:style w:type="paragraph" w:styleId="ListParagraph">
    <w:name w:val="List Paragraph"/>
    <w:basedOn w:val="Normal"/>
    <w:uiPriority w:val="34"/>
    <w:qFormat/>
    <w:rsid w:val="00CF02AD"/>
    <w:pPr>
      <w:ind w:left="720"/>
      <w:contextualSpacing/>
    </w:pPr>
  </w:style>
  <w:style w:type="character" w:styleId="UnresolvedMention">
    <w:name w:val="Unresolved Mention"/>
    <w:basedOn w:val="DefaultParagraphFont"/>
    <w:uiPriority w:val="99"/>
    <w:semiHidden/>
    <w:unhideWhenUsed/>
    <w:rsid w:val="00E77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16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Luna@colli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8</Pages>
  <Words>2470</Words>
  <Characters>14085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16522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Raven Luna</cp:lastModifiedBy>
  <cp:revision>141</cp:revision>
  <cp:lastPrinted>2018-09-04T19:27:00Z</cp:lastPrinted>
  <dcterms:created xsi:type="dcterms:W3CDTF">2025-02-24T03:00:00Z</dcterms:created>
  <dcterms:modified xsi:type="dcterms:W3CDTF">2025-02-26T18:48:00Z</dcterms:modified>
</cp:coreProperties>
</file>