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E7BC" w14:textId="77777777" w:rsidR="00D627A2" w:rsidRDefault="00D627A2" w:rsidP="00D627A2">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109A02F9" w14:textId="77777777" w:rsidR="00D627A2" w:rsidRPr="00003BD5" w:rsidRDefault="00D627A2" w:rsidP="00D627A2">
      <w:pPr>
        <w:spacing w:after="0" w:line="242" w:lineRule="exact"/>
        <w:ind w:left="-45" w:right="240"/>
        <w:jc w:val="center"/>
        <w:rPr>
          <w:rFonts w:ascii="Arial" w:eastAsia="Calibri" w:hAnsi="Arial" w:cs="Arial"/>
          <w:b/>
          <w:bCs/>
          <w:spacing w:val="-1"/>
          <w:position w:val="1"/>
          <w:sz w:val="20"/>
          <w:szCs w:val="20"/>
        </w:rPr>
      </w:pPr>
    </w:p>
    <w:p w14:paraId="7F70BEAE" w14:textId="77777777" w:rsidR="00D627A2" w:rsidRPr="00671453" w:rsidRDefault="00D627A2" w:rsidP="00D627A2">
      <w:pPr>
        <w:spacing w:after="0" w:line="242" w:lineRule="exact"/>
        <w:ind w:left="-45" w:right="240"/>
        <w:rPr>
          <w:rFonts w:ascii="Arial" w:hAnsi="Arial" w:cs="Arial"/>
          <w:b/>
        </w:rPr>
      </w:pPr>
      <w:r w:rsidRPr="00671453">
        <w:rPr>
          <w:rFonts w:ascii="Arial" w:hAnsi="Arial" w:cs="Arial"/>
          <w:b/>
        </w:rPr>
        <w:t xml:space="preserve">Outcomes might not change from year to year.  For example, if you have not met previous targets, you may wish to retain the same outcomes.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23500A34" w14:textId="77777777" w:rsidR="00D627A2" w:rsidRPr="00671453" w:rsidRDefault="00D627A2" w:rsidP="00D627A2">
      <w:pPr>
        <w:spacing w:after="0" w:line="242" w:lineRule="exact"/>
        <w:ind w:left="-45" w:right="240"/>
        <w:rPr>
          <w:rFonts w:ascii="Arial" w:hAnsi="Arial" w:cs="Arial"/>
          <w:b/>
        </w:rPr>
      </w:pPr>
    </w:p>
    <w:p w14:paraId="50A4436F" w14:textId="2E6D3C1C" w:rsidR="00D627A2" w:rsidRPr="007B5A78" w:rsidRDefault="00D627A2" w:rsidP="00D627A2">
      <w:pPr>
        <w:tabs>
          <w:tab w:val="right" w:leader="underscore" w:pos="3168"/>
          <w:tab w:val="left" w:pos="3240"/>
          <w:tab w:val="right" w:leader="underscore" w:pos="12960"/>
        </w:tabs>
        <w:rPr>
          <w:rFonts w:ascii="Arial" w:hAnsi="Arial" w:cs="Arial"/>
        </w:rPr>
      </w:pPr>
      <w:r>
        <w:rPr>
          <w:rFonts w:ascii="Arial" w:hAnsi="Arial" w:cs="Arial"/>
          <w:b/>
        </w:rPr>
        <w:t>Date:</w:t>
      </w:r>
      <w:r>
        <w:rPr>
          <w:rFonts w:ascii="Arial" w:hAnsi="Arial" w:cs="Arial"/>
        </w:rPr>
        <w:t xml:space="preserve">     12/22/23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Institutional Research Office    </w:t>
      </w:r>
    </w:p>
    <w:p w14:paraId="48BBCB4C" w14:textId="77777777" w:rsidR="00D627A2" w:rsidRPr="00210107" w:rsidRDefault="00D627A2" w:rsidP="00D627A2">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Pr>
          <w:rFonts w:ascii="Arial" w:hAnsi="Arial" w:cs="Arial"/>
        </w:rPr>
        <w:t xml:space="preserve">     Tom Martin          </w:t>
      </w:r>
      <w:r w:rsidRPr="00210107">
        <w:rPr>
          <w:rFonts w:ascii="Arial" w:hAnsi="Arial" w:cs="Arial"/>
          <w:b/>
        </w:rPr>
        <w:t>Contact email:</w:t>
      </w:r>
      <w:r w:rsidRPr="00210107">
        <w:rPr>
          <w:rFonts w:ascii="Arial" w:hAnsi="Arial" w:cs="Arial"/>
        </w:rPr>
        <w:t xml:space="preserve">         </w:t>
      </w:r>
      <w:r>
        <w:rPr>
          <w:rFonts w:ascii="Arial" w:hAnsi="Arial" w:cs="Arial"/>
        </w:rPr>
        <w:t>tmartin@collin.edu</w:t>
      </w:r>
      <w:r w:rsidRPr="00210107">
        <w:rPr>
          <w:rFonts w:ascii="Arial" w:hAnsi="Arial" w:cs="Arial"/>
        </w:rPr>
        <w:t xml:space="preserve"> </w:t>
      </w:r>
      <w:r>
        <w:rPr>
          <w:rFonts w:ascii="Arial" w:hAnsi="Arial" w:cs="Arial"/>
        </w:rPr>
        <w:t xml:space="preserve">                       </w:t>
      </w:r>
      <w:r w:rsidRPr="00210107">
        <w:rPr>
          <w:rFonts w:ascii="Arial" w:hAnsi="Arial" w:cs="Arial"/>
        </w:rPr>
        <w:t xml:space="preserve">   </w:t>
      </w:r>
      <w:r>
        <w:rPr>
          <w:rFonts w:ascii="Arial" w:hAnsi="Arial" w:cs="Arial"/>
        </w:rPr>
        <w:t xml:space="preserve"> </w:t>
      </w:r>
      <w:r w:rsidRPr="00210107">
        <w:rPr>
          <w:rFonts w:ascii="Arial" w:hAnsi="Arial" w:cs="Arial"/>
          <w:b/>
        </w:rPr>
        <w:t xml:space="preserve">Contact phone: </w:t>
      </w:r>
      <w:r>
        <w:rPr>
          <w:rFonts w:ascii="Arial" w:hAnsi="Arial" w:cs="Arial"/>
        </w:rPr>
        <w:t xml:space="preserve"> x3817</w:t>
      </w:r>
      <w:r w:rsidRPr="00210107">
        <w:rPr>
          <w:rFonts w:ascii="Arial" w:hAnsi="Arial" w:cs="Arial"/>
        </w:rPr>
        <w:t xml:space="preserve">  </w:t>
      </w:r>
    </w:p>
    <w:p w14:paraId="5BD4C800" w14:textId="77777777" w:rsidR="001C7F7A" w:rsidRPr="0093563F" w:rsidRDefault="001C7F7A" w:rsidP="001C7F7A">
      <w:pPr>
        <w:spacing w:after="0" w:line="240" w:lineRule="auto"/>
        <w:contextualSpacing/>
        <w:rPr>
          <w:rFonts w:ascii="Times New Roman" w:hAnsi="Times New Roman" w:cs="Times New Roman"/>
        </w:rPr>
      </w:pPr>
    </w:p>
    <w:p w14:paraId="0D098836" w14:textId="77777777" w:rsidR="001C7F7A" w:rsidRPr="0093563F" w:rsidRDefault="001C7F7A" w:rsidP="001C7F7A">
      <w:pPr>
        <w:spacing w:after="240" w:line="240" w:lineRule="auto"/>
        <w:ind w:right="216"/>
        <w:rPr>
          <w:rFonts w:ascii="Times New Roman" w:eastAsia="Calibri" w:hAnsi="Times New Roman" w:cs="Times New Roman"/>
          <w:b/>
          <w:color w:val="4F81BD"/>
          <w:sz w:val="24"/>
          <w:szCs w:val="24"/>
        </w:rPr>
      </w:pPr>
      <w:r w:rsidRPr="0093563F">
        <w:rPr>
          <w:rFonts w:ascii="Times New Roman" w:eastAsia="Calibri" w:hAnsi="Times New Roman"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1C7F7A" w:rsidRPr="0093563F" w14:paraId="087D2E8C" w14:textId="77777777" w:rsidTr="009A6271">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41BB3BC9" w14:textId="77777777" w:rsidR="001C7F7A" w:rsidRPr="0093563F" w:rsidRDefault="001C7F7A" w:rsidP="009A6271">
            <w:pPr>
              <w:spacing w:after="0" w:line="242" w:lineRule="exact"/>
              <w:ind w:left="-45" w:right="240"/>
              <w:jc w:val="center"/>
              <w:rPr>
                <w:rFonts w:ascii="Times New Roman" w:eastAsia="Calibri" w:hAnsi="Times New Roman" w:cs="Times New Roman"/>
                <w:sz w:val="20"/>
                <w:szCs w:val="20"/>
              </w:rPr>
            </w:pPr>
            <w:r w:rsidRPr="0093563F">
              <w:rPr>
                <w:rFonts w:ascii="Times New Roman" w:eastAsia="Calibri" w:hAnsi="Times New Roman" w:cs="Times New Roman"/>
                <w:b/>
                <w:bCs/>
                <w:spacing w:val="-1"/>
                <w:position w:val="1"/>
                <w:sz w:val="20"/>
                <w:szCs w:val="20"/>
              </w:rPr>
              <w:t>A</w:t>
            </w:r>
            <w:r w:rsidRPr="0093563F">
              <w:rPr>
                <w:rFonts w:ascii="Times New Roman" w:eastAsia="Calibri" w:hAnsi="Times New Roman" w:cs="Times New Roman"/>
                <w:b/>
                <w:bCs/>
                <w:position w:val="1"/>
                <w:sz w:val="20"/>
                <w:szCs w:val="20"/>
              </w:rPr>
              <w:t>.</w:t>
            </w:r>
            <w:r w:rsidRPr="0093563F">
              <w:rPr>
                <w:rFonts w:ascii="Times New Roman" w:eastAsia="Calibri" w:hAnsi="Times New Roman" w:cs="Times New Roman"/>
                <w:b/>
                <w:bCs/>
                <w:spacing w:val="-2"/>
                <w:position w:val="1"/>
                <w:sz w:val="20"/>
                <w:szCs w:val="20"/>
              </w:rPr>
              <w:t xml:space="preserve"> Expected </w:t>
            </w:r>
            <w:r w:rsidRPr="0093563F">
              <w:rPr>
                <w:rFonts w:ascii="Times New Roman" w:eastAsia="Calibri" w:hAnsi="Times New Roman" w:cs="Times New Roman"/>
                <w:b/>
                <w:bCs/>
                <w:w w:val="99"/>
                <w:position w:val="1"/>
                <w:sz w:val="20"/>
                <w:szCs w:val="20"/>
              </w:rPr>
              <w:t>O</w:t>
            </w:r>
            <w:r w:rsidRPr="0093563F">
              <w:rPr>
                <w:rFonts w:ascii="Times New Roman" w:eastAsia="Calibri" w:hAnsi="Times New Roman" w:cs="Times New Roman"/>
                <w:b/>
                <w:bCs/>
                <w:spacing w:val="1"/>
                <w:w w:val="99"/>
                <w:position w:val="1"/>
                <w:sz w:val="20"/>
                <w:szCs w:val="20"/>
              </w:rPr>
              <w:t>u</w:t>
            </w:r>
            <w:r w:rsidRPr="0093563F">
              <w:rPr>
                <w:rFonts w:ascii="Times New Roman" w:eastAsia="Calibri" w:hAnsi="Times New Roman" w:cs="Times New Roman"/>
                <w:b/>
                <w:bCs/>
                <w:w w:val="99"/>
                <w:position w:val="1"/>
                <w:sz w:val="20"/>
                <w:szCs w:val="20"/>
              </w:rPr>
              <w:t>t</w:t>
            </w:r>
            <w:r w:rsidRPr="0093563F">
              <w:rPr>
                <w:rFonts w:ascii="Times New Roman" w:eastAsia="Calibri" w:hAnsi="Times New Roman" w:cs="Times New Roman"/>
                <w:b/>
                <w:bCs/>
                <w:spacing w:val="1"/>
                <w:w w:val="99"/>
                <w:position w:val="1"/>
                <w:sz w:val="20"/>
                <w:szCs w:val="20"/>
              </w:rPr>
              <w:t>comes</w:t>
            </w:r>
          </w:p>
          <w:p w14:paraId="46F16264" w14:textId="77777777" w:rsidR="001C7F7A" w:rsidRPr="0093563F" w:rsidRDefault="001C7F7A" w:rsidP="009A6271">
            <w:pPr>
              <w:tabs>
                <w:tab w:val="left" w:pos="4391"/>
              </w:tabs>
              <w:spacing w:after="0" w:line="218" w:lineRule="exact"/>
              <w:ind w:left="251" w:right="670"/>
              <w:jc w:val="center"/>
              <w:rPr>
                <w:rFonts w:ascii="Times New Roman" w:eastAsia="Calibri" w:hAnsi="Times New Roman" w:cs="Times New Roman"/>
                <w:w w:val="99"/>
                <w:sz w:val="20"/>
                <w:szCs w:val="20"/>
              </w:rPr>
            </w:pPr>
            <w:r w:rsidRPr="0093563F">
              <w:rPr>
                <w:rFonts w:ascii="Times New Roman" w:eastAsia="Calibri" w:hAnsi="Times New Roman" w:cs="Times New Roman"/>
                <w:spacing w:val="1"/>
                <w:sz w:val="20"/>
                <w:szCs w:val="20"/>
              </w:rPr>
              <w:t>R</w:t>
            </w:r>
            <w:r w:rsidRPr="0093563F">
              <w:rPr>
                <w:rFonts w:ascii="Times New Roman" w:eastAsia="Calibri" w:hAnsi="Times New Roman" w:cs="Times New Roman"/>
                <w:spacing w:val="-1"/>
                <w:sz w:val="20"/>
                <w:szCs w:val="20"/>
              </w:rPr>
              <w:t>esu</w:t>
            </w:r>
            <w:r w:rsidRPr="0093563F">
              <w:rPr>
                <w:rFonts w:ascii="Times New Roman" w:eastAsia="Calibri" w:hAnsi="Times New Roman" w:cs="Times New Roman"/>
                <w:sz w:val="20"/>
                <w:szCs w:val="20"/>
              </w:rPr>
              <w:t xml:space="preserve">lts </w:t>
            </w:r>
            <w:r w:rsidRPr="0093563F">
              <w:rPr>
                <w:rFonts w:ascii="Times New Roman" w:eastAsia="Calibri" w:hAnsi="Times New Roman" w:cs="Times New Roman"/>
                <w:spacing w:val="-1"/>
                <w:sz w:val="20"/>
                <w:szCs w:val="20"/>
              </w:rPr>
              <w:t>e</w:t>
            </w:r>
            <w:r w:rsidRPr="0093563F">
              <w:rPr>
                <w:rFonts w:ascii="Times New Roman" w:eastAsia="Calibri" w:hAnsi="Times New Roman" w:cs="Times New Roman"/>
                <w:spacing w:val="1"/>
                <w:sz w:val="20"/>
                <w:szCs w:val="20"/>
              </w:rPr>
              <w:t>x</w:t>
            </w:r>
            <w:r w:rsidRPr="0093563F">
              <w:rPr>
                <w:rFonts w:ascii="Times New Roman" w:eastAsia="Calibri" w:hAnsi="Times New Roman" w:cs="Times New Roman"/>
                <w:spacing w:val="-1"/>
                <w:sz w:val="20"/>
                <w:szCs w:val="20"/>
              </w:rPr>
              <w:t>pe</w:t>
            </w:r>
            <w:r w:rsidRPr="0093563F">
              <w:rPr>
                <w:rFonts w:ascii="Times New Roman" w:eastAsia="Calibri" w:hAnsi="Times New Roman" w:cs="Times New Roman"/>
                <w:spacing w:val="1"/>
                <w:sz w:val="20"/>
                <w:szCs w:val="20"/>
              </w:rPr>
              <w:t>c</w:t>
            </w:r>
            <w:r w:rsidRPr="0093563F">
              <w:rPr>
                <w:rFonts w:ascii="Times New Roman" w:eastAsia="Calibri" w:hAnsi="Times New Roman" w:cs="Times New Roman"/>
                <w:sz w:val="20"/>
                <w:szCs w:val="20"/>
              </w:rPr>
              <w:t>t</w:t>
            </w:r>
            <w:r w:rsidRPr="0093563F">
              <w:rPr>
                <w:rFonts w:ascii="Times New Roman" w:eastAsia="Calibri" w:hAnsi="Times New Roman" w:cs="Times New Roman"/>
                <w:spacing w:val="2"/>
                <w:sz w:val="20"/>
                <w:szCs w:val="20"/>
              </w:rPr>
              <w:t>e</w:t>
            </w:r>
            <w:r w:rsidRPr="0093563F">
              <w:rPr>
                <w:rFonts w:ascii="Times New Roman" w:eastAsia="Calibri" w:hAnsi="Times New Roman" w:cs="Times New Roman"/>
                <w:sz w:val="20"/>
                <w:szCs w:val="20"/>
              </w:rPr>
              <w:t>d</w:t>
            </w:r>
            <w:r w:rsidRPr="0093563F">
              <w:rPr>
                <w:rFonts w:ascii="Times New Roman" w:eastAsia="Calibri" w:hAnsi="Times New Roman" w:cs="Times New Roman"/>
                <w:spacing w:val="-5"/>
                <w:sz w:val="20"/>
                <w:szCs w:val="20"/>
              </w:rPr>
              <w:t xml:space="preserve"> </w:t>
            </w:r>
            <w:r w:rsidRPr="0093563F">
              <w:rPr>
                <w:rFonts w:ascii="Times New Roman" w:eastAsia="Calibri" w:hAnsi="Times New Roman" w:cs="Times New Roman"/>
                <w:sz w:val="20"/>
                <w:szCs w:val="20"/>
              </w:rPr>
              <w:t>in</w:t>
            </w:r>
            <w:r w:rsidRPr="0093563F">
              <w:rPr>
                <w:rFonts w:ascii="Times New Roman" w:eastAsia="Calibri" w:hAnsi="Times New Roman" w:cs="Times New Roman"/>
                <w:spacing w:val="-1"/>
                <w:sz w:val="20"/>
                <w:szCs w:val="20"/>
              </w:rPr>
              <w:t xml:space="preserve"> </w:t>
            </w:r>
            <w:r w:rsidRPr="0093563F">
              <w:rPr>
                <w:rFonts w:ascii="Times New Roman" w:eastAsia="Calibri" w:hAnsi="Times New Roman" w:cs="Times New Roman"/>
                <w:spacing w:val="2"/>
                <w:sz w:val="20"/>
                <w:szCs w:val="20"/>
              </w:rPr>
              <w:t>t</w:t>
            </w:r>
            <w:r w:rsidRPr="0093563F">
              <w:rPr>
                <w:rFonts w:ascii="Times New Roman" w:eastAsia="Calibri" w:hAnsi="Times New Roman" w:cs="Times New Roman"/>
                <w:spacing w:val="-1"/>
                <w:sz w:val="20"/>
                <w:szCs w:val="20"/>
              </w:rPr>
              <w:t>h</w:t>
            </w:r>
            <w:r w:rsidRPr="0093563F">
              <w:rPr>
                <w:rFonts w:ascii="Times New Roman" w:eastAsia="Calibri" w:hAnsi="Times New Roman" w:cs="Times New Roman"/>
                <w:sz w:val="20"/>
                <w:szCs w:val="20"/>
              </w:rPr>
              <w:t>is</w:t>
            </w:r>
            <w:r w:rsidRPr="0093563F">
              <w:rPr>
                <w:rFonts w:ascii="Times New Roman" w:eastAsia="Calibri" w:hAnsi="Times New Roman" w:cs="Times New Roman"/>
                <w:spacing w:val="-2"/>
                <w:sz w:val="20"/>
                <w:szCs w:val="20"/>
              </w:rPr>
              <w:t xml:space="preserve"> unit</w:t>
            </w:r>
          </w:p>
          <w:p w14:paraId="35585E09" w14:textId="77777777" w:rsidR="001C7F7A" w:rsidRPr="0093563F" w:rsidRDefault="001C7F7A" w:rsidP="009A6271">
            <w:pPr>
              <w:tabs>
                <w:tab w:val="left" w:pos="4391"/>
              </w:tabs>
              <w:spacing w:after="0" w:line="218" w:lineRule="exact"/>
              <w:ind w:left="251" w:right="670"/>
              <w:jc w:val="center"/>
              <w:rPr>
                <w:rFonts w:ascii="Times New Roman" w:eastAsia="Calibri" w:hAnsi="Times New Roman" w:cs="Times New Roman"/>
                <w:sz w:val="20"/>
                <w:szCs w:val="20"/>
              </w:rPr>
            </w:pPr>
            <w:r w:rsidRPr="0093563F">
              <w:rPr>
                <w:rFonts w:ascii="Times New Roman" w:eastAsia="Calibri" w:hAnsi="Times New Roman" w:cs="Times New Roman"/>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1A1C5298" w14:textId="77777777" w:rsidR="001C7F7A" w:rsidRPr="0093563F" w:rsidRDefault="001C7F7A" w:rsidP="009A6271">
            <w:pPr>
              <w:spacing w:after="0" w:line="242" w:lineRule="exact"/>
              <w:ind w:left="1781" w:right="1759"/>
              <w:jc w:val="center"/>
              <w:rPr>
                <w:rFonts w:ascii="Times New Roman" w:eastAsia="Calibri" w:hAnsi="Times New Roman" w:cs="Times New Roman"/>
                <w:b/>
                <w:bCs/>
                <w:w w:val="99"/>
                <w:position w:val="1"/>
                <w:sz w:val="20"/>
                <w:szCs w:val="20"/>
              </w:rPr>
            </w:pPr>
            <w:r w:rsidRPr="0093563F">
              <w:rPr>
                <w:rFonts w:ascii="Times New Roman" w:eastAsia="Calibri" w:hAnsi="Times New Roman" w:cs="Times New Roman"/>
                <w:b/>
                <w:bCs/>
                <w:spacing w:val="1"/>
                <w:position w:val="1"/>
                <w:sz w:val="20"/>
                <w:szCs w:val="20"/>
              </w:rPr>
              <w:t>B</w:t>
            </w:r>
            <w:r w:rsidRPr="0093563F">
              <w:rPr>
                <w:rFonts w:ascii="Times New Roman" w:eastAsia="Calibri" w:hAnsi="Times New Roman" w:cs="Times New Roman"/>
                <w:b/>
                <w:bCs/>
                <w:position w:val="1"/>
                <w:sz w:val="20"/>
                <w:szCs w:val="20"/>
              </w:rPr>
              <w:t>.</w:t>
            </w:r>
            <w:r w:rsidRPr="0093563F">
              <w:rPr>
                <w:rFonts w:ascii="Times New Roman" w:eastAsia="Calibri" w:hAnsi="Times New Roman" w:cs="Times New Roman"/>
                <w:b/>
                <w:bCs/>
                <w:spacing w:val="-2"/>
                <w:position w:val="1"/>
                <w:sz w:val="20"/>
                <w:szCs w:val="20"/>
              </w:rPr>
              <w:t xml:space="preserve"> </w:t>
            </w:r>
            <w:r w:rsidRPr="0093563F">
              <w:rPr>
                <w:rFonts w:ascii="Times New Roman" w:eastAsia="Calibri" w:hAnsi="Times New Roman" w:cs="Times New Roman"/>
                <w:b/>
                <w:bCs/>
                <w:spacing w:val="1"/>
                <w:w w:val="99"/>
                <w:position w:val="1"/>
                <w:sz w:val="20"/>
                <w:szCs w:val="20"/>
              </w:rPr>
              <w:t>Me</w:t>
            </w:r>
            <w:r w:rsidRPr="0093563F">
              <w:rPr>
                <w:rFonts w:ascii="Times New Roman" w:eastAsia="Calibri" w:hAnsi="Times New Roman" w:cs="Times New Roman"/>
                <w:b/>
                <w:bCs/>
                <w:w w:val="99"/>
                <w:position w:val="1"/>
                <w:sz w:val="20"/>
                <w:szCs w:val="20"/>
              </w:rPr>
              <w:t>as</w:t>
            </w:r>
            <w:r w:rsidRPr="0093563F">
              <w:rPr>
                <w:rFonts w:ascii="Times New Roman" w:eastAsia="Calibri" w:hAnsi="Times New Roman" w:cs="Times New Roman"/>
                <w:b/>
                <w:bCs/>
                <w:spacing w:val="1"/>
                <w:w w:val="99"/>
                <w:position w:val="1"/>
                <w:sz w:val="20"/>
                <w:szCs w:val="20"/>
              </w:rPr>
              <w:t>ur</w:t>
            </w:r>
            <w:r w:rsidRPr="0093563F">
              <w:rPr>
                <w:rFonts w:ascii="Times New Roman" w:eastAsia="Calibri" w:hAnsi="Times New Roman" w:cs="Times New Roman"/>
                <w:b/>
                <w:bCs/>
                <w:w w:val="99"/>
                <w:position w:val="1"/>
                <w:sz w:val="20"/>
                <w:szCs w:val="20"/>
              </w:rPr>
              <w:t>es</w:t>
            </w:r>
          </w:p>
          <w:p w14:paraId="4B994418" w14:textId="77777777" w:rsidR="001C7F7A" w:rsidRPr="0093563F" w:rsidRDefault="001C7F7A" w:rsidP="009A6271">
            <w:pPr>
              <w:spacing w:after="0" w:line="218" w:lineRule="exact"/>
              <w:ind w:left="311" w:right="349"/>
              <w:jc w:val="center"/>
              <w:rPr>
                <w:rFonts w:ascii="Times New Roman" w:eastAsia="Calibri" w:hAnsi="Times New Roman" w:cs="Times New Roman"/>
                <w:sz w:val="20"/>
                <w:szCs w:val="20"/>
              </w:rPr>
            </w:pPr>
            <w:r w:rsidRPr="0093563F">
              <w:rPr>
                <w:rFonts w:ascii="Times New Roman" w:eastAsia="Calibri" w:hAnsi="Times New Roman" w:cs="Times New Roman"/>
                <w:spacing w:val="-1"/>
                <w:sz w:val="20"/>
                <w:szCs w:val="20"/>
              </w:rPr>
              <w:t>Ins</w:t>
            </w:r>
            <w:r w:rsidRPr="0093563F">
              <w:rPr>
                <w:rFonts w:ascii="Times New Roman" w:eastAsia="Calibri" w:hAnsi="Times New Roman" w:cs="Times New Roman"/>
                <w:sz w:val="20"/>
                <w:szCs w:val="20"/>
              </w:rPr>
              <w:t>t</w:t>
            </w:r>
            <w:r w:rsidRPr="0093563F">
              <w:rPr>
                <w:rFonts w:ascii="Times New Roman" w:eastAsia="Calibri" w:hAnsi="Times New Roman" w:cs="Times New Roman"/>
                <w:spacing w:val="2"/>
                <w:sz w:val="20"/>
                <w:szCs w:val="20"/>
              </w:rPr>
              <w:t>r</w:t>
            </w:r>
            <w:r w:rsidRPr="0093563F">
              <w:rPr>
                <w:rFonts w:ascii="Times New Roman" w:eastAsia="Calibri" w:hAnsi="Times New Roman" w:cs="Times New Roman"/>
                <w:spacing w:val="-1"/>
                <w:sz w:val="20"/>
                <w:szCs w:val="20"/>
              </w:rPr>
              <w:t>u</w:t>
            </w:r>
            <w:r w:rsidRPr="0093563F">
              <w:rPr>
                <w:rFonts w:ascii="Times New Roman" w:eastAsia="Calibri" w:hAnsi="Times New Roman" w:cs="Times New Roman"/>
                <w:sz w:val="20"/>
                <w:szCs w:val="20"/>
              </w:rPr>
              <w:t>m</w:t>
            </w:r>
            <w:r w:rsidRPr="0093563F">
              <w:rPr>
                <w:rFonts w:ascii="Times New Roman" w:eastAsia="Calibri" w:hAnsi="Times New Roman" w:cs="Times New Roman"/>
                <w:spacing w:val="2"/>
                <w:sz w:val="20"/>
                <w:szCs w:val="20"/>
              </w:rPr>
              <w:t>e</w:t>
            </w:r>
            <w:r w:rsidRPr="0093563F">
              <w:rPr>
                <w:rFonts w:ascii="Times New Roman" w:eastAsia="Calibri" w:hAnsi="Times New Roman" w:cs="Times New Roman"/>
                <w:spacing w:val="-1"/>
                <w:sz w:val="20"/>
                <w:szCs w:val="20"/>
              </w:rPr>
              <w:t>n</w:t>
            </w:r>
            <w:r w:rsidRPr="0093563F">
              <w:rPr>
                <w:rFonts w:ascii="Times New Roman" w:eastAsia="Calibri" w:hAnsi="Times New Roman" w:cs="Times New Roman"/>
                <w:sz w:val="20"/>
                <w:szCs w:val="20"/>
              </w:rPr>
              <w:t>t(s)/</w:t>
            </w:r>
            <w:r w:rsidRPr="0093563F">
              <w:rPr>
                <w:rFonts w:ascii="Times New Roman" w:eastAsia="Calibri" w:hAnsi="Times New Roman" w:cs="Times New Roman"/>
                <w:spacing w:val="-1"/>
                <w:sz w:val="20"/>
                <w:szCs w:val="20"/>
              </w:rPr>
              <w:t>p</w:t>
            </w:r>
            <w:r w:rsidRPr="0093563F">
              <w:rPr>
                <w:rFonts w:ascii="Times New Roman" w:eastAsia="Calibri" w:hAnsi="Times New Roman" w:cs="Times New Roman"/>
                <w:sz w:val="20"/>
                <w:szCs w:val="20"/>
              </w:rPr>
              <w:t>r</w:t>
            </w:r>
            <w:r w:rsidRPr="0093563F">
              <w:rPr>
                <w:rFonts w:ascii="Times New Roman" w:eastAsia="Calibri" w:hAnsi="Times New Roman" w:cs="Times New Roman"/>
                <w:spacing w:val="1"/>
                <w:sz w:val="20"/>
                <w:szCs w:val="20"/>
              </w:rPr>
              <w:t>oc</w:t>
            </w:r>
            <w:r w:rsidRPr="0093563F">
              <w:rPr>
                <w:rFonts w:ascii="Times New Roman" w:eastAsia="Calibri" w:hAnsi="Times New Roman" w:cs="Times New Roman"/>
                <w:spacing w:val="-1"/>
                <w:sz w:val="20"/>
                <w:szCs w:val="20"/>
              </w:rPr>
              <w:t>es</w:t>
            </w:r>
            <w:r w:rsidRPr="0093563F">
              <w:rPr>
                <w:rFonts w:ascii="Times New Roman" w:eastAsia="Calibri" w:hAnsi="Times New Roman" w:cs="Times New Roman"/>
                <w:sz w:val="20"/>
                <w:szCs w:val="20"/>
              </w:rPr>
              <w:t>s(es)</w:t>
            </w:r>
            <w:r w:rsidRPr="0093563F">
              <w:rPr>
                <w:rFonts w:ascii="Times New Roman" w:eastAsia="Calibri" w:hAnsi="Times New Roman" w:cs="Times New Roman"/>
                <w:spacing w:val="-3"/>
                <w:sz w:val="20"/>
                <w:szCs w:val="20"/>
              </w:rPr>
              <w:t xml:space="preserve"> </w:t>
            </w:r>
            <w:r w:rsidRPr="0093563F">
              <w:rPr>
                <w:rFonts w:ascii="Times New Roman" w:eastAsia="Calibri" w:hAnsi="Times New Roman" w:cs="Times New Roman"/>
                <w:spacing w:val="1"/>
                <w:sz w:val="20"/>
                <w:szCs w:val="20"/>
              </w:rPr>
              <w:t>u</w:t>
            </w:r>
            <w:r w:rsidRPr="0093563F">
              <w:rPr>
                <w:rFonts w:ascii="Times New Roman" w:eastAsia="Calibri" w:hAnsi="Times New Roman" w:cs="Times New Roman"/>
                <w:spacing w:val="-1"/>
                <w:sz w:val="20"/>
                <w:szCs w:val="20"/>
              </w:rPr>
              <w:t>s</w:t>
            </w:r>
            <w:r w:rsidRPr="0093563F">
              <w:rPr>
                <w:rFonts w:ascii="Times New Roman" w:eastAsia="Calibri" w:hAnsi="Times New Roman" w:cs="Times New Roman"/>
                <w:spacing w:val="2"/>
                <w:sz w:val="20"/>
                <w:szCs w:val="20"/>
              </w:rPr>
              <w:t>e</w:t>
            </w:r>
            <w:r w:rsidRPr="0093563F">
              <w:rPr>
                <w:rFonts w:ascii="Times New Roman" w:eastAsia="Calibri" w:hAnsi="Times New Roman" w:cs="Times New Roman"/>
                <w:sz w:val="20"/>
                <w:szCs w:val="20"/>
              </w:rPr>
              <w:t>d</w:t>
            </w:r>
            <w:r w:rsidRPr="0093563F">
              <w:rPr>
                <w:rFonts w:ascii="Times New Roman" w:eastAsia="Calibri" w:hAnsi="Times New Roman" w:cs="Times New Roman"/>
                <w:spacing w:val="-3"/>
                <w:sz w:val="20"/>
                <w:szCs w:val="20"/>
              </w:rPr>
              <w:t xml:space="preserve"> </w:t>
            </w:r>
            <w:r w:rsidRPr="0093563F">
              <w:rPr>
                <w:rFonts w:ascii="Times New Roman" w:eastAsia="Calibri" w:hAnsi="Times New Roman" w:cs="Times New Roman"/>
                <w:spacing w:val="2"/>
                <w:sz w:val="20"/>
                <w:szCs w:val="20"/>
              </w:rPr>
              <w:t>t</w:t>
            </w:r>
            <w:r w:rsidRPr="0093563F">
              <w:rPr>
                <w:rFonts w:ascii="Times New Roman" w:eastAsia="Calibri" w:hAnsi="Times New Roman" w:cs="Times New Roman"/>
                <w:sz w:val="20"/>
                <w:szCs w:val="20"/>
              </w:rPr>
              <w:t>o m</w:t>
            </w:r>
            <w:r w:rsidRPr="0093563F">
              <w:rPr>
                <w:rFonts w:ascii="Times New Roman" w:eastAsia="Calibri" w:hAnsi="Times New Roman" w:cs="Times New Roman"/>
                <w:spacing w:val="-1"/>
                <w:sz w:val="20"/>
                <w:szCs w:val="20"/>
              </w:rPr>
              <w:t>e</w:t>
            </w:r>
            <w:r w:rsidRPr="0093563F">
              <w:rPr>
                <w:rFonts w:ascii="Times New Roman" w:eastAsia="Calibri" w:hAnsi="Times New Roman" w:cs="Times New Roman"/>
                <w:sz w:val="20"/>
                <w:szCs w:val="20"/>
              </w:rPr>
              <w:t>a</w:t>
            </w:r>
            <w:r w:rsidRPr="0093563F">
              <w:rPr>
                <w:rFonts w:ascii="Times New Roman" w:eastAsia="Calibri" w:hAnsi="Times New Roman" w:cs="Times New Roman"/>
                <w:spacing w:val="-1"/>
                <w:sz w:val="20"/>
                <w:szCs w:val="20"/>
              </w:rPr>
              <w:t>su</w:t>
            </w:r>
            <w:r w:rsidRPr="0093563F">
              <w:rPr>
                <w:rFonts w:ascii="Times New Roman" w:eastAsia="Calibri" w:hAnsi="Times New Roman" w:cs="Times New Roman"/>
                <w:w w:val="99"/>
                <w:sz w:val="20"/>
                <w:szCs w:val="20"/>
              </w:rPr>
              <w:t>r</w:t>
            </w:r>
            <w:r w:rsidRPr="0093563F">
              <w:rPr>
                <w:rFonts w:ascii="Times New Roman" w:eastAsia="Calibri" w:hAnsi="Times New Roman" w:cs="Times New Roman"/>
                <w:spacing w:val="2"/>
                <w:w w:val="99"/>
                <w:sz w:val="20"/>
                <w:szCs w:val="20"/>
              </w:rPr>
              <w:t>e re</w:t>
            </w:r>
            <w:r w:rsidRPr="0093563F">
              <w:rPr>
                <w:rFonts w:ascii="Times New Roman" w:eastAsia="Calibri" w:hAnsi="Times New Roman" w:cs="Times New Roman"/>
                <w:spacing w:val="-1"/>
                <w:sz w:val="20"/>
                <w:szCs w:val="20"/>
              </w:rPr>
              <w:t>sul</w:t>
            </w:r>
            <w:r w:rsidRPr="0093563F">
              <w:rPr>
                <w:rFonts w:ascii="Times New Roman" w:eastAsia="Calibri" w:hAnsi="Times New Roman" w:cs="Times New Roman"/>
                <w:spacing w:val="2"/>
                <w:w w:val="99"/>
                <w:sz w:val="20"/>
                <w:szCs w:val="20"/>
              </w:rPr>
              <w:t>t</w:t>
            </w:r>
            <w:r w:rsidRPr="0093563F">
              <w:rPr>
                <w:rFonts w:ascii="Times New Roman" w:eastAsia="Calibri" w:hAnsi="Times New Roman" w:cs="Times New Roman"/>
                <w:sz w:val="20"/>
                <w:szCs w:val="20"/>
              </w:rPr>
              <w:t>s</w:t>
            </w:r>
          </w:p>
          <w:p w14:paraId="51D6335F" w14:textId="77777777" w:rsidR="001C7F7A" w:rsidRPr="0093563F" w:rsidRDefault="001C7F7A" w:rsidP="009A6271">
            <w:pPr>
              <w:spacing w:after="0" w:line="218" w:lineRule="exact"/>
              <w:ind w:left="311" w:right="349"/>
              <w:jc w:val="center"/>
              <w:rPr>
                <w:rFonts w:ascii="Times New Roman" w:eastAsia="Calibri" w:hAnsi="Times New Roman" w:cs="Times New Roman"/>
                <w:sz w:val="20"/>
                <w:szCs w:val="20"/>
              </w:rPr>
            </w:pPr>
            <w:r w:rsidRPr="0093563F">
              <w:rPr>
                <w:rFonts w:ascii="Times New Roman" w:eastAsia="Calibri" w:hAnsi="Times New Roman" w:cs="Times New Roman"/>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17D9782" w14:textId="77777777" w:rsidR="001C7F7A" w:rsidRPr="0093563F" w:rsidRDefault="001C7F7A" w:rsidP="009A6271">
            <w:pPr>
              <w:spacing w:after="0" w:line="242" w:lineRule="exact"/>
              <w:ind w:left="166" w:right="16"/>
              <w:jc w:val="center"/>
              <w:rPr>
                <w:rFonts w:ascii="Times New Roman" w:eastAsia="Calibri" w:hAnsi="Times New Roman" w:cs="Times New Roman"/>
                <w:sz w:val="20"/>
                <w:szCs w:val="20"/>
              </w:rPr>
            </w:pPr>
            <w:r w:rsidRPr="0093563F">
              <w:rPr>
                <w:rFonts w:ascii="Times New Roman" w:eastAsia="Calibri" w:hAnsi="Times New Roman" w:cs="Times New Roman"/>
                <w:b/>
                <w:bCs/>
                <w:position w:val="1"/>
                <w:sz w:val="20"/>
                <w:szCs w:val="20"/>
              </w:rPr>
              <w:t>C.</w:t>
            </w:r>
            <w:r w:rsidRPr="0093563F">
              <w:rPr>
                <w:rFonts w:ascii="Times New Roman" w:eastAsia="Calibri" w:hAnsi="Times New Roman" w:cs="Times New Roman"/>
                <w:b/>
                <w:bCs/>
                <w:spacing w:val="-2"/>
                <w:position w:val="1"/>
                <w:sz w:val="20"/>
                <w:szCs w:val="20"/>
              </w:rPr>
              <w:t xml:space="preserve"> </w:t>
            </w:r>
            <w:r w:rsidRPr="0093563F">
              <w:rPr>
                <w:rFonts w:ascii="Times New Roman" w:eastAsia="Calibri" w:hAnsi="Times New Roman" w:cs="Times New Roman"/>
                <w:b/>
                <w:bCs/>
                <w:w w:val="99"/>
                <w:position w:val="1"/>
                <w:sz w:val="20"/>
                <w:szCs w:val="20"/>
              </w:rPr>
              <w:t>Ta</w:t>
            </w:r>
            <w:r w:rsidRPr="0093563F">
              <w:rPr>
                <w:rFonts w:ascii="Times New Roman" w:eastAsia="Calibri" w:hAnsi="Times New Roman" w:cs="Times New Roman"/>
                <w:b/>
                <w:bCs/>
                <w:spacing w:val="1"/>
                <w:w w:val="99"/>
                <w:position w:val="1"/>
                <w:sz w:val="20"/>
                <w:szCs w:val="20"/>
              </w:rPr>
              <w:t>r</w:t>
            </w:r>
            <w:r w:rsidRPr="0093563F">
              <w:rPr>
                <w:rFonts w:ascii="Times New Roman" w:eastAsia="Calibri" w:hAnsi="Times New Roman" w:cs="Times New Roman"/>
                <w:b/>
                <w:bCs/>
                <w:spacing w:val="-1"/>
                <w:w w:val="99"/>
                <w:position w:val="1"/>
                <w:sz w:val="20"/>
                <w:szCs w:val="20"/>
              </w:rPr>
              <w:t>g</w:t>
            </w:r>
            <w:r w:rsidRPr="0093563F">
              <w:rPr>
                <w:rFonts w:ascii="Times New Roman" w:eastAsia="Calibri" w:hAnsi="Times New Roman" w:cs="Times New Roman"/>
                <w:b/>
                <w:bCs/>
                <w:spacing w:val="1"/>
                <w:w w:val="99"/>
                <w:position w:val="1"/>
                <w:sz w:val="20"/>
                <w:szCs w:val="20"/>
              </w:rPr>
              <w:t>e</w:t>
            </w:r>
            <w:r w:rsidRPr="0093563F">
              <w:rPr>
                <w:rFonts w:ascii="Times New Roman" w:eastAsia="Calibri" w:hAnsi="Times New Roman" w:cs="Times New Roman"/>
                <w:b/>
                <w:bCs/>
                <w:w w:val="99"/>
                <w:position w:val="1"/>
                <w:sz w:val="20"/>
                <w:szCs w:val="20"/>
              </w:rPr>
              <w:t>ts</w:t>
            </w:r>
          </w:p>
          <w:p w14:paraId="6A2A2174" w14:textId="77777777" w:rsidR="001C7F7A" w:rsidRPr="0093563F" w:rsidRDefault="001C7F7A" w:rsidP="009A6271">
            <w:pPr>
              <w:spacing w:after="0" w:line="218" w:lineRule="exact"/>
              <w:ind w:left="1091" w:right="1009"/>
              <w:jc w:val="center"/>
              <w:rPr>
                <w:rFonts w:ascii="Times New Roman" w:eastAsia="Calibri" w:hAnsi="Times New Roman" w:cs="Times New Roman"/>
                <w:sz w:val="20"/>
                <w:szCs w:val="20"/>
              </w:rPr>
            </w:pPr>
            <w:r w:rsidRPr="0093563F">
              <w:rPr>
                <w:rFonts w:ascii="Times New Roman" w:eastAsia="Calibri" w:hAnsi="Times New Roman" w:cs="Times New Roman"/>
                <w:spacing w:val="-1"/>
                <w:sz w:val="20"/>
                <w:szCs w:val="20"/>
              </w:rPr>
              <w:t>Le</w:t>
            </w:r>
            <w:r w:rsidRPr="0093563F">
              <w:rPr>
                <w:rFonts w:ascii="Times New Roman" w:eastAsia="Calibri" w:hAnsi="Times New Roman" w:cs="Times New Roman"/>
                <w:sz w:val="20"/>
                <w:szCs w:val="20"/>
              </w:rPr>
              <w:t>v</w:t>
            </w:r>
            <w:r w:rsidRPr="0093563F">
              <w:rPr>
                <w:rFonts w:ascii="Times New Roman" w:eastAsia="Calibri" w:hAnsi="Times New Roman" w:cs="Times New Roman"/>
                <w:spacing w:val="-1"/>
                <w:sz w:val="20"/>
                <w:szCs w:val="20"/>
              </w:rPr>
              <w:t>e</w:t>
            </w:r>
            <w:r w:rsidRPr="0093563F">
              <w:rPr>
                <w:rFonts w:ascii="Times New Roman" w:eastAsia="Calibri" w:hAnsi="Times New Roman" w:cs="Times New Roman"/>
                <w:sz w:val="20"/>
                <w:szCs w:val="20"/>
              </w:rPr>
              <w:t>l</w:t>
            </w:r>
            <w:r w:rsidRPr="0093563F">
              <w:rPr>
                <w:rFonts w:ascii="Times New Roman" w:eastAsia="Calibri" w:hAnsi="Times New Roman" w:cs="Times New Roman"/>
                <w:spacing w:val="-3"/>
                <w:sz w:val="20"/>
                <w:szCs w:val="20"/>
              </w:rPr>
              <w:t xml:space="preserve"> </w:t>
            </w:r>
            <w:r w:rsidRPr="0093563F">
              <w:rPr>
                <w:rFonts w:ascii="Times New Roman" w:eastAsia="Calibri" w:hAnsi="Times New Roman" w:cs="Times New Roman"/>
                <w:spacing w:val="1"/>
                <w:sz w:val="20"/>
                <w:szCs w:val="20"/>
              </w:rPr>
              <w:t>o</w:t>
            </w:r>
            <w:r w:rsidRPr="0093563F">
              <w:rPr>
                <w:rFonts w:ascii="Times New Roman" w:eastAsia="Calibri" w:hAnsi="Times New Roman" w:cs="Times New Roman"/>
                <w:sz w:val="20"/>
                <w:szCs w:val="20"/>
              </w:rPr>
              <w:t>f</w:t>
            </w:r>
            <w:r w:rsidRPr="0093563F">
              <w:rPr>
                <w:rFonts w:ascii="Times New Roman" w:eastAsia="Calibri" w:hAnsi="Times New Roman" w:cs="Times New Roman"/>
                <w:spacing w:val="1"/>
                <w:sz w:val="20"/>
                <w:szCs w:val="20"/>
              </w:rPr>
              <w:t xml:space="preserve"> </w:t>
            </w:r>
            <w:r w:rsidRPr="0093563F">
              <w:rPr>
                <w:rFonts w:ascii="Times New Roman" w:eastAsia="Calibri" w:hAnsi="Times New Roman" w:cs="Times New Roman"/>
                <w:spacing w:val="-1"/>
                <w:sz w:val="20"/>
                <w:szCs w:val="20"/>
              </w:rPr>
              <w:t>su</w:t>
            </w:r>
            <w:r w:rsidRPr="0093563F">
              <w:rPr>
                <w:rFonts w:ascii="Times New Roman" w:eastAsia="Calibri" w:hAnsi="Times New Roman" w:cs="Times New Roman"/>
                <w:spacing w:val="1"/>
                <w:sz w:val="20"/>
                <w:szCs w:val="20"/>
              </w:rPr>
              <w:t>cc</w:t>
            </w:r>
            <w:r w:rsidRPr="0093563F">
              <w:rPr>
                <w:rFonts w:ascii="Times New Roman" w:eastAsia="Calibri" w:hAnsi="Times New Roman" w:cs="Times New Roman"/>
                <w:spacing w:val="-1"/>
                <w:sz w:val="20"/>
                <w:szCs w:val="20"/>
              </w:rPr>
              <w:t>e</w:t>
            </w:r>
            <w:r w:rsidRPr="0093563F">
              <w:rPr>
                <w:rFonts w:ascii="Times New Roman" w:eastAsia="Calibri" w:hAnsi="Times New Roman" w:cs="Times New Roman"/>
                <w:spacing w:val="2"/>
                <w:sz w:val="20"/>
                <w:szCs w:val="20"/>
              </w:rPr>
              <w:t>s</w:t>
            </w:r>
            <w:r w:rsidRPr="0093563F">
              <w:rPr>
                <w:rFonts w:ascii="Times New Roman" w:eastAsia="Calibri" w:hAnsi="Times New Roman" w:cs="Times New Roman"/>
                <w:sz w:val="20"/>
                <w:szCs w:val="20"/>
              </w:rPr>
              <w:t>s</w:t>
            </w:r>
            <w:r w:rsidRPr="0093563F">
              <w:rPr>
                <w:rFonts w:ascii="Times New Roman" w:eastAsia="Calibri" w:hAnsi="Times New Roman" w:cs="Times New Roman"/>
                <w:spacing w:val="-3"/>
                <w:sz w:val="20"/>
                <w:szCs w:val="20"/>
              </w:rPr>
              <w:t xml:space="preserve"> </w:t>
            </w:r>
            <w:r w:rsidRPr="0093563F">
              <w:rPr>
                <w:rFonts w:ascii="Times New Roman" w:eastAsia="Calibri" w:hAnsi="Times New Roman" w:cs="Times New Roman"/>
                <w:spacing w:val="-1"/>
                <w:w w:val="99"/>
                <w:sz w:val="20"/>
                <w:szCs w:val="20"/>
              </w:rPr>
              <w:t>e</w:t>
            </w:r>
            <w:r w:rsidRPr="0093563F">
              <w:rPr>
                <w:rFonts w:ascii="Times New Roman" w:eastAsia="Calibri" w:hAnsi="Times New Roman" w:cs="Times New Roman"/>
                <w:spacing w:val="1"/>
                <w:sz w:val="20"/>
                <w:szCs w:val="20"/>
              </w:rPr>
              <w:t>x</w:t>
            </w:r>
            <w:r w:rsidRPr="0093563F">
              <w:rPr>
                <w:rFonts w:ascii="Times New Roman" w:eastAsia="Calibri" w:hAnsi="Times New Roman" w:cs="Times New Roman"/>
                <w:spacing w:val="-1"/>
                <w:sz w:val="20"/>
                <w:szCs w:val="20"/>
              </w:rPr>
              <w:t>p</w:t>
            </w:r>
            <w:r w:rsidRPr="0093563F">
              <w:rPr>
                <w:rFonts w:ascii="Times New Roman" w:eastAsia="Calibri" w:hAnsi="Times New Roman" w:cs="Times New Roman"/>
                <w:spacing w:val="-1"/>
                <w:w w:val="99"/>
                <w:sz w:val="20"/>
                <w:szCs w:val="20"/>
              </w:rPr>
              <w:t>e</w:t>
            </w:r>
            <w:r w:rsidRPr="0093563F">
              <w:rPr>
                <w:rFonts w:ascii="Times New Roman" w:eastAsia="Calibri" w:hAnsi="Times New Roman" w:cs="Times New Roman"/>
                <w:spacing w:val="1"/>
                <w:w w:val="99"/>
                <w:sz w:val="20"/>
                <w:szCs w:val="20"/>
              </w:rPr>
              <w:t>c</w:t>
            </w:r>
            <w:r w:rsidRPr="0093563F">
              <w:rPr>
                <w:rFonts w:ascii="Times New Roman" w:eastAsia="Calibri" w:hAnsi="Times New Roman" w:cs="Times New Roman"/>
                <w:w w:val="99"/>
                <w:sz w:val="20"/>
                <w:szCs w:val="20"/>
              </w:rPr>
              <w:t>t</w:t>
            </w:r>
            <w:r w:rsidRPr="0093563F">
              <w:rPr>
                <w:rFonts w:ascii="Times New Roman" w:eastAsia="Calibri" w:hAnsi="Times New Roman" w:cs="Times New Roman"/>
                <w:spacing w:val="2"/>
                <w:w w:val="99"/>
                <w:sz w:val="20"/>
                <w:szCs w:val="20"/>
              </w:rPr>
              <w:t>e</w:t>
            </w:r>
            <w:r w:rsidRPr="0093563F">
              <w:rPr>
                <w:rFonts w:ascii="Times New Roman" w:eastAsia="Calibri" w:hAnsi="Times New Roman" w:cs="Times New Roman"/>
                <w:sz w:val="20"/>
                <w:szCs w:val="20"/>
              </w:rPr>
              <w:t>d</w:t>
            </w:r>
          </w:p>
          <w:p w14:paraId="6D524710" w14:textId="77777777" w:rsidR="001C7F7A" w:rsidRPr="0093563F" w:rsidRDefault="001C7F7A" w:rsidP="009A6271">
            <w:pPr>
              <w:spacing w:after="0" w:line="218" w:lineRule="exact"/>
              <w:ind w:left="1091" w:right="1009"/>
              <w:jc w:val="center"/>
              <w:rPr>
                <w:rFonts w:ascii="Times New Roman" w:eastAsia="Calibri" w:hAnsi="Times New Roman" w:cs="Times New Roman"/>
                <w:sz w:val="20"/>
                <w:szCs w:val="20"/>
              </w:rPr>
            </w:pPr>
            <w:r w:rsidRPr="0093563F">
              <w:rPr>
                <w:rFonts w:ascii="Times New Roman" w:eastAsia="Calibri" w:hAnsi="Times New Roman" w:cs="Times New Roman"/>
                <w:sz w:val="20"/>
                <w:szCs w:val="20"/>
              </w:rPr>
              <w:t xml:space="preserve">(e.g. 80% approval rating, </w:t>
            </w:r>
            <w:proofErr w:type="gramStart"/>
            <w:r w:rsidRPr="0093563F">
              <w:rPr>
                <w:rFonts w:ascii="Times New Roman" w:eastAsia="Calibri" w:hAnsi="Times New Roman" w:cs="Times New Roman"/>
                <w:sz w:val="20"/>
                <w:szCs w:val="20"/>
              </w:rPr>
              <w:t>10 day</w:t>
            </w:r>
            <w:proofErr w:type="gramEnd"/>
            <w:r w:rsidRPr="0093563F">
              <w:rPr>
                <w:rFonts w:ascii="Times New Roman" w:eastAsia="Calibri" w:hAnsi="Times New Roman" w:cs="Times New Roman"/>
                <w:sz w:val="20"/>
                <w:szCs w:val="20"/>
              </w:rPr>
              <w:t xml:space="preserve"> faster request turn-around time, etc.)</w:t>
            </w:r>
          </w:p>
        </w:tc>
      </w:tr>
      <w:tr w:rsidR="001C7F7A" w:rsidRPr="0093563F" w14:paraId="360C5489" w14:textId="77777777" w:rsidTr="009A6271">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Fonts w:ascii="Times New Roman" w:eastAsia="Franklin Gothic Book" w:hAnsi="Times New Roman" w:cs="Times New Roman"/>
                <w:sz w:val="20"/>
                <w:szCs w:val="20"/>
              </w:rPr>
              <w:id w:val="-1881549085"/>
              <w:placeholder>
                <w:docPart w:val="6BEDE211FC834789989D961923AFAEBC"/>
              </w:placeholder>
              <w15:color w:val="FF0000"/>
            </w:sdtPr>
            <w:sdtContent>
              <w:p w14:paraId="456F5C8B" w14:textId="676383A7" w:rsidR="001C7F7A" w:rsidRPr="0093563F" w:rsidRDefault="00C053F7" w:rsidP="009A6271">
                <w:pPr>
                  <w:rPr>
                    <w:rFonts w:ascii="Times New Roman" w:eastAsia="Franklin Gothic Book" w:hAnsi="Times New Roman" w:cs="Times New Roman"/>
                    <w:sz w:val="20"/>
                    <w:szCs w:val="20"/>
                  </w:rPr>
                </w:pPr>
                <w:r>
                  <w:rPr>
                    <w:rFonts w:ascii="Times New Roman" w:eastAsia="Franklin Gothic Book" w:hAnsi="Times New Roman" w:cs="Times New Roman"/>
                    <w:sz w:val="20"/>
                    <w:szCs w:val="20"/>
                  </w:rPr>
                  <w:t>100% Data Conversion by the end of Workday Implementation.</w:t>
                </w:r>
              </w:p>
            </w:sdtContent>
          </w:sdt>
          <w:p w14:paraId="5C3E165D" w14:textId="17AB1CA8" w:rsidR="001C7F7A" w:rsidRPr="0093563F" w:rsidRDefault="001C7F7A" w:rsidP="009A6271">
            <w:pPr>
              <w:spacing w:after="0" w:line="240" w:lineRule="auto"/>
              <w:ind w:right="-20"/>
              <w:rPr>
                <w:rFonts w:ascii="Times New Roman" w:eastAsia="Franklin Gothic Book" w:hAnsi="Times New Roman" w:cs="Times New Roman"/>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p w14:paraId="54ECCDC4" w14:textId="1F7CFAF0" w:rsidR="001C7F7A" w:rsidRPr="0093563F" w:rsidRDefault="00C053F7" w:rsidP="009A6271">
            <w:pPr>
              <w:rPr>
                <w:rFonts w:ascii="Times New Roman" w:hAnsi="Times New Roman" w:cs="Times New Roman"/>
              </w:rPr>
            </w:pPr>
            <w:r>
              <w:rPr>
                <w:rFonts w:ascii="Times New Roman" w:hAnsi="Times New Roman" w:cs="Times New Roman"/>
              </w:rPr>
              <w:t xml:space="preserve">Amount of data successfully migrated into </w:t>
            </w:r>
            <w:proofErr w:type="spellStart"/>
            <w:r>
              <w:rPr>
                <w:rFonts w:ascii="Times New Roman" w:hAnsi="Times New Roman" w:cs="Times New Roman"/>
              </w:rPr>
              <w:t>Zogotech</w:t>
            </w:r>
            <w:proofErr w:type="spellEnd"/>
            <w:r>
              <w:rPr>
                <w:rFonts w:ascii="Times New Roman" w:hAnsi="Times New Roman" w:cs="Times New Roman"/>
              </w:rPr>
              <w:t xml:space="preserve"> from Workday.</w:t>
            </w:r>
          </w:p>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Fonts w:ascii="Times New Roman" w:eastAsia="Franklin Gothic Book" w:hAnsi="Times New Roman" w:cs="Times New Roman"/>
                <w:sz w:val="20"/>
                <w:szCs w:val="20"/>
              </w:rPr>
              <w:id w:val="1408731106"/>
              <w:placeholder>
                <w:docPart w:val="605AC43219A248C6B9AE98BEF2F37B3E"/>
              </w:placeholder>
              <w15:color w:val="FF0000"/>
            </w:sdtPr>
            <w:sdtContent>
              <w:sdt>
                <w:sdtPr>
                  <w:rPr>
                    <w:rFonts w:ascii="Times New Roman" w:eastAsia="Franklin Gothic Book" w:hAnsi="Times New Roman" w:cs="Times New Roman"/>
                    <w:sz w:val="20"/>
                    <w:szCs w:val="20"/>
                  </w:rPr>
                  <w:id w:val="72253774"/>
                  <w:placeholder>
                    <w:docPart w:val="D01CB4E9447A480AAEDC2668260E4CC4"/>
                  </w:placeholder>
                  <w15:color w:val="FF0000"/>
                </w:sdtPr>
                <w:sdtContent>
                  <w:p w14:paraId="30FFDCDF" w14:textId="77777777" w:rsidR="00C053F7" w:rsidRDefault="00C053F7" w:rsidP="00C053F7">
                    <w:pPr>
                      <w:rPr>
                        <w:rFonts w:ascii="Times New Roman" w:eastAsia="Franklin Gothic Book" w:hAnsi="Times New Roman" w:cs="Times New Roman"/>
                        <w:sz w:val="20"/>
                        <w:szCs w:val="20"/>
                      </w:rPr>
                    </w:pPr>
                    <w:r>
                      <w:rPr>
                        <w:rFonts w:ascii="Times New Roman" w:eastAsia="Franklin Gothic Book" w:hAnsi="Times New Roman" w:cs="Times New Roman"/>
                        <w:sz w:val="20"/>
                        <w:szCs w:val="20"/>
                      </w:rPr>
                      <w:t xml:space="preserve">100% Data migrated to </w:t>
                    </w:r>
                    <w:proofErr w:type="spellStart"/>
                    <w:r>
                      <w:rPr>
                        <w:rFonts w:ascii="Times New Roman" w:eastAsia="Franklin Gothic Book" w:hAnsi="Times New Roman" w:cs="Times New Roman"/>
                        <w:sz w:val="20"/>
                        <w:szCs w:val="20"/>
                      </w:rPr>
                      <w:t>Zogotech</w:t>
                    </w:r>
                    <w:proofErr w:type="spellEnd"/>
                    <w:r>
                      <w:rPr>
                        <w:rFonts w:ascii="Times New Roman" w:eastAsia="Franklin Gothic Book" w:hAnsi="Times New Roman" w:cs="Times New Roman"/>
                        <w:sz w:val="20"/>
                        <w:szCs w:val="20"/>
                      </w:rPr>
                      <w:t xml:space="preserve"> from Workday. </w:t>
                    </w:r>
                  </w:p>
                </w:sdtContent>
              </w:sdt>
              <w:p w14:paraId="1B9ECC32" w14:textId="0A992A7E" w:rsidR="001C7F7A" w:rsidRPr="0093563F" w:rsidRDefault="00000000" w:rsidP="009A6271">
                <w:pPr>
                  <w:rPr>
                    <w:rFonts w:ascii="Times New Roman" w:hAnsi="Times New Roman" w:cs="Times New Roman"/>
                  </w:rPr>
                </w:pPr>
              </w:p>
            </w:sdtContent>
          </w:sdt>
        </w:tc>
      </w:tr>
      <w:tr w:rsidR="001C7F7A" w:rsidRPr="0093563F" w14:paraId="7BEA1388" w14:textId="77777777" w:rsidTr="009A6271">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Fonts w:ascii="Times New Roman" w:eastAsia="Franklin Gothic Book" w:hAnsi="Times New Roman" w:cs="Times New Roman"/>
                <w:sz w:val="20"/>
                <w:szCs w:val="20"/>
              </w:rPr>
              <w:id w:val="-36591350"/>
              <w:placeholder>
                <w:docPart w:val="97AF10384CBF40B8B4BF67EB59AA7845"/>
              </w:placeholder>
              <w15:color w:val="FF0000"/>
            </w:sdtPr>
            <w:sdtContent>
              <w:p w14:paraId="24E1DF58" w14:textId="49B956C1" w:rsidR="00C053F7" w:rsidRPr="0093563F" w:rsidRDefault="002E5F23" w:rsidP="00C053F7">
                <w:pPr>
                  <w:pStyle w:val="NoSpacing"/>
                  <w:rPr>
                    <w:rFonts w:ascii="Times New Roman" w:hAnsi="Times New Roman" w:cs="Times New Roman"/>
                    <w:b/>
                    <w:sz w:val="20"/>
                    <w:szCs w:val="20"/>
                  </w:rPr>
                </w:pPr>
                <w:r>
                  <w:rPr>
                    <w:rFonts w:ascii="Times New Roman" w:hAnsi="Times New Roman" w:cs="Times New Roman"/>
                    <w:b/>
                    <w:sz w:val="20"/>
                    <w:szCs w:val="20"/>
                  </w:rPr>
                  <w:t>All s</w:t>
                </w:r>
                <w:r w:rsidR="00C053F7">
                  <w:rPr>
                    <w:rFonts w:ascii="Times New Roman" w:hAnsi="Times New Roman" w:cs="Times New Roman"/>
                    <w:b/>
                    <w:sz w:val="20"/>
                    <w:szCs w:val="20"/>
                  </w:rPr>
                  <w:t xml:space="preserve">tate and </w:t>
                </w:r>
                <w:r>
                  <w:rPr>
                    <w:rFonts w:ascii="Times New Roman" w:hAnsi="Times New Roman" w:cs="Times New Roman"/>
                    <w:b/>
                    <w:sz w:val="20"/>
                    <w:szCs w:val="20"/>
                  </w:rPr>
                  <w:t>f</w:t>
                </w:r>
                <w:r w:rsidR="00C053F7">
                  <w:rPr>
                    <w:rFonts w:ascii="Times New Roman" w:hAnsi="Times New Roman" w:cs="Times New Roman"/>
                    <w:b/>
                    <w:sz w:val="20"/>
                    <w:szCs w:val="20"/>
                  </w:rPr>
                  <w:t xml:space="preserve">ederal </w:t>
                </w:r>
                <w:r>
                  <w:rPr>
                    <w:rFonts w:ascii="Times New Roman" w:hAnsi="Times New Roman" w:cs="Times New Roman"/>
                    <w:b/>
                    <w:sz w:val="20"/>
                    <w:szCs w:val="20"/>
                  </w:rPr>
                  <w:t>r</w:t>
                </w:r>
                <w:r w:rsidR="00C053F7">
                  <w:rPr>
                    <w:rFonts w:ascii="Times New Roman" w:hAnsi="Times New Roman" w:cs="Times New Roman"/>
                    <w:b/>
                    <w:sz w:val="20"/>
                    <w:szCs w:val="20"/>
                  </w:rPr>
                  <w:t>eports</w:t>
                </w:r>
                <w:r>
                  <w:rPr>
                    <w:rFonts w:ascii="Times New Roman" w:hAnsi="Times New Roman" w:cs="Times New Roman"/>
                    <w:b/>
                    <w:sz w:val="20"/>
                    <w:szCs w:val="20"/>
                  </w:rPr>
                  <w:t xml:space="preserve"> successfully migrated to Workday and fully functional.</w:t>
                </w:r>
              </w:p>
              <w:p w14:paraId="1213D25B" w14:textId="38B8CECA" w:rsidR="001C7F7A" w:rsidRPr="0093563F" w:rsidRDefault="00000000" w:rsidP="009A6271">
                <w:pPr>
                  <w:rPr>
                    <w:rFonts w:ascii="Times New Roman" w:hAnsi="Times New Roman" w:cs="Times New Roman"/>
                  </w:rPr>
                </w:pPr>
              </w:p>
            </w:sdtContent>
          </w:sdt>
        </w:tc>
        <w:tc>
          <w:tcPr>
            <w:tcW w:w="4782" w:type="dxa"/>
            <w:tcBorders>
              <w:top w:val="single" w:sz="8" w:space="0" w:color="4F81BD"/>
              <w:left w:val="single" w:sz="8" w:space="0" w:color="4F81BD"/>
              <w:bottom w:val="single" w:sz="8" w:space="0" w:color="4F81BD"/>
              <w:right w:val="single" w:sz="8" w:space="0" w:color="4F81BD"/>
            </w:tcBorders>
          </w:tcPr>
          <w:sdt>
            <w:sdtPr>
              <w:rPr>
                <w:rFonts w:ascii="Times New Roman" w:eastAsia="Franklin Gothic Book" w:hAnsi="Times New Roman" w:cs="Times New Roman"/>
                <w:sz w:val="20"/>
                <w:szCs w:val="20"/>
              </w:rPr>
              <w:id w:val="614713075"/>
              <w:placeholder>
                <w:docPart w:val="2654C2068BBB4CAABE8891EC127955AF"/>
              </w:placeholder>
              <w15:color w:val="FF0000"/>
            </w:sdtPr>
            <w:sdtContent>
              <w:sdt>
                <w:sdtPr>
                  <w:rPr>
                    <w:rFonts w:ascii="Times New Roman" w:hAnsi="Times New Roman" w:cs="Times New Roman"/>
                    <w:sz w:val="20"/>
                    <w:szCs w:val="20"/>
                  </w:rPr>
                  <w:id w:val="-419723587"/>
                  <w:placeholder>
                    <w:docPart w:val="EC917815030B499B96D7E0484C235B46"/>
                  </w:placeholder>
                  <w15:color w:val="FF0000"/>
                </w:sdtPr>
                <w:sdtContent>
                  <w:p w14:paraId="095D651C" w14:textId="77777777" w:rsidR="002E5F23" w:rsidRDefault="00C053F7" w:rsidP="00C053F7">
                    <w:pPr>
                      <w:pStyle w:val="NoSpacing"/>
                      <w:rPr>
                        <w:rFonts w:ascii="Times New Roman" w:hAnsi="Times New Roman" w:cs="Times New Roman"/>
                        <w:sz w:val="20"/>
                        <w:szCs w:val="20"/>
                      </w:rPr>
                    </w:pPr>
                    <w:r>
                      <w:rPr>
                        <w:rFonts w:ascii="Times New Roman" w:hAnsi="Times New Roman" w:cs="Times New Roman"/>
                        <w:sz w:val="20"/>
                        <w:szCs w:val="20"/>
                      </w:rPr>
                      <w:t xml:space="preserve">Number of </w:t>
                    </w:r>
                    <w:r w:rsidR="002E5F23">
                      <w:rPr>
                        <w:rFonts w:ascii="Times New Roman" w:hAnsi="Times New Roman" w:cs="Times New Roman"/>
                        <w:sz w:val="20"/>
                        <w:szCs w:val="20"/>
                      </w:rPr>
                      <w:t>f</w:t>
                    </w:r>
                    <w:r>
                      <w:rPr>
                        <w:rFonts w:ascii="Times New Roman" w:hAnsi="Times New Roman" w:cs="Times New Roman"/>
                        <w:sz w:val="20"/>
                        <w:szCs w:val="20"/>
                      </w:rPr>
                      <w:t xml:space="preserve">iles successfully </w:t>
                    </w:r>
                    <w:r w:rsidR="002E5F23">
                      <w:rPr>
                        <w:rFonts w:ascii="Times New Roman" w:hAnsi="Times New Roman" w:cs="Times New Roman"/>
                        <w:sz w:val="20"/>
                        <w:szCs w:val="20"/>
                      </w:rPr>
                      <w:t>generated and ready for</w:t>
                    </w:r>
                  </w:p>
                  <w:p w14:paraId="1D79A495" w14:textId="748A6E31" w:rsidR="001C7F7A" w:rsidRPr="00C053F7" w:rsidRDefault="00D77FCB" w:rsidP="00C053F7">
                    <w:pPr>
                      <w:pStyle w:val="NoSpacing"/>
                      <w:rPr>
                        <w:rFonts w:ascii="Times New Roman" w:hAnsi="Times New Roman" w:cs="Times New Roman"/>
                        <w:sz w:val="20"/>
                        <w:szCs w:val="20"/>
                      </w:rPr>
                    </w:pPr>
                    <w:r>
                      <w:rPr>
                        <w:rFonts w:ascii="Times New Roman" w:hAnsi="Times New Roman" w:cs="Times New Roman"/>
                        <w:sz w:val="20"/>
                        <w:szCs w:val="20"/>
                      </w:rPr>
                      <w:t>s</w:t>
                    </w:r>
                    <w:r w:rsidR="002E5F23">
                      <w:rPr>
                        <w:rFonts w:ascii="Times New Roman" w:hAnsi="Times New Roman" w:cs="Times New Roman"/>
                        <w:sz w:val="20"/>
                        <w:szCs w:val="20"/>
                      </w:rPr>
                      <w:t>ubmission to the</w:t>
                    </w:r>
                    <w:r w:rsidR="00C053F7">
                      <w:rPr>
                        <w:rFonts w:ascii="Times New Roman" w:hAnsi="Times New Roman" w:cs="Times New Roman"/>
                        <w:sz w:val="20"/>
                        <w:szCs w:val="20"/>
                      </w:rPr>
                      <w:t xml:space="preserve"> THECB and IPEDS.</w:t>
                    </w:r>
                  </w:p>
                </w:sdtContent>
              </w:sdt>
            </w:sdtContent>
          </w:sdt>
        </w:tc>
        <w:tc>
          <w:tcPr>
            <w:tcW w:w="4800" w:type="dxa"/>
            <w:tcBorders>
              <w:top w:val="single" w:sz="8" w:space="0" w:color="4F81BD"/>
              <w:left w:val="single" w:sz="8" w:space="0" w:color="4F81BD"/>
              <w:bottom w:val="single" w:sz="8" w:space="0" w:color="4F81BD"/>
              <w:right w:val="single" w:sz="18" w:space="0" w:color="4F81BD"/>
            </w:tcBorders>
          </w:tcPr>
          <w:sdt>
            <w:sdtPr>
              <w:rPr>
                <w:rFonts w:ascii="Times New Roman" w:eastAsia="Franklin Gothic Book" w:hAnsi="Times New Roman" w:cs="Times New Roman"/>
                <w:sz w:val="20"/>
                <w:szCs w:val="20"/>
              </w:rPr>
              <w:id w:val="576100466"/>
              <w:placeholder>
                <w:docPart w:val="F766101C08694B829E9C7D72C289569B"/>
              </w:placeholder>
              <w15:color w:val="FF0000"/>
            </w:sdtPr>
            <w:sdtContent>
              <w:sdt>
                <w:sdtPr>
                  <w:rPr>
                    <w:rFonts w:ascii="Times New Roman" w:hAnsi="Times New Roman" w:cs="Times New Roman"/>
                    <w:b/>
                    <w:sz w:val="20"/>
                    <w:szCs w:val="20"/>
                  </w:rPr>
                  <w:id w:val="-802611553"/>
                  <w:placeholder>
                    <w:docPart w:val="1DEAF149FD43438CA0C680704830A5FA"/>
                  </w:placeholder>
                  <w15:color w:val="FF0000"/>
                </w:sdtPr>
                <w:sdtContent>
                  <w:p w14:paraId="7D2BA00A" w14:textId="77777777" w:rsidR="00C053F7" w:rsidRPr="0093563F" w:rsidRDefault="00C053F7" w:rsidP="00C053F7">
                    <w:pPr>
                      <w:pStyle w:val="NoSpacing"/>
                      <w:rPr>
                        <w:rFonts w:ascii="Times New Roman" w:hAnsi="Times New Roman" w:cs="Times New Roman"/>
                        <w:b/>
                        <w:sz w:val="20"/>
                        <w:szCs w:val="20"/>
                      </w:rPr>
                    </w:pPr>
                    <w:r>
                      <w:rPr>
                        <w:rFonts w:ascii="Times New Roman" w:hAnsi="Times New Roman" w:cs="Times New Roman"/>
                        <w:b/>
                        <w:sz w:val="20"/>
                        <w:szCs w:val="20"/>
                      </w:rPr>
                      <w:t>100% Compliance by Deadlines</w:t>
                    </w:r>
                  </w:p>
                </w:sdtContent>
              </w:sdt>
              <w:p w14:paraId="5EABB275" w14:textId="1D0BC870" w:rsidR="001C7F7A" w:rsidRPr="0093563F" w:rsidRDefault="00000000" w:rsidP="009A6271">
                <w:pPr>
                  <w:rPr>
                    <w:rFonts w:ascii="Times New Roman" w:hAnsi="Times New Roman" w:cs="Times New Roman"/>
                  </w:rPr>
                </w:pPr>
              </w:p>
            </w:sdtContent>
          </w:sdt>
        </w:tc>
      </w:tr>
      <w:tr w:rsidR="001C7F7A" w:rsidRPr="0093563F" w14:paraId="453D61BF" w14:textId="77777777" w:rsidTr="009A6271">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Times New Roman" w:eastAsia="Franklin Gothic Book" w:hAnsi="Times New Roman" w:cs="Times New Roman"/>
                <w:sz w:val="20"/>
                <w:szCs w:val="20"/>
              </w:rPr>
              <w:id w:val="-10616886"/>
              <w:placeholder>
                <w:docPart w:val="E7D81984EFE64BD38523959CC30B1628"/>
              </w:placeholder>
              <w15:color w:val="FF0000"/>
            </w:sdtPr>
            <w:sdtContent>
              <w:p w14:paraId="752F2394" w14:textId="77777777" w:rsidR="00C053F7" w:rsidRPr="0093563F" w:rsidRDefault="00C053F7" w:rsidP="00C053F7">
                <w:pPr>
                  <w:pStyle w:val="NoSpacing"/>
                  <w:rPr>
                    <w:rFonts w:ascii="Times New Roman" w:hAnsi="Times New Roman" w:cs="Times New Roman"/>
                    <w:b/>
                    <w:sz w:val="20"/>
                    <w:szCs w:val="20"/>
                  </w:rPr>
                </w:pPr>
                <w:r>
                  <w:rPr>
                    <w:rFonts w:ascii="Times New Roman" w:hAnsi="Times New Roman" w:cs="Times New Roman"/>
                    <w:b/>
                    <w:sz w:val="20"/>
                    <w:szCs w:val="20"/>
                  </w:rPr>
                  <w:t>Reports enhanced, added and replaced in the Program Review Process</w:t>
                </w:r>
              </w:p>
              <w:p w14:paraId="5DFC5139" w14:textId="17D22DAE" w:rsidR="001C7F7A" w:rsidRPr="0093563F" w:rsidRDefault="00000000" w:rsidP="009A6271">
                <w:pPr>
                  <w:rPr>
                    <w:rFonts w:ascii="Times New Roman" w:hAnsi="Times New Roman" w:cs="Times New Roman"/>
                  </w:rPr>
                </w:pP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Times New Roman" w:eastAsia="Franklin Gothic Book" w:hAnsi="Times New Roman" w:cs="Times New Roman"/>
                <w:sz w:val="20"/>
                <w:szCs w:val="20"/>
              </w:rPr>
              <w:id w:val="-1006055497"/>
              <w:placeholder>
                <w:docPart w:val="BD5E0C997E07419B9907D01091436C6A"/>
              </w:placeholder>
              <w15:color w:val="FF0000"/>
            </w:sdtPr>
            <w:sdtContent>
              <w:sdt>
                <w:sdtPr>
                  <w:rPr>
                    <w:rFonts w:ascii="Times New Roman" w:hAnsi="Times New Roman" w:cs="Times New Roman"/>
                    <w:sz w:val="20"/>
                    <w:szCs w:val="20"/>
                  </w:rPr>
                  <w:id w:val="-1212339119"/>
                  <w:placeholder>
                    <w:docPart w:val="459564168D7F40B39E0A9309D5DC8500"/>
                  </w:placeholder>
                  <w15:color w:val="FF0000"/>
                </w:sdtPr>
                <w:sdtContent>
                  <w:p w14:paraId="3ACFDFCB" w14:textId="77777777" w:rsidR="00C053F7" w:rsidRDefault="00C053F7" w:rsidP="00C053F7">
                    <w:pPr>
                      <w:pStyle w:val="NoSpacing"/>
                      <w:rPr>
                        <w:rFonts w:ascii="Times New Roman" w:hAnsi="Times New Roman" w:cs="Times New Roman"/>
                        <w:sz w:val="20"/>
                        <w:szCs w:val="20"/>
                      </w:rPr>
                    </w:pPr>
                    <w:r>
                      <w:rPr>
                        <w:rFonts w:ascii="Times New Roman" w:hAnsi="Times New Roman" w:cs="Times New Roman"/>
                        <w:sz w:val="20"/>
                        <w:szCs w:val="20"/>
                      </w:rPr>
                      <w:t>Number of Reports added in Tableau for Dashboards</w:t>
                    </w:r>
                  </w:p>
                </w:sdtContent>
              </w:sdt>
              <w:p w14:paraId="33C4EB9F" w14:textId="2695CCD0" w:rsidR="001C7F7A" w:rsidRPr="0093563F" w:rsidRDefault="00000000" w:rsidP="009A6271">
                <w:pPr>
                  <w:rPr>
                    <w:rFonts w:ascii="Times New Roman" w:hAnsi="Times New Roman" w:cs="Times New Roman"/>
                  </w:rPr>
                </w:pP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Fonts w:ascii="Times New Roman" w:eastAsia="Franklin Gothic Book" w:hAnsi="Times New Roman" w:cs="Times New Roman"/>
                <w:sz w:val="20"/>
                <w:szCs w:val="20"/>
              </w:rPr>
              <w:id w:val="1328322581"/>
              <w:placeholder>
                <w:docPart w:val="A3711E5CCB104516B35A228C4B3A3806"/>
              </w:placeholder>
              <w15:color w:val="FF0000"/>
            </w:sdtPr>
            <w:sdtContent>
              <w:sdt>
                <w:sdtPr>
                  <w:rPr>
                    <w:rFonts w:ascii="Times New Roman" w:hAnsi="Times New Roman" w:cs="Times New Roman"/>
                    <w:b/>
                    <w:sz w:val="20"/>
                    <w:szCs w:val="20"/>
                  </w:rPr>
                  <w:id w:val="1191420762"/>
                  <w:placeholder>
                    <w:docPart w:val="DCE2E1175BDB413F9B204F4BCFF506AA"/>
                  </w:placeholder>
                  <w15:color w:val="FF0000"/>
                </w:sdtPr>
                <w:sdtContent>
                  <w:p w14:paraId="0C87D437" w14:textId="77777777" w:rsidR="00C053F7" w:rsidRPr="0093563F" w:rsidRDefault="00C053F7" w:rsidP="00C053F7">
                    <w:pPr>
                      <w:pStyle w:val="NoSpacing"/>
                      <w:rPr>
                        <w:rFonts w:ascii="Times New Roman" w:hAnsi="Times New Roman" w:cs="Times New Roman"/>
                        <w:b/>
                        <w:sz w:val="20"/>
                        <w:szCs w:val="20"/>
                      </w:rPr>
                    </w:pPr>
                    <w:r>
                      <w:rPr>
                        <w:rFonts w:ascii="Times New Roman" w:hAnsi="Times New Roman" w:cs="Times New Roman"/>
                        <w:b/>
                        <w:sz w:val="20"/>
                        <w:szCs w:val="20"/>
                      </w:rPr>
                      <w:t>4 Dashboards added before May 2024</w:t>
                    </w:r>
                  </w:p>
                </w:sdtContent>
              </w:sdt>
              <w:p w14:paraId="24900C87" w14:textId="394EEA5F" w:rsidR="001C7F7A" w:rsidRPr="0093563F" w:rsidRDefault="00000000" w:rsidP="009A6271">
                <w:pPr>
                  <w:rPr>
                    <w:rFonts w:ascii="Times New Roman" w:hAnsi="Times New Roman" w:cs="Times New Roman"/>
                  </w:rPr>
                </w:pPr>
              </w:p>
            </w:sdtContent>
          </w:sdt>
        </w:tc>
      </w:tr>
    </w:tbl>
    <w:p w14:paraId="34321F8C" w14:textId="77777777" w:rsidR="001C7F7A" w:rsidRPr="0093563F" w:rsidRDefault="001C7F7A" w:rsidP="001C7F7A">
      <w:pPr>
        <w:spacing w:after="0" w:line="240" w:lineRule="auto"/>
        <w:contextualSpacing/>
        <w:rPr>
          <w:rFonts w:ascii="Times New Roman" w:hAnsi="Times New Roman" w:cs="Times New Roman"/>
        </w:rPr>
      </w:pPr>
    </w:p>
    <w:p w14:paraId="01F10ABD" w14:textId="77777777" w:rsidR="001C7F7A" w:rsidRPr="0093563F" w:rsidRDefault="001C7F7A" w:rsidP="001C7F7A">
      <w:pPr>
        <w:spacing w:after="0" w:line="242" w:lineRule="exact"/>
        <w:ind w:left="-45" w:right="240"/>
        <w:jc w:val="center"/>
        <w:rPr>
          <w:rFonts w:ascii="Times New Roman" w:eastAsia="Calibri" w:hAnsi="Times New Roman" w:cs="Times New Roman"/>
          <w:b/>
          <w:bCs/>
          <w:spacing w:val="-1"/>
          <w:position w:val="1"/>
          <w:sz w:val="24"/>
          <w:szCs w:val="20"/>
        </w:rPr>
      </w:pPr>
      <w:r w:rsidRPr="0093563F">
        <w:rPr>
          <w:rFonts w:ascii="Times New Roman" w:eastAsia="Calibri" w:hAnsi="Times New Roman" w:cs="Times New Roman"/>
          <w:b/>
          <w:bCs/>
          <w:spacing w:val="-1"/>
          <w:position w:val="1"/>
          <w:sz w:val="24"/>
          <w:szCs w:val="20"/>
        </w:rPr>
        <w:t>Continuous Improvement Plan</w:t>
      </w:r>
    </w:p>
    <w:p w14:paraId="1735B613" w14:textId="77777777" w:rsidR="001C7F7A" w:rsidRPr="0093563F" w:rsidRDefault="001C7F7A" w:rsidP="001C7F7A">
      <w:pPr>
        <w:spacing w:after="0" w:line="242" w:lineRule="exact"/>
        <w:ind w:left="-45" w:right="240"/>
        <w:rPr>
          <w:rFonts w:ascii="Times New Roman" w:eastAsia="Calibri" w:hAnsi="Times New Roman" w:cs="Times New Roman"/>
          <w:b/>
          <w:bCs/>
          <w:spacing w:val="-1"/>
          <w:position w:val="1"/>
          <w:sz w:val="20"/>
          <w:szCs w:val="20"/>
        </w:rPr>
      </w:pPr>
      <w:r w:rsidRPr="0093563F">
        <w:rPr>
          <w:rFonts w:ascii="Times New Roman" w:eastAsia="Calibri" w:hAnsi="Times New Roman" w:cs="Times New Roman"/>
          <w:b/>
        </w:rPr>
        <w:t>Outcomes might not change from year to year.  For example, if you have not met previous targets, you may wish to retain the same outcomes.  You may add short-term administrative, technological, assessment, resource or professional development goals, as needed.  Choose up to 2 outcomes from Table 1 above to focus on over the next two years.</w:t>
      </w:r>
    </w:p>
    <w:p w14:paraId="0296C057" w14:textId="77777777" w:rsidR="001C7F7A" w:rsidRPr="0093563F" w:rsidRDefault="001C7F7A" w:rsidP="001C7F7A">
      <w:pPr>
        <w:spacing w:after="0" w:line="240" w:lineRule="auto"/>
        <w:rPr>
          <w:rFonts w:ascii="Times New Roman" w:eastAsia="Calibri" w:hAnsi="Times New Roman" w:cs="Times New Roman"/>
          <w:b/>
          <w:bCs/>
          <w:spacing w:val="-1"/>
          <w:position w:val="1"/>
        </w:rPr>
      </w:pPr>
    </w:p>
    <w:p w14:paraId="6C5D6E05" w14:textId="77777777" w:rsidR="001C7F7A" w:rsidRPr="0093563F" w:rsidRDefault="001C7F7A" w:rsidP="001C7F7A">
      <w:pPr>
        <w:spacing w:after="0" w:line="240" w:lineRule="auto"/>
        <w:rPr>
          <w:rFonts w:ascii="Times New Roman" w:eastAsia="Calibri" w:hAnsi="Times New Roman" w:cs="Times New Roman"/>
        </w:rPr>
      </w:pPr>
      <w:r w:rsidRPr="0093563F">
        <w:rPr>
          <w:rFonts w:ascii="Times New Roman" w:eastAsia="Calibri" w:hAnsi="Times New Roman" w:cs="Times New Roman"/>
          <w:b/>
          <w:bCs/>
          <w:spacing w:val="-1"/>
          <w:position w:val="1"/>
        </w:rPr>
        <w:t>A</w:t>
      </w:r>
      <w:r w:rsidRPr="0093563F">
        <w:rPr>
          <w:rFonts w:ascii="Times New Roman" w:eastAsia="Calibri" w:hAnsi="Times New Roman" w:cs="Times New Roman"/>
          <w:b/>
          <w:bCs/>
          <w:position w:val="1"/>
        </w:rPr>
        <w:t>.</w:t>
      </w:r>
      <w:r w:rsidRPr="0093563F">
        <w:rPr>
          <w:rFonts w:ascii="Times New Roman" w:eastAsia="Calibri" w:hAnsi="Times New Roman" w:cs="Times New Roman"/>
          <w:b/>
          <w:bCs/>
          <w:spacing w:val="-2"/>
          <w:position w:val="1"/>
        </w:rPr>
        <w:t xml:space="preserve"> </w:t>
      </w:r>
      <w:r w:rsidRPr="0093563F">
        <w:rPr>
          <w:rFonts w:ascii="Times New Roman" w:eastAsia="Calibri" w:hAnsi="Times New Roman" w:cs="Times New Roman"/>
          <w:b/>
          <w:bCs/>
          <w:w w:val="99"/>
          <w:position w:val="1"/>
        </w:rPr>
        <w:t>O</w:t>
      </w:r>
      <w:r w:rsidRPr="0093563F">
        <w:rPr>
          <w:rFonts w:ascii="Times New Roman" w:eastAsia="Calibri" w:hAnsi="Times New Roman" w:cs="Times New Roman"/>
          <w:b/>
          <w:bCs/>
          <w:spacing w:val="1"/>
          <w:w w:val="99"/>
          <w:position w:val="1"/>
        </w:rPr>
        <w:t>u</w:t>
      </w:r>
      <w:r w:rsidRPr="0093563F">
        <w:rPr>
          <w:rFonts w:ascii="Times New Roman" w:eastAsia="Calibri" w:hAnsi="Times New Roman" w:cs="Times New Roman"/>
          <w:b/>
          <w:bCs/>
          <w:w w:val="99"/>
          <w:position w:val="1"/>
        </w:rPr>
        <w:t>t</w:t>
      </w:r>
      <w:r w:rsidRPr="0093563F">
        <w:rPr>
          <w:rFonts w:ascii="Times New Roman" w:eastAsia="Calibri" w:hAnsi="Times New Roman" w:cs="Times New Roman"/>
          <w:b/>
          <w:bCs/>
          <w:spacing w:val="1"/>
          <w:w w:val="99"/>
          <w:position w:val="1"/>
        </w:rPr>
        <w:t xml:space="preserve">come </w:t>
      </w:r>
      <w:r w:rsidRPr="0093563F">
        <w:rPr>
          <w:rFonts w:ascii="Times New Roman" w:eastAsia="Calibri" w:hAnsi="Times New Roman" w:cs="Times New Roman"/>
          <w:bCs/>
          <w:spacing w:val="1"/>
          <w:w w:val="99"/>
          <w:position w:val="1"/>
        </w:rPr>
        <w:t>-</w:t>
      </w:r>
      <w:r w:rsidRPr="0093563F">
        <w:rPr>
          <w:rFonts w:ascii="Times New Roman" w:eastAsia="Calibri" w:hAnsi="Times New Roman" w:cs="Times New Roman"/>
          <w:b/>
          <w:bCs/>
          <w:spacing w:val="1"/>
          <w:w w:val="99"/>
          <w:position w:val="1"/>
        </w:rPr>
        <w:t xml:space="preserve"> </w:t>
      </w:r>
      <w:r w:rsidRPr="0093563F">
        <w:rPr>
          <w:rFonts w:ascii="Times New Roman" w:eastAsia="Calibri" w:hAnsi="Times New Roman" w:cs="Times New Roman"/>
        </w:rPr>
        <w:t>Result expected in this unit (from column A on Table 1 above--e.g. Authorization requests will be completed more quickly; Increase client satisfaction with our services).</w:t>
      </w:r>
    </w:p>
    <w:p w14:paraId="57529A4C" w14:textId="77777777" w:rsidR="001C7F7A" w:rsidRPr="0093563F" w:rsidRDefault="001C7F7A" w:rsidP="001C7F7A">
      <w:pPr>
        <w:spacing w:after="0" w:line="240" w:lineRule="auto"/>
        <w:rPr>
          <w:rFonts w:ascii="Times New Roman" w:eastAsia="Calibri" w:hAnsi="Times New Roman" w:cs="Times New Roman"/>
        </w:rPr>
      </w:pPr>
      <w:r w:rsidRPr="0093563F">
        <w:rPr>
          <w:rFonts w:ascii="Times New Roman" w:eastAsia="Calibri" w:hAnsi="Times New Roman" w:cs="Times New Roman"/>
          <w:b/>
          <w:bCs/>
          <w:spacing w:val="1"/>
          <w:position w:val="1"/>
        </w:rPr>
        <w:t>B</w:t>
      </w:r>
      <w:r w:rsidRPr="0093563F">
        <w:rPr>
          <w:rFonts w:ascii="Times New Roman" w:eastAsia="Calibri" w:hAnsi="Times New Roman" w:cs="Times New Roman"/>
          <w:b/>
          <w:bCs/>
          <w:position w:val="1"/>
        </w:rPr>
        <w:t>.</w:t>
      </w:r>
      <w:r w:rsidRPr="0093563F">
        <w:rPr>
          <w:rFonts w:ascii="Times New Roman" w:eastAsia="Calibri" w:hAnsi="Times New Roman" w:cs="Times New Roman"/>
          <w:b/>
          <w:bCs/>
          <w:spacing w:val="-2"/>
          <w:position w:val="1"/>
        </w:rPr>
        <w:t xml:space="preserve"> </w:t>
      </w:r>
      <w:r w:rsidRPr="0093563F">
        <w:rPr>
          <w:rFonts w:ascii="Times New Roman" w:eastAsia="Calibri" w:hAnsi="Times New Roman" w:cs="Times New Roman"/>
          <w:b/>
          <w:bCs/>
          <w:spacing w:val="1"/>
          <w:w w:val="99"/>
          <w:position w:val="1"/>
        </w:rPr>
        <w:t>Me</w:t>
      </w:r>
      <w:r w:rsidRPr="0093563F">
        <w:rPr>
          <w:rFonts w:ascii="Times New Roman" w:eastAsia="Calibri" w:hAnsi="Times New Roman" w:cs="Times New Roman"/>
          <w:b/>
          <w:bCs/>
          <w:w w:val="99"/>
          <w:position w:val="1"/>
        </w:rPr>
        <w:t>as</w:t>
      </w:r>
      <w:r w:rsidRPr="0093563F">
        <w:rPr>
          <w:rFonts w:ascii="Times New Roman" w:eastAsia="Calibri" w:hAnsi="Times New Roman" w:cs="Times New Roman"/>
          <w:b/>
          <w:bCs/>
          <w:spacing w:val="1"/>
          <w:w w:val="99"/>
          <w:position w:val="1"/>
        </w:rPr>
        <w:t>ur</w:t>
      </w:r>
      <w:r w:rsidRPr="0093563F">
        <w:rPr>
          <w:rFonts w:ascii="Times New Roman" w:eastAsia="Calibri" w:hAnsi="Times New Roman" w:cs="Times New Roman"/>
          <w:b/>
          <w:bCs/>
          <w:w w:val="99"/>
          <w:position w:val="1"/>
        </w:rPr>
        <w:t xml:space="preserve">e </w:t>
      </w:r>
      <w:r w:rsidRPr="0093563F">
        <w:rPr>
          <w:rFonts w:ascii="Times New Roman" w:eastAsia="Calibri" w:hAnsi="Times New Roman" w:cs="Times New Roman"/>
          <w:bCs/>
          <w:w w:val="99"/>
          <w:position w:val="1"/>
        </w:rPr>
        <w:t>-</w:t>
      </w:r>
      <w:r w:rsidRPr="0093563F">
        <w:rPr>
          <w:rFonts w:ascii="Times New Roman" w:eastAsia="Calibri" w:hAnsi="Times New Roman" w:cs="Times New Roman"/>
          <w:b/>
          <w:bCs/>
          <w:w w:val="99"/>
          <w:position w:val="1"/>
        </w:rPr>
        <w:t xml:space="preserve"> </w:t>
      </w:r>
      <w:r w:rsidRPr="0093563F">
        <w:rPr>
          <w:rFonts w:ascii="Times New Roman" w:eastAsia="Calibri" w:hAnsi="Times New Roman" w:cs="Times New Roman"/>
          <w:spacing w:val="-1"/>
        </w:rPr>
        <w:t>Ins</w:t>
      </w:r>
      <w:r w:rsidRPr="0093563F">
        <w:rPr>
          <w:rFonts w:ascii="Times New Roman" w:eastAsia="Calibri" w:hAnsi="Times New Roman" w:cs="Times New Roman"/>
        </w:rPr>
        <w:t>t</w:t>
      </w:r>
      <w:r w:rsidRPr="0093563F">
        <w:rPr>
          <w:rFonts w:ascii="Times New Roman" w:eastAsia="Calibri" w:hAnsi="Times New Roman" w:cs="Times New Roman"/>
          <w:spacing w:val="2"/>
        </w:rPr>
        <w:t>r</w:t>
      </w:r>
      <w:r w:rsidRPr="0093563F">
        <w:rPr>
          <w:rFonts w:ascii="Times New Roman" w:eastAsia="Calibri" w:hAnsi="Times New Roman" w:cs="Times New Roman"/>
          <w:spacing w:val="-1"/>
        </w:rPr>
        <w:t>u</w:t>
      </w:r>
      <w:r w:rsidRPr="0093563F">
        <w:rPr>
          <w:rFonts w:ascii="Times New Roman" w:eastAsia="Calibri" w:hAnsi="Times New Roman" w:cs="Times New Roman"/>
        </w:rPr>
        <w:t>m</w:t>
      </w:r>
      <w:r w:rsidRPr="0093563F">
        <w:rPr>
          <w:rFonts w:ascii="Times New Roman" w:eastAsia="Calibri" w:hAnsi="Times New Roman" w:cs="Times New Roman"/>
          <w:spacing w:val="2"/>
        </w:rPr>
        <w:t>e</w:t>
      </w:r>
      <w:r w:rsidRPr="0093563F">
        <w:rPr>
          <w:rFonts w:ascii="Times New Roman" w:eastAsia="Calibri" w:hAnsi="Times New Roman" w:cs="Times New Roman"/>
          <w:spacing w:val="-1"/>
        </w:rPr>
        <w:t>n</w:t>
      </w:r>
      <w:r w:rsidRPr="0093563F">
        <w:rPr>
          <w:rFonts w:ascii="Times New Roman" w:eastAsia="Calibri" w:hAnsi="Times New Roman" w:cs="Times New Roman"/>
        </w:rPr>
        <w:t>t(s)/</w:t>
      </w:r>
      <w:r w:rsidRPr="0093563F">
        <w:rPr>
          <w:rFonts w:ascii="Times New Roman" w:eastAsia="Calibri" w:hAnsi="Times New Roman" w:cs="Times New Roman"/>
          <w:spacing w:val="-1"/>
        </w:rPr>
        <w:t>p</w:t>
      </w:r>
      <w:r w:rsidRPr="0093563F">
        <w:rPr>
          <w:rFonts w:ascii="Times New Roman" w:eastAsia="Calibri" w:hAnsi="Times New Roman" w:cs="Times New Roman"/>
        </w:rPr>
        <w:t>r</w:t>
      </w:r>
      <w:r w:rsidRPr="0093563F">
        <w:rPr>
          <w:rFonts w:ascii="Times New Roman" w:eastAsia="Calibri" w:hAnsi="Times New Roman" w:cs="Times New Roman"/>
          <w:spacing w:val="1"/>
        </w:rPr>
        <w:t>oc</w:t>
      </w:r>
      <w:r w:rsidRPr="0093563F">
        <w:rPr>
          <w:rFonts w:ascii="Times New Roman" w:eastAsia="Calibri" w:hAnsi="Times New Roman" w:cs="Times New Roman"/>
          <w:spacing w:val="-1"/>
        </w:rPr>
        <w:t>es</w:t>
      </w:r>
      <w:r w:rsidRPr="0093563F">
        <w:rPr>
          <w:rFonts w:ascii="Times New Roman" w:eastAsia="Calibri" w:hAnsi="Times New Roman" w:cs="Times New Roman"/>
        </w:rPr>
        <w:t>s(es)</w:t>
      </w:r>
      <w:r w:rsidRPr="0093563F">
        <w:rPr>
          <w:rFonts w:ascii="Times New Roman" w:eastAsia="Calibri" w:hAnsi="Times New Roman" w:cs="Times New Roman"/>
          <w:spacing w:val="-3"/>
        </w:rPr>
        <w:t xml:space="preserve"> </w:t>
      </w:r>
      <w:r w:rsidRPr="0093563F">
        <w:rPr>
          <w:rFonts w:ascii="Times New Roman" w:eastAsia="Calibri" w:hAnsi="Times New Roman" w:cs="Times New Roman"/>
          <w:spacing w:val="1"/>
        </w:rPr>
        <w:t>u</w:t>
      </w:r>
      <w:r w:rsidRPr="0093563F">
        <w:rPr>
          <w:rFonts w:ascii="Times New Roman" w:eastAsia="Calibri" w:hAnsi="Times New Roman" w:cs="Times New Roman"/>
          <w:spacing w:val="-1"/>
        </w:rPr>
        <w:t>s</w:t>
      </w:r>
      <w:r w:rsidRPr="0093563F">
        <w:rPr>
          <w:rFonts w:ascii="Times New Roman" w:eastAsia="Calibri" w:hAnsi="Times New Roman" w:cs="Times New Roman"/>
          <w:spacing w:val="2"/>
        </w:rPr>
        <w:t>e</w:t>
      </w:r>
      <w:r w:rsidRPr="0093563F">
        <w:rPr>
          <w:rFonts w:ascii="Times New Roman" w:eastAsia="Calibri" w:hAnsi="Times New Roman" w:cs="Times New Roman"/>
        </w:rPr>
        <w:t>d</w:t>
      </w:r>
      <w:r w:rsidRPr="0093563F">
        <w:rPr>
          <w:rFonts w:ascii="Times New Roman" w:eastAsia="Calibri" w:hAnsi="Times New Roman" w:cs="Times New Roman"/>
          <w:spacing w:val="-3"/>
        </w:rPr>
        <w:t xml:space="preserve"> </w:t>
      </w:r>
      <w:r w:rsidRPr="0093563F">
        <w:rPr>
          <w:rFonts w:ascii="Times New Roman" w:eastAsia="Calibri" w:hAnsi="Times New Roman" w:cs="Times New Roman"/>
          <w:spacing w:val="2"/>
        </w:rPr>
        <w:t>t</w:t>
      </w:r>
      <w:r w:rsidRPr="0093563F">
        <w:rPr>
          <w:rFonts w:ascii="Times New Roman" w:eastAsia="Calibri" w:hAnsi="Times New Roman" w:cs="Times New Roman"/>
        </w:rPr>
        <w:t>o m</w:t>
      </w:r>
      <w:r w:rsidRPr="0093563F">
        <w:rPr>
          <w:rFonts w:ascii="Times New Roman" w:eastAsia="Calibri" w:hAnsi="Times New Roman" w:cs="Times New Roman"/>
          <w:spacing w:val="-1"/>
        </w:rPr>
        <w:t>e</w:t>
      </w:r>
      <w:r w:rsidRPr="0093563F">
        <w:rPr>
          <w:rFonts w:ascii="Times New Roman" w:eastAsia="Calibri" w:hAnsi="Times New Roman" w:cs="Times New Roman"/>
        </w:rPr>
        <w:t>a</w:t>
      </w:r>
      <w:r w:rsidRPr="0093563F">
        <w:rPr>
          <w:rFonts w:ascii="Times New Roman" w:eastAsia="Calibri" w:hAnsi="Times New Roman" w:cs="Times New Roman"/>
          <w:spacing w:val="-1"/>
        </w:rPr>
        <w:t>su</w:t>
      </w:r>
      <w:r w:rsidRPr="0093563F">
        <w:rPr>
          <w:rFonts w:ascii="Times New Roman" w:eastAsia="Calibri" w:hAnsi="Times New Roman" w:cs="Times New Roman"/>
          <w:w w:val="99"/>
        </w:rPr>
        <w:t>r</w:t>
      </w:r>
      <w:r w:rsidRPr="0093563F">
        <w:rPr>
          <w:rFonts w:ascii="Times New Roman" w:eastAsia="Calibri" w:hAnsi="Times New Roman" w:cs="Times New Roman"/>
          <w:spacing w:val="2"/>
          <w:w w:val="99"/>
        </w:rPr>
        <w:t>e re</w:t>
      </w:r>
      <w:r w:rsidRPr="0093563F">
        <w:rPr>
          <w:rFonts w:ascii="Times New Roman" w:eastAsia="Calibri" w:hAnsi="Times New Roman" w:cs="Times New Roman"/>
          <w:spacing w:val="-1"/>
        </w:rPr>
        <w:t>sul</w:t>
      </w:r>
      <w:r w:rsidRPr="0093563F">
        <w:rPr>
          <w:rFonts w:ascii="Times New Roman" w:eastAsia="Calibri" w:hAnsi="Times New Roman" w:cs="Times New Roman"/>
          <w:spacing w:val="2"/>
          <w:w w:val="99"/>
        </w:rPr>
        <w:t>t</w:t>
      </w:r>
      <w:r w:rsidRPr="0093563F">
        <w:rPr>
          <w:rFonts w:ascii="Times New Roman" w:eastAsia="Calibri" w:hAnsi="Times New Roman" w:cs="Times New Roman"/>
        </w:rPr>
        <w:t>s (e.g. surveys, test results, focus groups, etc.).</w:t>
      </w:r>
    </w:p>
    <w:p w14:paraId="16F63658" w14:textId="77777777" w:rsidR="001C7F7A" w:rsidRPr="0093563F" w:rsidRDefault="001C7F7A" w:rsidP="001C7F7A">
      <w:pPr>
        <w:spacing w:after="0" w:line="240" w:lineRule="auto"/>
        <w:rPr>
          <w:rFonts w:ascii="Times New Roman" w:eastAsia="Calibri" w:hAnsi="Times New Roman" w:cs="Times New Roman"/>
        </w:rPr>
      </w:pPr>
      <w:r w:rsidRPr="0093563F">
        <w:rPr>
          <w:rFonts w:ascii="Times New Roman" w:eastAsia="Calibri" w:hAnsi="Times New Roman" w:cs="Times New Roman"/>
          <w:b/>
          <w:bCs/>
          <w:position w:val="1"/>
        </w:rPr>
        <w:t>C.</w:t>
      </w:r>
      <w:r w:rsidRPr="0093563F">
        <w:rPr>
          <w:rFonts w:ascii="Times New Roman" w:eastAsia="Calibri" w:hAnsi="Times New Roman" w:cs="Times New Roman"/>
          <w:b/>
          <w:bCs/>
          <w:spacing w:val="-2"/>
          <w:position w:val="1"/>
        </w:rPr>
        <w:t xml:space="preserve"> </w:t>
      </w:r>
      <w:r w:rsidRPr="0093563F">
        <w:rPr>
          <w:rFonts w:ascii="Times New Roman" w:eastAsia="Calibri" w:hAnsi="Times New Roman" w:cs="Times New Roman"/>
          <w:b/>
          <w:bCs/>
          <w:w w:val="99"/>
          <w:position w:val="1"/>
        </w:rPr>
        <w:t>Ta</w:t>
      </w:r>
      <w:r w:rsidRPr="0093563F">
        <w:rPr>
          <w:rFonts w:ascii="Times New Roman" w:eastAsia="Calibri" w:hAnsi="Times New Roman" w:cs="Times New Roman"/>
          <w:b/>
          <w:bCs/>
          <w:spacing w:val="1"/>
          <w:w w:val="99"/>
          <w:position w:val="1"/>
        </w:rPr>
        <w:t>r</w:t>
      </w:r>
      <w:r w:rsidRPr="0093563F">
        <w:rPr>
          <w:rFonts w:ascii="Times New Roman" w:eastAsia="Calibri" w:hAnsi="Times New Roman" w:cs="Times New Roman"/>
          <w:b/>
          <w:bCs/>
          <w:spacing w:val="-1"/>
          <w:w w:val="99"/>
          <w:position w:val="1"/>
        </w:rPr>
        <w:t>g</w:t>
      </w:r>
      <w:r w:rsidRPr="0093563F">
        <w:rPr>
          <w:rFonts w:ascii="Times New Roman" w:eastAsia="Calibri" w:hAnsi="Times New Roman" w:cs="Times New Roman"/>
          <w:b/>
          <w:bCs/>
          <w:spacing w:val="1"/>
          <w:w w:val="99"/>
          <w:position w:val="1"/>
        </w:rPr>
        <w:t>e</w:t>
      </w:r>
      <w:r w:rsidRPr="0093563F">
        <w:rPr>
          <w:rFonts w:ascii="Times New Roman" w:eastAsia="Calibri" w:hAnsi="Times New Roman" w:cs="Times New Roman"/>
          <w:b/>
          <w:bCs/>
          <w:w w:val="99"/>
          <w:position w:val="1"/>
        </w:rPr>
        <w:t xml:space="preserve">t </w:t>
      </w:r>
      <w:r w:rsidRPr="0093563F">
        <w:rPr>
          <w:rFonts w:ascii="Times New Roman" w:eastAsia="Calibri" w:hAnsi="Times New Roman" w:cs="Times New Roman"/>
          <w:bCs/>
          <w:w w:val="99"/>
          <w:position w:val="1"/>
        </w:rPr>
        <w:t>-</w:t>
      </w:r>
      <w:r w:rsidRPr="0093563F">
        <w:rPr>
          <w:rFonts w:ascii="Times New Roman" w:eastAsia="Calibri" w:hAnsi="Times New Roman" w:cs="Times New Roman"/>
          <w:b/>
          <w:bCs/>
          <w:w w:val="99"/>
          <w:position w:val="1"/>
        </w:rPr>
        <w:t xml:space="preserve"> </w:t>
      </w:r>
      <w:r w:rsidRPr="0093563F">
        <w:rPr>
          <w:rFonts w:ascii="Times New Roman" w:eastAsia="Calibri" w:hAnsi="Times New Roman" w:cs="Times New Roman"/>
          <w:spacing w:val="-1"/>
        </w:rPr>
        <w:t>Degree</w:t>
      </w:r>
      <w:r w:rsidRPr="0093563F">
        <w:rPr>
          <w:rFonts w:ascii="Times New Roman" w:eastAsia="Calibri" w:hAnsi="Times New Roman" w:cs="Times New Roman"/>
          <w:spacing w:val="-3"/>
        </w:rPr>
        <w:t xml:space="preserve"> </w:t>
      </w:r>
      <w:r w:rsidRPr="0093563F">
        <w:rPr>
          <w:rFonts w:ascii="Times New Roman" w:eastAsia="Calibri" w:hAnsi="Times New Roman" w:cs="Times New Roman"/>
          <w:spacing w:val="1"/>
        </w:rPr>
        <w:t>o</w:t>
      </w:r>
      <w:r w:rsidRPr="0093563F">
        <w:rPr>
          <w:rFonts w:ascii="Times New Roman" w:eastAsia="Calibri" w:hAnsi="Times New Roman" w:cs="Times New Roman"/>
        </w:rPr>
        <w:t>f</w:t>
      </w:r>
      <w:r w:rsidRPr="0093563F">
        <w:rPr>
          <w:rFonts w:ascii="Times New Roman" w:eastAsia="Calibri" w:hAnsi="Times New Roman" w:cs="Times New Roman"/>
          <w:spacing w:val="1"/>
        </w:rPr>
        <w:t xml:space="preserve"> </w:t>
      </w:r>
      <w:r w:rsidRPr="0093563F">
        <w:rPr>
          <w:rFonts w:ascii="Times New Roman" w:eastAsia="Calibri" w:hAnsi="Times New Roman" w:cs="Times New Roman"/>
          <w:spacing w:val="-1"/>
        </w:rPr>
        <w:t>su</w:t>
      </w:r>
      <w:r w:rsidRPr="0093563F">
        <w:rPr>
          <w:rFonts w:ascii="Times New Roman" w:eastAsia="Calibri" w:hAnsi="Times New Roman" w:cs="Times New Roman"/>
          <w:spacing w:val="1"/>
        </w:rPr>
        <w:t>cc</w:t>
      </w:r>
      <w:r w:rsidRPr="0093563F">
        <w:rPr>
          <w:rFonts w:ascii="Times New Roman" w:eastAsia="Calibri" w:hAnsi="Times New Roman" w:cs="Times New Roman"/>
          <w:spacing w:val="-1"/>
        </w:rPr>
        <w:t>e</w:t>
      </w:r>
      <w:r w:rsidRPr="0093563F">
        <w:rPr>
          <w:rFonts w:ascii="Times New Roman" w:eastAsia="Calibri" w:hAnsi="Times New Roman" w:cs="Times New Roman"/>
          <w:spacing w:val="2"/>
        </w:rPr>
        <w:t>s</w:t>
      </w:r>
      <w:r w:rsidRPr="0093563F">
        <w:rPr>
          <w:rFonts w:ascii="Times New Roman" w:eastAsia="Calibri" w:hAnsi="Times New Roman" w:cs="Times New Roman"/>
        </w:rPr>
        <w:t>s</w:t>
      </w:r>
      <w:r w:rsidRPr="0093563F">
        <w:rPr>
          <w:rFonts w:ascii="Times New Roman" w:eastAsia="Calibri" w:hAnsi="Times New Roman" w:cs="Times New Roman"/>
          <w:spacing w:val="-3"/>
        </w:rPr>
        <w:t xml:space="preserve"> </w:t>
      </w:r>
      <w:r w:rsidRPr="0093563F">
        <w:rPr>
          <w:rFonts w:ascii="Times New Roman" w:eastAsia="Calibri" w:hAnsi="Times New Roman" w:cs="Times New Roman"/>
          <w:spacing w:val="-1"/>
          <w:w w:val="99"/>
        </w:rPr>
        <w:t>e</w:t>
      </w:r>
      <w:r w:rsidRPr="0093563F">
        <w:rPr>
          <w:rFonts w:ascii="Times New Roman" w:eastAsia="Calibri" w:hAnsi="Times New Roman" w:cs="Times New Roman"/>
          <w:spacing w:val="1"/>
        </w:rPr>
        <w:t>x</w:t>
      </w:r>
      <w:r w:rsidRPr="0093563F">
        <w:rPr>
          <w:rFonts w:ascii="Times New Roman" w:eastAsia="Calibri" w:hAnsi="Times New Roman" w:cs="Times New Roman"/>
          <w:spacing w:val="-1"/>
        </w:rPr>
        <w:t>p</w:t>
      </w:r>
      <w:r w:rsidRPr="0093563F">
        <w:rPr>
          <w:rFonts w:ascii="Times New Roman" w:eastAsia="Calibri" w:hAnsi="Times New Roman" w:cs="Times New Roman"/>
          <w:spacing w:val="-1"/>
          <w:w w:val="99"/>
        </w:rPr>
        <w:t>e</w:t>
      </w:r>
      <w:r w:rsidRPr="0093563F">
        <w:rPr>
          <w:rFonts w:ascii="Times New Roman" w:eastAsia="Calibri" w:hAnsi="Times New Roman" w:cs="Times New Roman"/>
          <w:spacing w:val="1"/>
          <w:w w:val="99"/>
        </w:rPr>
        <w:t>c</w:t>
      </w:r>
      <w:r w:rsidRPr="0093563F">
        <w:rPr>
          <w:rFonts w:ascii="Times New Roman" w:eastAsia="Calibri" w:hAnsi="Times New Roman" w:cs="Times New Roman"/>
          <w:w w:val="99"/>
        </w:rPr>
        <w:t>t</w:t>
      </w:r>
      <w:r w:rsidRPr="0093563F">
        <w:rPr>
          <w:rFonts w:ascii="Times New Roman" w:eastAsia="Calibri" w:hAnsi="Times New Roman" w:cs="Times New Roman"/>
          <w:spacing w:val="2"/>
          <w:w w:val="99"/>
        </w:rPr>
        <w:t>e</w:t>
      </w:r>
      <w:r w:rsidRPr="0093563F">
        <w:rPr>
          <w:rFonts w:ascii="Times New Roman" w:eastAsia="Calibri" w:hAnsi="Times New Roman" w:cs="Times New Roman"/>
        </w:rPr>
        <w:t>d (e.g. 80% approval rating, 10-day faster request turn-around time, etc.).</w:t>
      </w:r>
    </w:p>
    <w:p w14:paraId="7E8F948C" w14:textId="77777777" w:rsidR="001C7F7A" w:rsidRPr="0093563F" w:rsidRDefault="001C7F7A" w:rsidP="001C7F7A">
      <w:pPr>
        <w:spacing w:after="0" w:line="240" w:lineRule="auto"/>
        <w:rPr>
          <w:rFonts w:ascii="Times New Roman" w:eastAsia="Calibri" w:hAnsi="Times New Roman" w:cs="Times New Roman"/>
        </w:rPr>
      </w:pPr>
      <w:r w:rsidRPr="0093563F">
        <w:rPr>
          <w:rFonts w:ascii="Times New Roman" w:eastAsia="Calibri" w:hAnsi="Times New Roman" w:cs="Times New Roman"/>
          <w:b/>
        </w:rPr>
        <w:t xml:space="preserve">D. Action Plan </w:t>
      </w:r>
      <w:r w:rsidRPr="0093563F">
        <w:rPr>
          <w:rFonts w:ascii="Times New Roman" w:eastAsia="Calibri" w:hAnsi="Times New Roman" w:cs="Times New Roman"/>
        </w:rPr>
        <w:t>-</w:t>
      </w:r>
      <w:r w:rsidRPr="0093563F">
        <w:rPr>
          <w:rFonts w:ascii="Times New Roman" w:eastAsia="Calibri" w:hAnsi="Times New Roman" w:cs="Times New Roman"/>
          <w:b/>
        </w:rPr>
        <w:t xml:space="preserve"> </w:t>
      </w:r>
      <w:r w:rsidRPr="0093563F">
        <w:rPr>
          <w:rFonts w:ascii="Times New Roman" w:eastAsia="Calibri" w:hAnsi="Times New Roman" w:cs="Times New Roman"/>
        </w:rPr>
        <w:t>Implementation of the action plan will begin during the next academic year. Based on analysis, identify actions to be taken to accomplish outcome.  What will you do?</w:t>
      </w:r>
    </w:p>
    <w:p w14:paraId="6542C31B" w14:textId="77777777" w:rsidR="001C7F7A" w:rsidRPr="0093563F" w:rsidRDefault="001C7F7A" w:rsidP="001C7F7A">
      <w:pPr>
        <w:spacing w:after="0" w:line="240" w:lineRule="auto"/>
        <w:rPr>
          <w:rFonts w:ascii="Times New Roman" w:eastAsia="Calibri" w:hAnsi="Times New Roman" w:cs="Times New Roman"/>
        </w:rPr>
      </w:pPr>
      <w:r w:rsidRPr="0093563F">
        <w:rPr>
          <w:rFonts w:ascii="Times New Roman" w:eastAsia="Calibri" w:hAnsi="Times New Roman" w:cs="Times New Roman"/>
          <w:b/>
        </w:rPr>
        <w:t xml:space="preserve">E.  Results Summary </w:t>
      </w:r>
      <w:r w:rsidRPr="0093563F">
        <w:rPr>
          <w:rFonts w:ascii="Times New Roman" w:eastAsia="Calibri" w:hAnsi="Times New Roman" w:cs="Times New Roman"/>
        </w:rPr>
        <w:t>- Summarize the information and data collected in year 1.</w:t>
      </w:r>
    </w:p>
    <w:p w14:paraId="4D43D393" w14:textId="77777777" w:rsidR="001C7F7A" w:rsidRPr="0093563F" w:rsidRDefault="001C7F7A" w:rsidP="001C7F7A">
      <w:pPr>
        <w:spacing w:after="0" w:line="240" w:lineRule="auto"/>
        <w:rPr>
          <w:rFonts w:ascii="Times New Roman" w:eastAsia="Calibri" w:hAnsi="Times New Roman" w:cs="Times New Roman"/>
        </w:rPr>
      </w:pPr>
      <w:r w:rsidRPr="0093563F">
        <w:rPr>
          <w:rFonts w:ascii="Times New Roman" w:eastAsia="Calibri" w:hAnsi="Times New Roman" w:cs="Times New Roman"/>
          <w:b/>
        </w:rPr>
        <w:t>F.  Findings</w:t>
      </w:r>
      <w:r w:rsidRPr="0093563F">
        <w:rPr>
          <w:rFonts w:ascii="Times New Roman" w:eastAsia="Calibri" w:hAnsi="Times New Roman" w:cs="Times New Roman"/>
        </w:rPr>
        <w:t xml:space="preserve"> - Explain how the information and data has impacted the expected outcome and unit success. </w:t>
      </w:r>
    </w:p>
    <w:p w14:paraId="3E189667" w14:textId="77777777" w:rsidR="001C7F7A" w:rsidRPr="0093563F" w:rsidRDefault="001C7F7A" w:rsidP="001C7F7A">
      <w:pPr>
        <w:spacing w:after="0" w:line="240" w:lineRule="auto"/>
        <w:rPr>
          <w:rFonts w:ascii="Times New Roman" w:eastAsia="Calibri" w:hAnsi="Times New Roman" w:cs="Times New Roman"/>
        </w:rPr>
      </w:pPr>
      <w:r w:rsidRPr="0093563F">
        <w:rPr>
          <w:rFonts w:ascii="Times New Roman" w:eastAsia="Calibri" w:hAnsi="Times New Roman" w:cs="Times New Roman"/>
          <w:b/>
        </w:rPr>
        <w:t xml:space="preserve">G. Implementation of Findings </w:t>
      </w:r>
      <w:r w:rsidRPr="0093563F">
        <w:rPr>
          <w:rFonts w:ascii="Times New Roman" w:eastAsia="Calibri" w:hAnsi="Times New Roman" w:cs="Times New Roman"/>
        </w:rPr>
        <w:t xml:space="preserve">– Describe how you have used or will use your findings and analysis of the data to make unit improvements.  </w:t>
      </w:r>
    </w:p>
    <w:p w14:paraId="504ECBC1" w14:textId="77777777" w:rsidR="001C7F7A" w:rsidRPr="0093563F" w:rsidRDefault="001C7F7A" w:rsidP="001C7F7A">
      <w:pPr>
        <w:spacing w:before="240" w:after="0" w:line="240" w:lineRule="auto"/>
        <w:rPr>
          <w:rFonts w:ascii="Times New Roman" w:eastAsia="Calibri" w:hAnsi="Times New Roman" w:cs="Times New Roman"/>
          <w:b/>
          <w:color w:val="4F81BD"/>
          <w:sz w:val="24"/>
          <w:szCs w:val="24"/>
        </w:rPr>
      </w:pPr>
      <w:r w:rsidRPr="0093563F">
        <w:rPr>
          <w:rFonts w:ascii="Times New Roman" w:eastAsia="Calibri" w:hAnsi="Times New Roman" w:cs="Times New Roman"/>
          <w:b/>
          <w:color w:val="4F81BD"/>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1C7F7A" w:rsidRPr="0093563F" w14:paraId="0CAB7C22" w14:textId="77777777" w:rsidTr="009A6271">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79EB78E3" w14:textId="47523C47" w:rsidR="001C7F7A" w:rsidRPr="0093563F" w:rsidRDefault="001C7F7A" w:rsidP="001C7F7A">
            <w:pPr>
              <w:numPr>
                <w:ilvl w:val="0"/>
                <w:numId w:val="13"/>
              </w:numPr>
              <w:rPr>
                <w:rFonts w:ascii="Times New Roman" w:eastAsia="Calibri" w:hAnsi="Times New Roman" w:cs="Times New Roman"/>
                <w:b/>
                <w:sz w:val="20"/>
                <w:szCs w:val="20"/>
              </w:rPr>
            </w:pPr>
            <w:r w:rsidRPr="0093563F">
              <w:rPr>
                <w:rFonts w:ascii="Times New Roman" w:eastAsia="Calibri" w:hAnsi="Times New Roman" w:cs="Times New Roman"/>
                <w:b/>
                <w:sz w:val="20"/>
                <w:szCs w:val="20"/>
              </w:rPr>
              <w:t xml:space="preserve">Outcome #1 </w:t>
            </w:r>
            <w:sdt>
              <w:sdtPr>
                <w:rPr>
                  <w:rFonts w:ascii="Times New Roman" w:eastAsia="Calibri" w:hAnsi="Times New Roman" w:cs="Times New Roman"/>
                  <w:b/>
                  <w:sz w:val="20"/>
                  <w:szCs w:val="20"/>
                </w:rPr>
                <w:id w:val="-951551432"/>
                <w:placeholder>
                  <w:docPart w:val="2E1A54556FFA4AFBB09DA728FE261CF4"/>
                </w:placeholder>
                <w15:color w:val="FF0000"/>
              </w:sdtPr>
              <w:sdtContent>
                <w:r w:rsidR="0013711E">
                  <w:rPr>
                    <w:rFonts w:ascii="Times New Roman" w:eastAsia="Calibri" w:hAnsi="Times New Roman" w:cs="Times New Roman"/>
                    <w:b/>
                    <w:sz w:val="20"/>
                    <w:szCs w:val="20"/>
                  </w:rPr>
                  <w:t>100% Data Conversion</w:t>
                </w:r>
              </w:sdtContent>
            </w:sdt>
          </w:p>
          <w:p w14:paraId="59898B22" w14:textId="77777777" w:rsidR="001C7F7A" w:rsidRPr="0093563F" w:rsidRDefault="001C7F7A" w:rsidP="009A6271">
            <w:pPr>
              <w:rPr>
                <w:rFonts w:ascii="Times New Roman" w:eastAsia="Calibri" w:hAnsi="Times New Roman" w:cs="Times New Roman"/>
                <w:sz w:val="20"/>
                <w:szCs w:val="20"/>
              </w:rPr>
            </w:pPr>
          </w:p>
        </w:tc>
      </w:tr>
      <w:tr w:rsidR="001C7F7A" w:rsidRPr="0093563F" w14:paraId="40D65C74" w14:textId="77777777" w:rsidTr="009A6271">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29C5E398" w14:textId="77777777" w:rsidR="001C7F7A" w:rsidRPr="0093563F" w:rsidRDefault="001C7F7A" w:rsidP="001C7F7A">
            <w:pPr>
              <w:numPr>
                <w:ilvl w:val="0"/>
                <w:numId w:val="13"/>
              </w:numPr>
              <w:rPr>
                <w:rFonts w:ascii="Times New Roman" w:eastAsia="Calibri" w:hAnsi="Times New Roman" w:cs="Times New Roman"/>
                <w:b/>
                <w:sz w:val="20"/>
                <w:szCs w:val="20"/>
              </w:rPr>
            </w:pPr>
            <w:r w:rsidRPr="0093563F">
              <w:rPr>
                <w:rFonts w:ascii="Times New Roman" w:eastAsia="Calibri" w:hAnsi="Times New Roman" w:cs="Times New Roman"/>
                <w:b/>
                <w:sz w:val="20"/>
                <w:szCs w:val="20"/>
              </w:rPr>
              <w:t>Measure (Outcome #1)</w:t>
            </w:r>
          </w:p>
          <w:sdt>
            <w:sdtPr>
              <w:rPr>
                <w:rFonts w:ascii="Times New Roman" w:eastAsia="Calibri" w:hAnsi="Times New Roman" w:cs="Times New Roman"/>
                <w:sz w:val="20"/>
                <w:szCs w:val="20"/>
              </w:rPr>
              <w:id w:val="525612741"/>
              <w:placeholder>
                <w:docPart w:val="1772BF66D1884EB69458CFF9FF134627"/>
              </w:placeholder>
              <w15:color w:val="FF0000"/>
            </w:sdtPr>
            <w:sdtContent>
              <w:p w14:paraId="27B8FD63" w14:textId="2F634E98" w:rsidR="001C7F7A" w:rsidRPr="0093563F" w:rsidRDefault="0013711E" w:rsidP="009A6271">
                <w:pPr>
                  <w:rPr>
                    <w:rFonts w:ascii="Times New Roman" w:eastAsia="Calibri" w:hAnsi="Times New Roman" w:cs="Times New Roman"/>
                    <w:sz w:val="20"/>
                    <w:szCs w:val="20"/>
                  </w:rPr>
                </w:pPr>
                <w:r>
                  <w:rPr>
                    <w:rFonts w:ascii="Times New Roman" w:eastAsia="Calibri" w:hAnsi="Times New Roman" w:cs="Times New Roman"/>
                    <w:sz w:val="20"/>
                    <w:szCs w:val="20"/>
                  </w:rPr>
                  <w:t xml:space="preserve">Amount of Data Transferred to </w:t>
                </w:r>
                <w:proofErr w:type="spellStart"/>
                <w:r>
                  <w:rPr>
                    <w:rFonts w:ascii="Times New Roman" w:eastAsia="Calibri" w:hAnsi="Times New Roman" w:cs="Times New Roman"/>
                    <w:sz w:val="20"/>
                    <w:szCs w:val="20"/>
                  </w:rPr>
                  <w:t>Zogotech</w:t>
                </w:r>
                <w:proofErr w:type="spellEnd"/>
                <w:r>
                  <w:rPr>
                    <w:rFonts w:ascii="Times New Roman" w:eastAsia="Calibri" w:hAnsi="Times New Roman" w:cs="Times New Roman"/>
                    <w:sz w:val="20"/>
                    <w:szCs w:val="20"/>
                  </w:rPr>
                  <w:t xml:space="preserve"> from Workday</w:t>
                </w:r>
              </w:p>
            </w:sdtContent>
          </w:sdt>
        </w:tc>
        <w:tc>
          <w:tcPr>
            <w:tcW w:w="6498" w:type="dxa"/>
            <w:tcBorders>
              <w:top w:val="single" w:sz="12" w:space="0" w:color="4F81BD"/>
              <w:left w:val="single" w:sz="12" w:space="0" w:color="4F81BD"/>
              <w:bottom w:val="single" w:sz="12" w:space="0" w:color="4F81BD"/>
              <w:right w:val="single" w:sz="12" w:space="0" w:color="4F81BD"/>
            </w:tcBorders>
          </w:tcPr>
          <w:p w14:paraId="7EDD7728" w14:textId="77777777" w:rsidR="001C7F7A" w:rsidRPr="0093563F" w:rsidRDefault="001C7F7A" w:rsidP="001C7F7A">
            <w:pPr>
              <w:numPr>
                <w:ilvl w:val="0"/>
                <w:numId w:val="13"/>
              </w:numPr>
              <w:rPr>
                <w:rFonts w:ascii="Times New Roman" w:eastAsia="Calibri" w:hAnsi="Times New Roman" w:cs="Times New Roman"/>
                <w:b/>
                <w:sz w:val="20"/>
                <w:szCs w:val="20"/>
              </w:rPr>
            </w:pPr>
            <w:r w:rsidRPr="0093563F">
              <w:rPr>
                <w:rFonts w:ascii="Times New Roman" w:eastAsia="Calibri" w:hAnsi="Times New Roman" w:cs="Times New Roman"/>
                <w:b/>
                <w:sz w:val="20"/>
                <w:szCs w:val="20"/>
              </w:rPr>
              <w:t>Target (Outcome #1)</w:t>
            </w:r>
          </w:p>
          <w:sdt>
            <w:sdtPr>
              <w:rPr>
                <w:rFonts w:ascii="Times New Roman" w:eastAsia="Calibri" w:hAnsi="Times New Roman" w:cs="Times New Roman"/>
                <w:b/>
                <w:sz w:val="20"/>
                <w:szCs w:val="20"/>
              </w:rPr>
              <w:id w:val="2083093261"/>
              <w:placeholder>
                <w:docPart w:val="14E075489723402BA1CCD9A4C531D6E8"/>
              </w:placeholder>
              <w15:color w:val="FF0000"/>
              <w:text/>
            </w:sdtPr>
            <w:sdtContent>
              <w:p w14:paraId="11314294" w14:textId="4D279B75" w:rsidR="001C7F7A" w:rsidRPr="0093563F" w:rsidRDefault="0013711E" w:rsidP="009A6271">
                <w:pPr>
                  <w:rPr>
                    <w:rFonts w:ascii="Times New Roman" w:eastAsia="Calibri" w:hAnsi="Times New Roman" w:cs="Times New Roman"/>
                    <w:b/>
                    <w:sz w:val="20"/>
                    <w:szCs w:val="20"/>
                  </w:rPr>
                </w:pPr>
                <w:r>
                  <w:rPr>
                    <w:rFonts w:ascii="Times New Roman" w:eastAsia="Calibri" w:hAnsi="Times New Roman" w:cs="Times New Roman"/>
                    <w:b/>
                    <w:sz w:val="20"/>
                    <w:szCs w:val="20"/>
                  </w:rPr>
                  <w:t>100% by the time Workday is implemented</w:t>
                </w:r>
              </w:p>
            </w:sdtContent>
          </w:sdt>
          <w:p w14:paraId="29D3E3C9" w14:textId="77777777" w:rsidR="001C7F7A" w:rsidRPr="0093563F" w:rsidRDefault="001C7F7A" w:rsidP="009A6271">
            <w:pPr>
              <w:rPr>
                <w:rFonts w:ascii="Times New Roman" w:eastAsia="Calibri" w:hAnsi="Times New Roman" w:cs="Times New Roman"/>
                <w:sz w:val="20"/>
                <w:szCs w:val="20"/>
              </w:rPr>
            </w:pPr>
          </w:p>
        </w:tc>
      </w:tr>
      <w:tr w:rsidR="001C7F7A" w:rsidRPr="0093563F" w14:paraId="4DE02688" w14:textId="77777777" w:rsidTr="009A6271">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AA59E16" w14:textId="77777777" w:rsidR="001C7F7A" w:rsidRPr="0093563F" w:rsidRDefault="001C7F7A" w:rsidP="001C7F7A">
            <w:pPr>
              <w:numPr>
                <w:ilvl w:val="0"/>
                <w:numId w:val="13"/>
              </w:numPr>
              <w:rPr>
                <w:rFonts w:ascii="Times New Roman" w:eastAsia="Calibri" w:hAnsi="Times New Roman" w:cs="Times New Roman"/>
                <w:b/>
                <w:sz w:val="20"/>
                <w:szCs w:val="20"/>
              </w:rPr>
            </w:pPr>
            <w:r w:rsidRPr="0093563F">
              <w:rPr>
                <w:rFonts w:ascii="Times New Roman" w:eastAsia="Calibri" w:hAnsi="Times New Roman" w:cs="Times New Roman"/>
                <w:b/>
                <w:sz w:val="20"/>
                <w:szCs w:val="20"/>
              </w:rPr>
              <w:t>Action Plan (Outcome #1)</w:t>
            </w:r>
          </w:p>
          <w:p w14:paraId="3EAEAAED" w14:textId="1E4226D0" w:rsidR="001C7F7A" w:rsidRPr="0093563F" w:rsidRDefault="001C7F7A" w:rsidP="009A6271">
            <w:pPr>
              <w:rPr>
                <w:rFonts w:ascii="Times New Roman" w:eastAsia="Calibri" w:hAnsi="Times New Roman" w:cs="Times New Roman"/>
                <w:b/>
                <w:sz w:val="20"/>
                <w:szCs w:val="20"/>
              </w:rPr>
            </w:pPr>
            <w:r w:rsidRPr="0093563F">
              <w:rPr>
                <w:rFonts w:ascii="Times New Roman" w:eastAsia="Calibri" w:hAnsi="Times New Roman" w:cs="Times New Roman"/>
                <w:b/>
                <w:sz w:val="20"/>
                <w:szCs w:val="20"/>
              </w:rPr>
              <w:t xml:space="preserve"> </w:t>
            </w:r>
            <w:sdt>
              <w:sdtPr>
                <w:rPr>
                  <w:rFonts w:ascii="Times New Roman" w:eastAsia="Calibri" w:hAnsi="Times New Roman" w:cs="Times New Roman"/>
                  <w:b/>
                  <w:sz w:val="20"/>
                  <w:szCs w:val="20"/>
                </w:rPr>
                <w:id w:val="-329843368"/>
                <w:placeholder>
                  <w:docPart w:val="A998CD82065C4471938FA471CC91C6E6"/>
                </w:placeholder>
                <w15:color w:val="FF0000"/>
              </w:sdtPr>
              <w:sdtContent>
                <w:r w:rsidR="0013711E">
                  <w:rPr>
                    <w:rFonts w:ascii="Times New Roman" w:eastAsia="Calibri" w:hAnsi="Times New Roman" w:cs="Times New Roman"/>
                    <w:b/>
                    <w:sz w:val="20"/>
                    <w:szCs w:val="20"/>
                  </w:rPr>
                  <w:t xml:space="preserve">Migrate data successfully into </w:t>
                </w:r>
                <w:proofErr w:type="spellStart"/>
                <w:r w:rsidR="0013711E">
                  <w:rPr>
                    <w:rFonts w:ascii="Times New Roman" w:eastAsia="Calibri" w:hAnsi="Times New Roman" w:cs="Times New Roman"/>
                    <w:b/>
                    <w:sz w:val="20"/>
                    <w:szCs w:val="20"/>
                  </w:rPr>
                  <w:t>Zogotech</w:t>
                </w:r>
                <w:proofErr w:type="spellEnd"/>
                <w:r w:rsidR="0013711E">
                  <w:rPr>
                    <w:rFonts w:ascii="Times New Roman" w:eastAsia="Calibri" w:hAnsi="Times New Roman" w:cs="Times New Roman"/>
                    <w:b/>
                    <w:sz w:val="20"/>
                    <w:szCs w:val="20"/>
                  </w:rPr>
                  <w:t xml:space="preserve"> from Workday using API Table to Table Transfer</w:t>
                </w:r>
              </w:sdtContent>
            </w:sdt>
          </w:p>
        </w:tc>
      </w:tr>
      <w:tr w:rsidR="001C7F7A" w:rsidRPr="0093563F" w14:paraId="298CED22" w14:textId="77777777" w:rsidTr="009A6271">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B33007B" w14:textId="70C2A4A6" w:rsidR="001C7F7A" w:rsidRPr="0093563F" w:rsidRDefault="001C7F7A" w:rsidP="001C7F7A">
            <w:pPr>
              <w:numPr>
                <w:ilvl w:val="0"/>
                <w:numId w:val="13"/>
              </w:numPr>
              <w:rPr>
                <w:rFonts w:ascii="Times New Roman" w:eastAsia="Calibri" w:hAnsi="Times New Roman" w:cs="Times New Roman"/>
                <w:b/>
                <w:sz w:val="20"/>
                <w:szCs w:val="20"/>
              </w:rPr>
            </w:pPr>
            <w:r w:rsidRPr="0093563F">
              <w:rPr>
                <w:rFonts w:ascii="Times New Roman" w:eastAsia="Calibri" w:hAnsi="Times New Roman" w:cs="Times New Roman"/>
                <w:b/>
                <w:sz w:val="20"/>
                <w:szCs w:val="20"/>
              </w:rPr>
              <w:t xml:space="preserve">Results Summary (Outcome #1) </w:t>
            </w:r>
            <w:r w:rsidR="009A6271">
              <w:rPr>
                <w:rFonts w:ascii="Times New Roman" w:eastAsia="Calibri" w:hAnsi="Times New Roman" w:cs="Times New Roman"/>
                <w:b/>
                <w:color w:val="FF0000"/>
                <w:sz w:val="20"/>
                <w:szCs w:val="20"/>
              </w:rPr>
              <w:t>Migration is in process to Workday from BANNER and is not in production as of 12/14/2023</w:t>
            </w:r>
          </w:p>
          <w:p w14:paraId="5EA636B0" w14:textId="77777777" w:rsidR="001C7F7A" w:rsidRPr="0093563F" w:rsidRDefault="001C7F7A" w:rsidP="009A6271">
            <w:pPr>
              <w:rPr>
                <w:rFonts w:ascii="Times New Roman" w:eastAsia="Calibri" w:hAnsi="Times New Roman" w:cs="Times New Roman"/>
                <w:sz w:val="20"/>
                <w:szCs w:val="20"/>
              </w:rPr>
            </w:pPr>
          </w:p>
        </w:tc>
      </w:tr>
      <w:tr w:rsidR="001C7F7A" w:rsidRPr="0093563F" w14:paraId="077B3447" w14:textId="77777777" w:rsidTr="009A6271">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2A8448A" w14:textId="77777777" w:rsidR="009A6271" w:rsidRPr="0093563F" w:rsidRDefault="001C7F7A" w:rsidP="009A6271">
            <w:pPr>
              <w:numPr>
                <w:ilvl w:val="0"/>
                <w:numId w:val="13"/>
              </w:numPr>
              <w:rPr>
                <w:rFonts w:ascii="Times New Roman" w:eastAsia="Calibri" w:hAnsi="Times New Roman" w:cs="Times New Roman"/>
                <w:b/>
                <w:sz w:val="20"/>
                <w:szCs w:val="20"/>
              </w:rPr>
            </w:pPr>
            <w:r w:rsidRPr="0093563F">
              <w:rPr>
                <w:rFonts w:ascii="Times New Roman" w:eastAsia="Calibri" w:hAnsi="Times New Roman" w:cs="Times New Roman"/>
                <w:b/>
                <w:sz w:val="20"/>
                <w:szCs w:val="20"/>
              </w:rPr>
              <w:t xml:space="preserve">Findings (Outcome #1) </w:t>
            </w:r>
            <w:r w:rsidR="009A6271">
              <w:rPr>
                <w:rFonts w:ascii="Times New Roman" w:eastAsia="Calibri" w:hAnsi="Times New Roman" w:cs="Times New Roman"/>
                <w:b/>
                <w:color w:val="FF0000"/>
                <w:sz w:val="20"/>
                <w:szCs w:val="20"/>
              </w:rPr>
              <w:t>Migration is in process to Workday from BANNER and is not in production as of 12/14/2023</w:t>
            </w:r>
          </w:p>
          <w:p w14:paraId="1E71FA1C" w14:textId="3245966B" w:rsidR="001C7F7A" w:rsidRPr="0093563F" w:rsidRDefault="001C7F7A" w:rsidP="009A6271">
            <w:pPr>
              <w:ind w:left="720"/>
              <w:rPr>
                <w:rFonts w:ascii="Times New Roman" w:eastAsia="Calibri" w:hAnsi="Times New Roman" w:cs="Times New Roman"/>
                <w:b/>
                <w:sz w:val="20"/>
                <w:szCs w:val="20"/>
              </w:rPr>
            </w:pPr>
          </w:p>
          <w:p w14:paraId="1594C5F6" w14:textId="77777777" w:rsidR="001C7F7A" w:rsidRPr="0093563F" w:rsidRDefault="001C7F7A" w:rsidP="009A6271">
            <w:pPr>
              <w:rPr>
                <w:rFonts w:ascii="Times New Roman" w:eastAsia="Calibri" w:hAnsi="Times New Roman" w:cs="Times New Roman"/>
                <w:sz w:val="20"/>
                <w:szCs w:val="20"/>
              </w:rPr>
            </w:pPr>
          </w:p>
        </w:tc>
      </w:tr>
      <w:tr w:rsidR="001C7F7A" w:rsidRPr="0093563F" w14:paraId="0D505893" w14:textId="77777777" w:rsidTr="009A6271">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9CD52E2" w14:textId="77777777" w:rsidR="009A6271" w:rsidRPr="0093563F" w:rsidRDefault="001C7F7A" w:rsidP="009A6271">
            <w:pPr>
              <w:numPr>
                <w:ilvl w:val="0"/>
                <w:numId w:val="13"/>
              </w:numPr>
              <w:rPr>
                <w:rFonts w:ascii="Times New Roman" w:eastAsia="Calibri" w:hAnsi="Times New Roman" w:cs="Times New Roman"/>
                <w:b/>
                <w:sz w:val="20"/>
                <w:szCs w:val="20"/>
              </w:rPr>
            </w:pPr>
            <w:r w:rsidRPr="0093563F">
              <w:rPr>
                <w:rFonts w:ascii="Times New Roman" w:eastAsia="Calibri" w:hAnsi="Times New Roman" w:cs="Times New Roman"/>
                <w:b/>
                <w:sz w:val="20"/>
                <w:szCs w:val="20"/>
              </w:rPr>
              <w:t xml:space="preserve">Implementation of Findings (Outcome #1) </w:t>
            </w:r>
            <w:r w:rsidR="009A6271">
              <w:rPr>
                <w:rFonts w:ascii="Times New Roman" w:eastAsia="Calibri" w:hAnsi="Times New Roman" w:cs="Times New Roman"/>
                <w:b/>
                <w:color w:val="FF0000"/>
                <w:sz w:val="20"/>
                <w:szCs w:val="20"/>
              </w:rPr>
              <w:t>Migration is in process to Workday from BANNER and is not in production as of 12/14/2023</w:t>
            </w:r>
          </w:p>
          <w:p w14:paraId="1C914D54" w14:textId="7C5A286A" w:rsidR="001C7F7A" w:rsidRPr="0093563F" w:rsidRDefault="001C7F7A" w:rsidP="009A6271">
            <w:pPr>
              <w:ind w:left="720"/>
              <w:rPr>
                <w:rFonts w:ascii="Times New Roman" w:eastAsia="Calibri" w:hAnsi="Times New Roman" w:cs="Times New Roman"/>
                <w:b/>
                <w:sz w:val="20"/>
                <w:szCs w:val="20"/>
              </w:rPr>
            </w:pPr>
          </w:p>
        </w:tc>
      </w:tr>
    </w:tbl>
    <w:p w14:paraId="5E62B6B3" w14:textId="77777777" w:rsidR="001C7F7A" w:rsidRPr="0093563F" w:rsidRDefault="001C7F7A" w:rsidP="001C7F7A">
      <w:pPr>
        <w:spacing w:before="240" w:after="0" w:line="240" w:lineRule="auto"/>
        <w:rPr>
          <w:rFonts w:ascii="Times New Roman" w:eastAsia="Calibri" w:hAnsi="Times New Roman" w:cs="Times New Roman"/>
          <w:b/>
          <w:color w:val="4F81BD"/>
          <w:sz w:val="24"/>
          <w:szCs w:val="24"/>
        </w:rPr>
      </w:pPr>
    </w:p>
    <w:p w14:paraId="0C07CCD1" w14:textId="77777777" w:rsidR="001C7F7A" w:rsidRPr="0093563F" w:rsidRDefault="001C7F7A" w:rsidP="001C7F7A">
      <w:pPr>
        <w:spacing w:after="0" w:line="242" w:lineRule="exact"/>
        <w:ind w:left="-45" w:right="240"/>
        <w:rPr>
          <w:rFonts w:ascii="Times New Roman" w:eastAsia="Calibri" w:hAnsi="Times New Roman" w:cs="Times New Roman"/>
          <w:b/>
          <w:bCs/>
          <w:spacing w:val="-1"/>
          <w:position w:val="1"/>
          <w:sz w:val="24"/>
          <w:szCs w:val="20"/>
        </w:rPr>
      </w:pPr>
    </w:p>
    <w:p w14:paraId="224934F6" w14:textId="77777777" w:rsidR="001C7F7A" w:rsidRPr="0093563F" w:rsidRDefault="001C7F7A" w:rsidP="001C7F7A">
      <w:pPr>
        <w:spacing w:after="0" w:line="242" w:lineRule="exact"/>
        <w:ind w:left="-45" w:right="240"/>
        <w:rPr>
          <w:rFonts w:ascii="Times New Roman" w:eastAsia="Calibri" w:hAnsi="Times New Roman" w:cs="Times New Roman"/>
          <w:b/>
          <w:bCs/>
          <w:spacing w:val="-1"/>
          <w:position w:val="1"/>
          <w:sz w:val="24"/>
          <w:szCs w:val="20"/>
        </w:rPr>
      </w:pPr>
    </w:p>
    <w:p w14:paraId="6D817C55" w14:textId="77777777" w:rsidR="001C7F7A" w:rsidRPr="0093563F" w:rsidRDefault="001C7F7A" w:rsidP="001C7F7A">
      <w:pPr>
        <w:pStyle w:val="NoSpacing"/>
        <w:rPr>
          <w:rFonts w:ascii="Times New Roman" w:hAnsi="Times New Roman" w:cs="Times New Roman"/>
          <w:b/>
          <w:color w:val="4472C4" w:themeColor="accent1"/>
          <w:sz w:val="24"/>
          <w:szCs w:val="24"/>
        </w:rPr>
      </w:pPr>
    </w:p>
    <w:p w14:paraId="1B8BC736" w14:textId="77777777" w:rsidR="001C7F7A" w:rsidRPr="0093563F" w:rsidRDefault="001C7F7A" w:rsidP="001C7F7A">
      <w:pPr>
        <w:pStyle w:val="NoSpacing"/>
        <w:rPr>
          <w:rFonts w:ascii="Times New Roman" w:hAnsi="Times New Roman" w:cs="Times New Roman"/>
          <w:b/>
          <w:color w:val="4472C4" w:themeColor="accent1"/>
          <w:sz w:val="24"/>
          <w:szCs w:val="24"/>
        </w:rPr>
      </w:pPr>
      <w:r w:rsidRPr="0093563F">
        <w:rPr>
          <w:rFonts w:ascii="Times New Roman" w:hAnsi="Times New Roman" w:cs="Times New Roman"/>
          <w:b/>
          <w:color w:val="4472C4" w:themeColor="accent1"/>
          <w:sz w:val="24"/>
          <w:szCs w:val="24"/>
        </w:rPr>
        <w:t>Table 2. CIP Outcomes 1 &amp; 2 (continued)</w:t>
      </w:r>
    </w:p>
    <w:p w14:paraId="5C661FAF" w14:textId="77777777" w:rsidR="001C7F7A" w:rsidRPr="0093563F" w:rsidRDefault="001C7F7A" w:rsidP="001C7F7A">
      <w:pPr>
        <w:spacing w:after="0" w:line="240" w:lineRule="auto"/>
        <w:contextualSpacing/>
        <w:jc w:val="center"/>
        <w:rPr>
          <w:rFonts w:ascii="Times New Roman" w:hAnsi="Times New Roman" w:cs="Times New Roman"/>
        </w:rPr>
      </w:pPr>
    </w:p>
    <w:tbl>
      <w:tblPr>
        <w:tblStyle w:val="TableGrid"/>
        <w:tblW w:w="13518" w:type="dxa"/>
        <w:tblInd w:w="-23" w:type="dxa"/>
        <w:tblLayout w:type="fixed"/>
        <w:tblLook w:val="04A0" w:firstRow="1" w:lastRow="0" w:firstColumn="1" w:lastColumn="0" w:noHBand="0" w:noVBand="1"/>
      </w:tblPr>
      <w:tblGrid>
        <w:gridCol w:w="7020"/>
        <w:gridCol w:w="6498"/>
      </w:tblGrid>
      <w:tr w:rsidR="001C7F7A" w:rsidRPr="0093563F" w14:paraId="615E8405" w14:textId="77777777" w:rsidTr="009A6271">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4DA57D6" w14:textId="7C4148E5" w:rsidR="001C7F7A" w:rsidRPr="0093563F" w:rsidRDefault="001C7F7A" w:rsidP="001C7F7A">
            <w:pPr>
              <w:pStyle w:val="NoSpacing"/>
              <w:numPr>
                <w:ilvl w:val="0"/>
                <w:numId w:val="14"/>
              </w:numPr>
              <w:rPr>
                <w:rFonts w:ascii="Times New Roman" w:hAnsi="Times New Roman" w:cs="Times New Roman"/>
                <w:b/>
                <w:sz w:val="20"/>
                <w:szCs w:val="20"/>
              </w:rPr>
            </w:pPr>
            <w:r w:rsidRPr="0093563F">
              <w:rPr>
                <w:rFonts w:ascii="Times New Roman" w:hAnsi="Times New Roman" w:cs="Times New Roman"/>
                <w:b/>
                <w:sz w:val="20"/>
                <w:szCs w:val="20"/>
              </w:rPr>
              <w:t>Outcome #</w:t>
            </w:r>
            <w:proofErr w:type="gramStart"/>
            <w:r w:rsidRPr="0093563F">
              <w:rPr>
                <w:rFonts w:ascii="Times New Roman" w:hAnsi="Times New Roman" w:cs="Times New Roman"/>
                <w:b/>
                <w:sz w:val="20"/>
                <w:szCs w:val="20"/>
              </w:rPr>
              <w:t>2</w:t>
            </w:r>
            <w:r w:rsidR="009A6271">
              <w:rPr>
                <w:rFonts w:ascii="Times New Roman" w:hAnsi="Times New Roman" w:cs="Times New Roman"/>
                <w:b/>
                <w:sz w:val="20"/>
                <w:szCs w:val="20"/>
              </w:rPr>
              <w:t xml:space="preserve">  </w:t>
            </w:r>
            <w:r w:rsidR="00854754">
              <w:rPr>
                <w:rFonts w:ascii="Times New Roman" w:hAnsi="Times New Roman" w:cs="Times New Roman"/>
                <w:b/>
                <w:sz w:val="20"/>
                <w:szCs w:val="20"/>
              </w:rPr>
              <w:t>All</w:t>
            </w:r>
            <w:proofErr w:type="gramEnd"/>
            <w:r w:rsidR="009A6271">
              <w:rPr>
                <w:rFonts w:ascii="Times New Roman" w:hAnsi="Times New Roman" w:cs="Times New Roman"/>
                <w:b/>
                <w:sz w:val="20"/>
                <w:szCs w:val="20"/>
              </w:rPr>
              <w:t xml:space="preserve"> </w:t>
            </w:r>
            <w:r w:rsidR="00854754">
              <w:rPr>
                <w:rFonts w:ascii="Times New Roman" w:hAnsi="Times New Roman" w:cs="Times New Roman"/>
                <w:b/>
                <w:sz w:val="20"/>
                <w:szCs w:val="20"/>
              </w:rPr>
              <w:t>state and federal reports successfully migrated to Workday and fully functional.</w:t>
            </w:r>
          </w:p>
          <w:p w14:paraId="57688FB9" w14:textId="77777777" w:rsidR="001C7F7A" w:rsidRPr="0093563F" w:rsidRDefault="001C7F7A" w:rsidP="009A6271">
            <w:pPr>
              <w:pStyle w:val="NoSpacing"/>
              <w:rPr>
                <w:rFonts w:ascii="Times New Roman" w:hAnsi="Times New Roman" w:cs="Times New Roman"/>
                <w:sz w:val="20"/>
                <w:szCs w:val="20"/>
              </w:rPr>
            </w:pPr>
          </w:p>
        </w:tc>
      </w:tr>
      <w:tr w:rsidR="001C7F7A" w:rsidRPr="0093563F" w14:paraId="727497AE" w14:textId="77777777" w:rsidTr="009A6271">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FBAF87" w14:textId="77777777" w:rsidR="001C7F7A" w:rsidRPr="0093563F" w:rsidRDefault="001C7F7A" w:rsidP="001C7F7A">
            <w:pPr>
              <w:pStyle w:val="NoSpacing"/>
              <w:numPr>
                <w:ilvl w:val="0"/>
                <w:numId w:val="14"/>
              </w:numPr>
              <w:rPr>
                <w:rFonts w:ascii="Times New Roman" w:hAnsi="Times New Roman" w:cs="Times New Roman"/>
                <w:b/>
                <w:sz w:val="20"/>
                <w:szCs w:val="20"/>
              </w:rPr>
            </w:pPr>
            <w:r w:rsidRPr="0093563F">
              <w:rPr>
                <w:rFonts w:ascii="Times New Roman" w:hAnsi="Times New Roman" w:cs="Times New Roman"/>
                <w:b/>
                <w:sz w:val="20"/>
                <w:szCs w:val="20"/>
              </w:rPr>
              <w:t>Measure (Outcome #2)</w:t>
            </w:r>
          </w:p>
          <w:sdt>
            <w:sdtPr>
              <w:rPr>
                <w:rFonts w:ascii="Times New Roman" w:hAnsi="Times New Roman" w:cs="Times New Roman"/>
                <w:sz w:val="20"/>
                <w:szCs w:val="20"/>
              </w:rPr>
              <w:id w:val="1361932008"/>
              <w:placeholder>
                <w:docPart w:val="481E92DC812B419B94B1F9999A868F99"/>
              </w:placeholder>
              <w15:color w:val="FF0000"/>
            </w:sdtPr>
            <w:sdtContent>
              <w:p w14:paraId="17927620" w14:textId="1BFD411A" w:rsidR="00854754" w:rsidRDefault="009A6271" w:rsidP="00854754">
                <w:pPr>
                  <w:pStyle w:val="NoSpacing"/>
                  <w:rPr>
                    <w:rFonts w:ascii="Times New Roman" w:hAnsi="Times New Roman" w:cs="Times New Roman"/>
                    <w:sz w:val="20"/>
                    <w:szCs w:val="20"/>
                  </w:rPr>
                </w:pPr>
                <w:r>
                  <w:rPr>
                    <w:rFonts w:ascii="Times New Roman" w:hAnsi="Times New Roman" w:cs="Times New Roman"/>
                    <w:sz w:val="20"/>
                    <w:szCs w:val="20"/>
                  </w:rPr>
                  <w:t xml:space="preserve">Number </w:t>
                </w:r>
                <w:r w:rsidR="00854754">
                  <w:rPr>
                    <w:rFonts w:ascii="Times New Roman" w:hAnsi="Times New Roman" w:cs="Times New Roman"/>
                    <w:sz w:val="20"/>
                    <w:szCs w:val="20"/>
                  </w:rPr>
                  <w:t>of files successfully generated and ready for</w:t>
                </w:r>
              </w:p>
              <w:p w14:paraId="2F897D40" w14:textId="68CA72C1" w:rsidR="001C7F7A" w:rsidRPr="0093563F" w:rsidRDefault="00854754" w:rsidP="00854754">
                <w:pPr>
                  <w:pStyle w:val="NoSpacing"/>
                  <w:rPr>
                    <w:rFonts w:ascii="Times New Roman" w:hAnsi="Times New Roman" w:cs="Times New Roman"/>
                    <w:sz w:val="20"/>
                    <w:szCs w:val="20"/>
                  </w:rPr>
                </w:pPr>
                <w:r>
                  <w:rPr>
                    <w:rFonts w:ascii="Times New Roman" w:hAnsi="Times New Roman" w:cs="Times New Roman"/>
                    <w:sz w:val="20"/>
                    <w:szCs w:val="20"/>
                  </w:rPr>
                  <w:t>submission to the THECB and IPEDS.</w:t>
                </w:r>
              </w:p>
            </w:sdtContent>
          </w:sdt>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96C45D" w14:textId="77777777" w:rsidR="001C7F7A" w:rsidRPr="0093563F" w:rsidRDefault="001C7F7A" w:rsidP="001C7F7A">
            <w:pPr>
              <w:pStyle w:val="NoSpacing"/>
              <w:numPr>
                <w:ilvl w:val="0"/>
                <w:numId w:val="14"/>
              </w:numPr>
              <w:rPr>
                <w:rFonts w:ascii="Times New Roman" w:hAnsi="Times New Roman" w:cs="Times New Roman"/>
                <w:b/>
                <w:sz w:val="20"/>
                <w:szCs w:val="20"/>
              </w:rPr>
            </w:pPr>
            <w:r w:rsidRPr="0093563F">
              <w:rPr>
                <w:rFonts w:ascii="Times New Roman" w:hAnsi="Times New Roman" w:cs="Times New Roman"/>
                <w:b/>
                <w:sz w:val="20"/>
                <w:szCs w:val="20"/>
              </w:rPr>
              <w:t>Target (Outcome #2)</w:t>
            </w:r>
          </w:p>
          <w:sdt>
            <w:sdtPr>
              <w:rPr>
                <w:rFonts w:ascii="Times New Roman" w:hAnsi="Times New Roman" w:cs="Times New Roman"/>
                <w:b/>
                <w:sz w:val="20"/>
                <w:szCs w:val="20"/>
              </w:rPr>
              <w:id w:val="558822782"/>
              <w:placeholder>
                <w:docPart w:val="F26DB8CDC1F7478B99D9C4B8BFD6C4DE"/>
              </w:placeholder>
              <w15:color w:val="FF0000"/>
            </w:sdtPr>
            <w:sdtContent>
              <w:p w14:paraId="5AF7F289" w14:textId="3C59F0DE" w:rsidR="001C7F7A" w:rsidRPr="0093563F" w:rsidRDefault="009A6271" w:rsidP="009A6271">
                <w:pPr>
                  <w:pStyle w:val="NoSpacing"/>
                  <w:rPr>
                    <w:rFonts w:ascii="Times New Roman" w:hAnsi="Times New Roman" w:cs="Times New Roman"/>
                    <w:b/>
                    <w:sz w:val="20"/>
                    <w:szCs w:val="20"/>
                  </w:rPr>
                </w:pPr>
                <w:r>
                  <w:rPr>
                    <w:rFonts w:ascii="Times New Roman" w:hAnsi="Times New Roman" w:cs="Times New Roman"/>
                    <w:b/>
                    <w:sz w:val="20"/>
                    <w:szCs w:val="20"/>
                  </w:rPr>
                  <w:t>100% Compliance by Deadlines</w:t>
                </w:r>
              </w:p>
            </w:sdtContent>
          </w:sdt>
          <w:p w14:paraId="752047EF" w14:textId="77777777" w:rsidR="001C7F7A" w:rsidRPr="0093563F" w:rsidRDefault="001C7F7A" w:rsidP="009A6271">
            <w:pPr>
              <w:pStyle w:val="NoSpacing"/>
              <w:rPr>
                <w:rFonts w:ascii="Times New Roman" w:hAnsi="Times New Roman" w:cs="Times New Roman"/>
                <w:sz w:val="20"/>
                <w:szCs w:val="20"/>
              </w:rPr>
            </w:pPr>
          </w:p>
        </w:tc>
      </w:tr>
      <w:tr w:rsidR="001C7F7A" w:rsidRPr="0093563F" w14:paraId="491DDDD0" w14:textId="77777777" w:rsidTr="009A6271">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EBD1CA" w14:textId="77777777" w:rsidR="001C7F7A" w:rsidRPr="0093563F" w:rsidRDefault="001C7F7A" w:rsidP="001C7F7A">
            <w:pPr>
              <w:pStyle w:val="NoSpacing"/>
              <w:numPr>
                <w:ilvl w:val="0"/>
                <w:numId w:val="14"/>
              </w:numPr>
              <w:rPr>
                <w:rFonts w:ascii="Times New Roman" w:hAnsi="Times New Roman" w:cs="Times New Roman"/>
                <w:b/>
                <w:sz w:val="20"/>
                <w:szCs w:val="20"/>
              </w:rPr>
            </w:pPr>
            <w:r w:rsidRPr="0093563F">
              <w:rPr>
                <w:rFonts w:ascii="Times New Roman" w:hAnsi="Times New Roman" w:cs="Times New Roman"/>
                <w:b/>
                <w:sz w:val="20"/>
                <w:szCs w:val="20"/>
              </w:rPr>
              <w:t>Action Plan (Outcome #2)</w:t>
            </w:r>
          </w:p>
          <w:p w14:paraId="5ADC1BA8" w14:textId="695B1539" w:rsidR="001C7F7A" w:rsidRPr="0093563F" w:rsidRDefault="001C7F7A" w:rsidP="009A6271">
            <w:pPr>
              <w:pStyle w:val="NoSpacing"/>
              <w:rPr>
                <w:rFonts w:ascii="Times New Roman" w:hAnsi="Times New Roman" w:cs="Times New Roman"/>
                <w:b/>
                <w:sz w:val="20"/>
                <w:szCs w:val="20"/>
              </w:rPr>
            </w:pPr>
            <w:r w:rsidRPr="0093563F">
              <w:rPr>
                <w:rFonts w:ascii="Times New Roman" w:hAnsi="Times New Roman" w:cs="Times New Roman"/>
                <w:b/>
                <w:sz w:val="20"/>
                <w:szCs w:val="20"/>
              </w:rPr>
              <w:t xml:space="preserve"> </w:t>
            </w:r>
            <w:sdt>
              <w:sdtPr>
                <w:rPr>
                  <w:rFonts w:ascii="Times New Roman" w:hAnsi="Times New Roman" w:cs="Times New Roman"/>
                  <w:b/>
                  <w:sz w:val="20"/>
                  <w:szCs w:val="20"/>
                </w:rPr>
                <w:id w:val="1574466438"/>
                <w:placeholder>
                  <w:docPart w:val="83E0A3C0164349ED9198DF5DFD17BCE0"/>
                </w:placeholder>
                <w15:color w:val="FF0000"/>
              </w:sdtPr>
              <w:sdtContent>
                <w:r w:rsidR="009A6271">
                  <w:rPr>
                    <w:rFonts w:ascii="Times New Roman" w:hAnsi="Times New Roman" w:cs="Times New Roman"/>
                    <w:b/>
                    <w:sz w:val="20"/>
                    <w:szCs w:val="20"/>
                  </w:rPr>
                  <w:t xml:space="preserve">Work on mapping data variables from Workday to </w:t>
                </w:r>
                <w:r w:rsidR="00854754">
                  <w:rPr>
                    <w:rFonts w:ascii="Times New Roman" w:hAnsi="Times New Roman" w:cs="Times New Roman"/>
                    <w:b/>
                    <w:sz w:val="20"/>
                    <w:szCs w:val="20"/>
                  </w:rPr>
                  <w:t>the T</w:t>
                </w:r>
                <w:r w:rsidR="009A6271">
                  <w:rPr>
                    <w:rFonts w:ascii="Times New Roman" w:hAnsi="Times New Roman" w:cs="Times New Roman"/>
                    <w:b/>
                    <w:sz w:val="20"/>
                    <w:szCs w:val="20"/>
                  </w:rPr>
                  <w:t>HECB and IPEDS reporting structures</w:t>
                </w:r>
              </w:sdtContent>
            </w:sdt>
          </w:p>
        </w:tc>
      </w:tr>
      <w:tr w:rsidR="001C7F7A" w:rsidRPr="0093563F" w14:paraId="2B3ED673" w14:textId="77777777" w:rsidTr="009A6271">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84AF69F" w14:textId="62775B88" w:rsidR="009A6271" w:rsidRPr="009A6271" w:rsidRDefault="001C7F7A" w:rsidP="009A6271">
            <w:pPr>
              <w:pStyle w:val="ListParagraph"/>
              <w:numPr>
                <w:ilvl w:val="0"/>
                <w:numId w:val="14"/>
              </w:numPr>
              <w:rPr>
                <w:rFonts w:ascii="Times New Roman" w:eastAsia="Calibri" w:hAnsi="Times New Roman" w:cs="Times New Roman"/>
                <w:b/>
                <w:sz w:val="20"/>
                <w:szCs w:val="20"/>
              </w:rPr>
            </w:pPr>
            <w:r w:rsidRPr="009A6271">
              <w:rPr>
                <w:rFonts w:ascii="Times New Roman" w:hAnsi="Times New Roman" w:cs="Times New Roman"/>
                <w:b/>
                <w:sz w:val="20"/>
                <w:szCs w:val="20"/>
              </w:rPr>
              <w:t xml:space="preserve">Results Summary (Outcome #2) </w:t>
            </w:r>
            <w:r w:rsidR="009A6271" w:rsidRPr="009A6271">
              <w:rPr>
                <w:rFonts w:ascii="Times New Roman" w:eastAsia="Calibri" w:hAnsi="Times New Roman" w:cs="Times New Roman"/>
                <w:b/>
                <w:color w:val="FF0000"/>
                <w:sz w:val="20"/>
                <w:szCs w:val="20"/>
              </w:rPr>
              <w:t>Migration is in process to Workday from BANNER and is not in production as of 12/14/2023</w:t>
            </w:r>
          </w:p>
          <w:p w14:paraId="5AAFF45F" w14:textId="7AA35D9B" w:rsidR="001C7F7A" w:rsidRPr="0093563F" w:rsidRDefault="001C7F7A" w:rsidP="009A6271">
            <w:pPr>
              <w:pStyle w:val="NoSpacing"/>
              <w:rPr>
                <w:rFonts w:ascii="Times New Roman" w:hAnsi="Times New Roman" w:cs="Times New Roman"/>
                <w:sz w:val="20"/>
                <w:szCs w:val="20"/>
              </w:rPr>
            </w:pPr>
          </w:p>
        </w:tc>
      </w:tr>
      <w:tr w:rsidR="001C7F7A" w:rsidRPr="0093563F" w14:paraId="54F4AB65" w14:textId="77777777" w:rsidTr="009A6271">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B84F875" w14:textId="1E432C49" w:rsidR="009A6271" w:rsidRPr="009A6271" w:rsidRDefault="001C7F7A" w:rsidP="009A6271">
            <w:pPr>
              <w:pStyle w:val="ListParagraph"/>
              <w:numPr>
                <w:ilvl w:val="0"/>
                <w:numId w:val="14"/>
              </w:numPr>
              <w:rPr>
                <w:rFonts w:ascii="Times New Roman" w:eastAsia="Calibri" w:hAnsi="Times New Roman" w:cs="Times New Roman"/>
                <w:b/>
                <w:sz w:val="20"/>
                <w:szCs w:val="20"/>
              </w:rPr>
            </w:pPr>
            <w:r w:rsidRPr="009A6271">
              <w:rPr>
                <w:rFonts w:ascii="Times New Roman" w:hAnsi="Times New Roman" w:cs="Times New Roman"/>
                <w:b/>
                <w:sz w:val="20"/>
                <w:szCs w:val="20"/>
              </w:rPr>
              <w:t xml:space="preserve">Findings (Outcome #2) </w:t>
            </w:r>
            <w:r w:rsidR="009A6271" w:rsidRPr="009A6271">
              <w:rPr>
                <w:rFonts w:ascii="Times New Roman" w:eastAsia="Calibri" w:hAnsi="Times New Roman" w:cs="Times New Roman"/>
                <w:b/>
                <w:color w:val="FF0000"/>
                <w:sz w:val="20"/>
                <w:szCs w:val="20"/>
              </w:rPr>
              <w:t>Migration is in process to Workday from BANNER and is not in production as of 12/14/2023</w:t>
            </w:r>
          </w:p>
          <w:p w14:paraId="6DF46C89" w14:textId="09584CBF" w:rsidR="001C7F7A" w:rsidRPr="0093563F" w:rsidRDefault="001C7F7A" w:rsidP="009A6271">
            <w:pPr>
              <w:pStyle w:val="NoSpacing"/>
              <w:rPr>
                <w:rFonts w:ascii="Times New Roman" w:hAnsi="Times New Roman" w:cs="Times New Roman"/>
                <w:sz w:val="20"/>
                <w:szCs w:val="20"/>
              </w:rPr>
            </w:pPr>
          </w:p>
        </w:tc>
      </w:tr>
      <w:tr w:rsidR="001C7F7A" w:rsidRPr="0093563F" w14:paraId="0843741D" w14:textId="77777777" w:rsidTr="009A6271">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A53366" w14:textId="77777777" w:rsidR="009A6271" w:rsidRPr="0093563F" w:rsidRDefault="001C7F7A" w:rsidP="009A6271">
            <w:pPr>
              <w:numPr>
                <w:ilvl w:val="0"/>
                <w:numId w:val="14"/>
              </w:numPr>
              <w:rPr>
                <w:rFonts w:ascii="Times New Roman" w:eastAsia="Calibri" w:hAnsi="Times New Roman" w:cs="Times New Roman"/>
                <w:b/>
                <w:sz w:val="20"/>
                <w:szCs w:val="20"/>
              </w:rPr>
            </w:pPr>
            <w:r w:rsidRPr="0093563F">
              <w:rPr>
                <w:rFonts w:ascii="Times New Roman" w:hAnsi="Times New Roman" w:cs="Times New Roman"/>
                <w:b/>
                <w:sz w:val="20"/>
                <w:szCs w:val="20"/>
              </w:rPr>
              <w:t xml:space="preserve">Implementation of Findings (Outcome #2) </w:t>
            </w:r>
            <w:r w:rsidR="009A6271">
              <w:rPr>
                <w:rFonts w:ascii="Times New Roman" w:eastAsia="Calibri" w:hAnsi="Times New Roman" w:cs="Times New Roman"/>
                <w:b/>
                <w:color w:val="FF0000"/>
                <w:sz w:val="20"/>
                <w:szCs w:val="20"/>
              </w:rPr>
              <w:t>Migration is in process to Workday from BANNER and is not in production as of 12/14/2023</w:t>
            </w:r>
          </w:p>
          <w:p w14:paraId="4960239F" w14:textId="573C5567" w:rsidR="001C7F7A" w:rsidRPr="0093563F" w:rsidRDefault="001C7F7A" w:rsidP="009A6271">
            <w:pPr>
              <w:pStyle w:val="NoSpacing"/>
              <w:ind w:left="720"/>
              <w:rPr>
                <w:rFonts w:ascii="Times New Roman" w:hAnsi="Times New Roman" w:cs="Times New Roman"/>
                <w:b/>
                <w:sz w:val="20"/>
                <w:szCs w:val="20"/>
              </w:rPr>
            </w:pPr>
          </w:p>
        </w:tc>
      </w:tr>
    </w:tbl>
    <w:p w14:paraId="1ECA3ED9" w14:textId="77777777" w:rsidR="001C7F7A" w:rsidRPr="0093563F" w:rsidRDefault="001C7F7A" w:rsidP="001C7F7A">
      <w:pPr>
        <w:spacing w:after="0" w:line="240" w:lineRule="auto"/>
        <w:contextualSpacing/>
        <w:rPr>
          <w:rFonts w:ascii="Times New Roman" w:hAnsi="Times New Roman" w:cs="Times New Roman"/>
        </w:rPr>
      </w:pPr>
    </w:p>
    <w:p w14:paraId="4FD9DB28" w14:textId="02613BE5" w:rsidR="001C7F7A" w:rsidRDefault="001C7F7A" w:rsidP="001C7F7A">
      <w:pPr>
        <w:rPr>
          <w:rFonts w:ascii="Times New Roman" w:hAnsi="Times New Roman" w:cs="Times New Roman"/>
        </w:rPr>
      </w:pPr>
      <w:r w:rsidRPr="0093563F">
        <w:rPr>
          <w:rFonts w:ascii="Times New Roman" w:hAnsi="Times New Roman" w:cs="Times New Roman"/>
        </w:rPr>
        <w:br w:type="page"/>
      </w:r>
    </w:p>
    <w:p w14:paraId="4610A56D" w14:textId="0C01A5CA" w:rsidR="009A6271" w:rsidRPr="0093563F" w:rsidRDefault="009A6271" w:rsidP="009A6271">
      <w:pPr>
        <w:pStyle w:val="NoSpacing"/>
        <w:rPr>
          <w:rFonts w:ascii="Times New Roman" w:hAnsi="Times New Roman" w:cs="Times New Roman"/>
          <w:b/>
          <w:color w:val="4472C4" w:themeColor="accent1"/>
          <w:sz w:val="24"/>
          <w:szCs w:val="24"/>
        </w:rPr>
      </w:pPr>
      <w:r w:rsidRPr="0093563F">
        <w:rPr>
          <w:rFonts w:ascii="Times New Roman" w:hAnsi="Times New Roman" w:cs="Times New Roman"/>
          <w:b/>
          <w:color w:val="4472C4" w:themeColor="accent1"/>
          <w:sz w:val="24"/>
          <w:szCs w:val="24"/>
        </w:rPr>
        <w:lastRenderedPageBreak/>
        <w:t xml:space="preserve">Table 2. CIP Outcomes </w:t>
      </w:r>
      <w:r>
        <w:rPr>
          <w:rFonts w:ascii="Times New Roman" w:hAnsi="Times New Roman" w:cs="Times New Roman"/>
          <w:b/>
          <w:color w:val="4472C4" w:themeColor="accent1"/>
          <w:sz w:val="24"/>
          <w:szCs w:val="24"/>
        </w:rPr>
        <w:t>3</w:t>
      </w:r>
      <w:r w:rsidRPr="0093563F">
        <w:rPr>
          <w:rFonts w:ascii="Times New Roman" w:hAnsi="Times New Roman" w:cs="Times New Roman"/>
          <w:b/>
          <w:color w:val="4472C4" w:themeColor="accent1"/>
          <w:sz w:val="24"/>
          <w:szCs w:val="24"/>
        </w:rPr>
        <w:t xml:space="preserve"> (continued)</w:t>
      </w:r>
    </w:p>
    <w:p w14:paraId="07A714E7" w14:textId="77777777" w:rsidR="009A6271" w:rsidRPr="0093563F" w:rsidRDefault="009A6271" w:rsidP="009A6271">
      <w:pPr>
        <w:spacing w:after="0" w:line="240" w:lineRule="auto"/>
        <w:contextualSpacing/>
        <w:jc w:val="center"/>
        <w:rPr>
          <w:rFonts w:ascii="Times New Roman" w:hAnsi="Times New Roman" w:cs="Times New Roman"/>
        </w:rPr>
      </w:pPr>
    </w:p>
    <w:tbl>
      <w:tblPr>
        <w:tblStyle w:val="TableGrid"/>
        <w:tblW w:w="13518" w:type="dxa"/>
        <w:tblInd w:w="-23" w:type="dxa"/>
        <w:tblLayout w:type="fixed"/>
        <w:tblLook w:val="04A0" w:firstRow="1" w:lastRow="0" w:firstColumn="1" w:lastColumn="0" w:noHBand="0" w:noVBand="1"/>
      </w:tblPr>
      <w:tblGrid>
        <w:gridCol w:w="7020"/>
        <w:gridCol w:w="6498"/>
      </w:tblGrid>
      <w:tr w:rsidR="009A6271" w:rsidRPr="0093563F" w14:paraId="0E301E91" w14:textId="77777777" w:rsidTr="009A6271">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D98E47" w14:textId="14F64C57" w:rsidR="009A6271" w:rsidRPr="0093563F" w:rsidRDefault="009A6271" w:rsidP="009A6271">
            <w:pPr>
              <w:pStyle w:val="NoSpacing"/>
              <w:numPr>
                <w:ilvl w:val="0"/>
                <w:numId w:val="25"/>
              </w:numPr>
              <w:rPr>
                <w:rFonts w:ascii="Times New Roman" w:hAnsi="Times New Roman" w:cs="Times New Roman"/>
                <w:b/>
                <w:sz w:val="20"/>
                <w:szCs w:val="20"/>
              </w:rPr>
            </w:pPr>
            <w:r w:rsidRPr="0093563F">
              <w:rPr>
                <w:rFonts w:ascii="Times New Roman" w:hAnsi="Times New Roman" w:cs="Times New Roman"/>
                <w:b/>
                <w:sz w:val="20"/>
                <w:szCs w:val="20"/>
              </w:rPr>
              <w:t>Outcome #</w:t>
            </w:r>
            <w:proofErr w:type="gramStart"/>
            <w:r>
              <w:rPr>
                <w:rFonts w:ascii="Times New Roman" w:hAnsi="Times New Roman" w:cs="Times New Roman"/>
                <w:b/>
                <w:sz w:val="20"/>
                <w:szCs w:val="20"/>
              </w:rPr>
              <w:t>3  Reports</w:t>
            </w:r>
            <w:proofErr w:type="gramEnd"/>
            <w:r>
              <w:rPr>
                <w:rFonts w:ascii="Times New Roman" w:hAnsi="Times New Roman" w:cs="Times New Roman"/>
                <w:b/>
                <w:sz w:val="20"/>
                <w:szCs w:val="20"/>
              </w:rPr>
              <w:t xml:space="preserve"> enhanced, added and replaced in the Program Review Process</w:t>
            </w:r>
          </w:p>
          <w:p w14:paraId="483401A6" w14:textId="77777777" w:rsidR="009A6271" w:rsidRPr="0093563F" w:rsidRDefault="009A6271" w:rsidP="009A6271">
            <w:pPr>
              <w:pStyle w:val="NoSpacing"/>
              <w:rPr>
                <w:rFonts w:ascii="Times New Roman" w:hAnsi="Times New Roman" w:cs="Times New Roman"/>
                <w:sz w:val="20"/>
                <w:szCs w:val="20"/>
              </w:rPr>
            </w:pPr>
          </w:p>
        </w:tc>
      </w:tr>
      <w:tr w:rsidR="009A6271" w:rsidRPr="0093563F" w14:paraId="3C92AA27" w14:textId="77777777" w:rsidTr="009A6271">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7114B4F" w14:textId="0913FEB0" w:rsidR="009A6271" w:rsidRPr="0093563F" w:rsidRDefault="009A6271" w:rsidP="009A6271">
            <w:pPr>
              <w:pStyle w:val="NoSpacing"/>
              <w:numPr>
                <w:ilvl w:val="0"/>
                <w:numId w:val="25"/>
              </w:numPr>
              <w:rPr>
                <w:rFonts w:ascii="Times New Roman" w:hAnsi="Times New Roman" w:cs="Times New Roman"/>
                <w:b/>
                <w:sz w:val="20"/>
                <w:szCs w:val="20"/>
              </w:rPr>
            </w:pPr>
            <w:r w:rsidRPr="0093563F">
              <w:rPr>
                <w:rFonts w:ascii="Times New Roman" w:hAnsi="Times New Roman" w:cs="Times New Roman"/>
                <w:b/>
                <w:sz w:val="20"/>
                <w:szCs w:val="20"/>
              </w:rPr>
              <w:t>Measure (Outcome #</w:t>
            </w:r>
            <w:r>
              <w:rPr>
                <w:rFonts w:ascii="Times New Roman" w:hAnsi="Times New Roman" w:cs="Times New Roman"/>
                <w:b/>
                <w:sz w:val="20"/>
                <w:szCs w:val="20"/>
              </w:rPr>
              <w:t>3</w:t>
            </w:r>
            <w:r w:rsidRPr="0093563F">
              <w:rPr>
                <w:rFonts w:ascii="Times New Roman" w:hAnsi="Times New Roman" w:cs="Times New Roman"/>
                <w:b/>
                <w:sz w:val="20"/>
                <w:szCs w:val="20"/>
              </w:rPr>
              <w:t>)</w:t>
            </w:r>
          </w:p>
          <w:sdt>
            <w:sdtPr>
              <w:rPr>
                <w:rFonts w:ascii="Times New Roman" w:hAnsi="Times New Roman" w:cs="Times New Roman"/>
                <w:sz w:val="20"/>
                <w:szCs w:val="20"/>
              </w:rPr>
              <w:id w:val="1093129068"/>
              <w:placeholder>
                <w:docPart w:val="07A2FD687071471480230B08AA7EB735"/>
              </w:placeholder>
              <w15:color w:val="FF0000"/>
            </w:sdtPr>
            <w:sdtContent>
              <w:p w14:paraId="1D82FD1A" w14:textId="3EB03226" w:rsidR="009A6271" w:rsidRPr="0093563F" w:rsidRDefault="009A6271" w:rsidP="009A6271">
                <w:pPr>
                  <w:pStyle w:val="NoSpacing"/>
                  <w:rPr>
                    <w:rFonts w:ascii="Times New Roman" w:hAnsi="Times New Roman" w:cs="Times New Roman"/>
                    <w:sz w:val="20"/>
                    <w:szCs w:val="20"/>
                  </w:rPr>
                </w:pPr>
                <w:r>
                  <w:rPr>
                    <w:rFonts w:ascii="Times New Roman" w:hAnsi="Times New Roman" w:cs="Times New Roman"/>
                    <w:sz w:val="20"/>
                    <w:szCs w:val="20"/>
                  </w:rPr>
                  <w:t>Number of Reports added in Tableau for Dashboards</w:t>
                </w:r>
              </w:p>
            </w:sdtContent>
          </w:sdt>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349B66" w14:textId="2C22149E" w:rsidR="009A6271" w:rsidRPr="0093563F" w:rsidRDefault="009A6271" w:rsidP="009A6271">
            <w:pPr>
              <w:pStyle w:val="NoSpacing"/>
              <w:numPr>
                <w:ilvl w:val="0"/>
                <w:numId w:val="25"/>
              </w:numPr>
              <w:rPr>
                <w:rFonts w:ascii="Times New Roman" w:hAnsi="Times New Roman" w:cs="Times New Roman"/>
                <w:b/>
                <w:sz w:val="20"/>
                <w:szCs w:val="20"/>
              </w:rPr>
            </w:pPr>
            <w:r w:rsidRPr="0093563F">
              <w:rPr>
                <w:rFonts w:ascii="Times New Roman" w:hAnsi="Times New Roman" w:cs="Times New Roman"/>
                <w:b/>
                <w:sz w:val="20"/>
                <w:szCs w:val="20"/>
              </w:rPr>
              <w:t>Target (Outcome #</w:t>
            </w:r>
            <w:r>
              <w:rPr>
                <w:rFonts w:ascii="Times New Roman" w:hAnsi="Times New Roman" w:cs="Times New Roman"/>
                <w:b/>
                <w:sz w:val="20"/>
                <w:szCs w:val="20"/>
              </w:rPr>
              <w:t>3</w:t>
            </w:r>
            <w:r w:rsidRPr="0093563F">
              <w:rPr>
                <w:rFonts w:ascii="Times New Roman" w:hAnsi="Times New Roman" w:cs="Times New Roman"/>
                <w:b/>
                <w:sz w:val="20"/>
                <w:szCs w:val="20"/>
              </w:rPr>
              <w:t>)</w:t>
            </w:r>
          </w:p>
          <w:sdt>
            <w:sdtPr>
              <w:rPr>
                <w:rFonts w:ascii="Times New Roman" w:hAnsi="Times New Roman" w:cs="Times New Roman"/>
                <w:b/>
                <w:sz w:val="20"/>
                <w:szCs w:val="20"/>
              </w:rPr>
              <w:id w:val="867106388"/>
              <w:placeholder>
                <w:docPart w:val="A8B37E1683D240D692FA3B3B1326C30B"/>
              </w:placeholder>
              <w15:color w:val="FF0000"/>
            </w:sdtPr>
            <w:sdtContent>
              <w:p w14:paraId="0E3A6070" w14:textId="24919D39" w:rsidR="009A6271" w:rsidRPr="0093563F" w:rsidRDefault="009A6271" w:rsidP="009A6271">
                <w:pPr>
                  <w:pStyle w:val="NoSpacing"/>
                  <w:rPr>
                    <w:rFonts w:ascii="Times New Roman" w:hAnsi="Times New Roman" w:cs="Times New Roman"/>
                    <w:b/>
                    <w:sz w:val="20"/>
                    <w:szCs w:val="20"/>
                  </w:rPr>
                </w:pPr>
                <w:r>
                  <w:rPr>
                    <w:rFonts w:ascii="Times New Roman" w:hAnsi="Times New Roman" w:cs="Times New Roman"/>
                    <w:b/>
                    <w:sz w:val="20"/>
                    <w:szCs w:val="20"/>
                  </w:rPr>
                  <w:t>4 Dashboards added before May 2024</w:t>
                </w:r>
              </w:p>
            </w:sdtContent>
          </w:sdt>
          <w:p w14:paraId="70926DFE" w14:textId="77777777" w:rsidR="009A6271" w:rsidRPr="0093563F" w:rsidRDefault="009A6271" w:rsidP="009A6271">
            <w:pPr>
              <w:pStyle w:val="NoSpacing"/>
              <w:rPr>
                <w:rFonts w:ascii="Times New Roman" w:hAnsi="Times New Roman" w:cs="Times New Roman"/>
                <w:sz w:val="20"/>
                <w:szCs w:val="20"/>
              </w:rPr>
            </w:pPr>
          </w:p>
        </w:tc>
      </w:tr>
      <w:tr w:rsidR="009A6271" w:rsidRPr="0093563F" w14:paraId="1EAEACCF" w14:textId="77777777" w:rsidTr="009A6271">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1965DD4" w14:textId="1E639AEA" w:rsidR="009A6271" w:rsidRPr="0093563F" w:rsidRDefault="009A6271" w:rsidP="009A6271">
            <w:pPr>
              <w:pStyle w:val="NoSpacing"/>
              <w:numPr>
                <w:ilvl w:val="0"/>
                <w:numId w:val="25"/>
              </w:numPr>
              <w:rPr>
                <w:rFonts w:ascii="Times New Roman" w:hAnsi="Times New Roman" w:cs="Times New Roman"/>
                <w:b/>
                <w:sz w:val="20"/>
                <w:szCs w:val="20"/>
              </w:rPr>
            </w:pPr>
            <w:r w:rsidRPr="0093563F">
              <w:rPr>
                <w:rFonts w:ascii="Times New Roman" w:hAnsi="Times New Roman" w:cs="Times New Roman"/>
                <w:b/>
                <w:sz w:val="20"/>
                <w:szCs w:val="20"/>
              </w:rPr>
              <w:t>Action Plan (Outcome #</w:t>
            </w:r>
            <w:r>
              <w:rPr>
                <w:rFonts w:ascii="Times New Roman" w:hAnsi="Times New Roman" w:cs="Times New Roman"/>
                <w:b/>
                <w:sz w:val="20"/>
                <w:szCs w:val="20"/>
              </w:rPr>
              <w:t>3</w:t>
            </w:r>
            <w:r w:rsidRPr="0093563F">
              <w:rPr>
                <w:rFonts w:ascii="Times New Roman" w:hAnsi="Times New Roman" w:cs="Times New Roman"/>
                <w:b/>
                <w:sz w:val="20"/>
                <w:szCs w:val="20"/>
              </w:rPr>
              <w:t>)</w:t>
            </w:r>
          </w:p>
          <w:p w14:paraId="609A68AD" w14:textId="2E16ACDB" w:rsidR="009A6271" w:rsidRPr="0093563F" w:rsidRDefault="009A6271" w:rsidP="009A6271">
            <w:pPr>
              <w:pStyle w:val="NoSpacing"/>
              <w:rPr>
                <w:rFonts w:ascii="Times New Roman" w:hAnsi="Times New Roman" w:cs="Times New Roman"/>
                <w:b/>
                <w:sz w:val="20"/>
                <w:szCs w:val="20"/>
              </w:rPr>
            </w:pPr>
            <w:r w:rsidRPr="0093563F">
              <w:rPr>
                <w:rFonts w:ascii="Times New Roman" w:hAnsi="Times New Roman" w:cs="Times New Roman"/>
                <w:b/>
                <w:sz w:val="20"/>
                <w:szCs w:val="20"/>
              </w:rPr>
              <w:t xml:space="preserve"> </w:t>
            </w:r>
            <w:sdt>
              <w:sdtPr>
                <w:rPr>
                  <w:rFonts w:ascii="Times New Roman" w:hAnsi="Times New Roman" w:cs="Times New Roman"/>
                  <w:b/>
                  <w:sz w:val="20"/>
                  <w:szCs w:val="20"/>
                </w:rPr>
                <w:id w:val="1232971697"/>
                <w:placeholder>
                  <w:docPart w:val="371A57434A8045FEBC3B9F549AFE3CAA"/>
                </w:placeholder>
                <w15:color w:val="FF0000"/>
              </w:sdtPr>
              <w:sdtContent>
                <w:r>
                  <w:rPr>
                    <w:rFonts w:ascii="Times New Roman" w:hAnsi="Times New Roman" w:cs="Times New Roman"/>
                    <w:b/>
                    <w:sz w:val="20"/>
                    <w:szCs w:val="20"/>
                  </w:rPr>
                  <w:t xml:space="preserve">Working on replacing existing Microsoft Excel Spreadsheets with Tableau Dashboards. </w:t>
                </w:r>
                <w:proofErr w:type="gramStart"/>
                <w:r>
                  <w:rPr>
                    <w:rFonts w:ascii="Times New Roman" w:hAnsi="Times New Roman" w:cs="Times New Roman"/>
                    <w:b/>
                    <w:sz w:val="20"/>
                    <w:szCs w:val="20"/>
                  </w:rPr>
                  <w:t>User</w:t>
                </w:r>
                <w:proofErr w:type="gramEnd"/>
                <w:r>
                  <w:rPr>
                    <w:rFonts w:ascii="Times New Roman" w:hAnsi="Times New Roman" w:cs="Times New Roman"/>
                    <w:b/>
                    <w:sz w:val="20"/>
                    <w:szCs w:val="20"/>
                  </w:rPr>
                  <w:t xml:space="preserve"> Testing Group established, feedback </w:t>
                </w:r>
                <w:proofErr w:type="gramStart"/>
                <w:r>
                  <w:rPr>
                    <w:rFonts w:ascii="Times New Roman" w:hAnsi="Times New Roman" w:cs="Times New Roman"/>
                    <w:b/>
                    <w:sz w:val="20"/>
                    <w:szCs w:val="20"/>
                  </w:rPr>
                  <w:t>taken into account</w:t>
                </w:r>
                <w:proofErr w:type="gramEnd"/>
                <w:r>
                  <w:rPr>
                    <w:rFonts w:ascii="Times New Roman" w:hAnsi="Times New Roman" w:cs="Times New Roman"/>
                    <w:b/>
                    <w:sz w:val="20"/>
                    <w:szCs w:val="20"/>
                  </w:rPr>
                  <w:t xml:space="preserve"> and then modifications made to Dashboards as they are put into production.  We will then work on adding additional data for different areas.</w:t>
                </w:r>
              </w:sdtContent>
            </w:sdt>
          </w:p>
        </w:tc>
      </w:tr>
      <w:tr w:rsidR="009A6271" w:rsidRPr="0093563F" w14:paraId="57F5768C" w14:textId="77777777" w:rsidTr="009A6271">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28539F" w14:textId="1FB612D5" w:rsidR="009A6271" w:rsidRPr="009A6271" w:rsidRDefault="009A6271" w:rsidP="009A6271">
            <w:pPr>
              <w:pStyle w:val="ListParagraph"/>
              <w:numPr>
                <w:ilvl w:val="0"/>
                <w:numId w:val="25"/>
              </w:numPr>
              <w:rPr>
                <w:rFonts w:ascii="Times New Roman" w:eastAsia="Calibri" w:hAnsi="Times New Roman" w:cs="Times New Roman"/>
                <w:b/>
                <w:sz w:val="20"/>
                <w:szCs w:val="20"/>
              </w:rPr>
            </w:pPr>
            <w:r w:rsidRPr="009A6271">
              <w:rPr>
                <w:rFonts w:ascii="Times New Roman" w:hAnsi="Times New Roman" w:cs="Times New Roman"/>
                <w:b/>
                <w:sz w:val="20"/>
                <w:szCs w:val="20"/>
              </w:rPr>
              <w:t>Results Summary (Outcome #</w:t>
            </w:r>
            <w:r>
              <w:rPr>
                <w:rFonts w:ascii="Times New Roman" w:hAnsi="Times New Roman" w:cs="Times New Roman"/>
                <w:b/>
                <w:sz w:val="20"/>
                <w:szCs w:val="20"/>
              </w:rPr>
              <w:t>3</w:t>
            </w:r>
            <w:r w:rsidRPr="009A6271">
              <w:rPr>
                <w:rFonts w:ascii="Times New Roman" w:hAnsi="Times New Roman" w:cs="Times New Roman"/>
                <w:b/>
                <w:sz w:val="20"/>
                <w:szCs w:val="20"/>
              </w:rPr>
              <w:t xml:space="preserve">) </w:t>
            </w:r>
            <w:r>
              <w:rPr>
                <w:rFonts w:ascii="Times New Roman" w:eastAsia="Calibri" w:hAnsi="Times New Roman" w:cs="Times New Roman"/>
                <w:b/>
                <w:color w:val="FF0000"/>
                <w:sz w:val="20"/>
                <w:szCs w:val="20"/>
              </w:rPr>
              <w:t xml:space="preserve">Dashboards 1 and 2 will be up and in production before 12/22/2023. </w:t>
            </w:r>
          </w:p>
          <w:p w14:paraId="5C1CCD1B" w14:textId="77777777" w:rsidR="009A6271" w:rsidRPr="0093563F" w:rsidRDefault="009A6271" w:rsidP="009A6271">
            <w:pPr>
              <w:pStyle w:val="NoSpacing"/>
              <w:rPr>
                <w:rFonts w:ascii="Times New Roman" w:hAnsi="Times New Roman" w:cs="Times New Roman"/>
                <w:sz w:val="20"/>
                <w:szCs w:val="20"/>
              </w:rPr>
            </w:pPr>
          </w:p>
        </w:tc>
      </w:tr>
      <w:tr w:rsidR="009A6271" w:rsidRPr="0093563F" w14:paraId="26D3B587" w14:textId="77777777" w:rsidTr="009A6271">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ED1CEB8" w14:textId="011DBC2E" w:rsidR="009A6271" w:rsidRPr="009A6271" w:rsidRDefault="009A6271" w:rsidP="009A6271">
            <w:pPr>
              <w:pStyle w:val="ListParagraph"/>
              <w:numPr>
                <w:ilvl w:val="0"/>
                <w:numId w:val="25"/>
              </w:numPr>
              <w:rPr>
                <w:rFonts w:ascii="Times New Roman" w:eastAsia="Calibri" w:hAnsi="Times New Roman" w:cs="Times New Roman"/>
                <w:b/>
                <w:sz w:val="20"/>
                <w:szCs w:val="20"/>
              </w:rPr>
            </w:pPr>
            <w:r w:rsidRPr="009A6271">
              <w:rPr>
                <w:rFonts w:ascii="Times New Roman" w:hAnsi="Times New Roman" w:cs="Times New Roman"/>
                <w:b/>
                <w:sz w:val="20"/>
                <w:szCs w:val="20"/>
              </w:rPr>
              <w:t>Findings (Outcome #</w:t>
            </w:r>
            <w:r>
              <w:rPr>
                <w:rFonts w:ascii="Times New Roman" w:hAnsi="Times New Roman" w:cs="Times New Roman"/>
                <w:b/>
                <w:sz w:val="20"/>
                <w:szCs w:val="20"/>
              </w:rPr>
              <w:t>3</w:t>
            </w:r>
            <w:r w:rsidRPr="009A6271">
              <w:rPr>
                <w:rFonts w:ascii="Times New Roman" w:hAnsi="Times New Roman" w:cs="Times New Roman"/>
                <w:b/>
                <w:sz w:val="20"/>
                <w:szCs w:val="20"/>
              </w:rPr>
              <w:t xml:space="preserve">) </w:t>
            </w:r>
            <w:r>
              <w:rPr>
                <w:rFonts w:ascii="Times New Roman" w:eastAsia="Calibri" w:hAnsi="Times New Roman" w:cs="Times New Roman"/>
                <w:b/>
                <w:color w:val="FF0000"/>
                <w:sz w:val="20"/>
                <w:szCs w:val="20"/>
              </w:rPr>
              <w:t xml:space="preserve">Feedback has already been given on Dashboard #1 (Enrollment) by the test users with </w:t>
            </w:r>
            <w:proofErr w:type="spellStart"/>
            <w:r>
              <w:rPr>
                <w:rFonts w:ascii="Times New Roman" w:eastAsia="Calibri" w:hAnsi="Times New Roman" w:cs="Times New Roman"/>
                <w:b/>
                <w:color w:val="FF0000"/>
                <w:sz w:val="20"/>
                <w:szCs w:val="20"/>
              </w:rPr>
              <w:t>Dasbhoard</w:t>
            </w:r>
            <w:proofErr w:type="spellEnd"/>
            <w:r>
              <w:rPr>
                <w:rFonts w:ascii="Times New Roman" w:eastAsia="Calibri" w:hAnsi="Times New Roman" w:cs="Times New Roman"/>
                <w:b/>
                <w:color w:val="FF0000"/>
                <w:sz w:val="20"/>
                <w:szCs w:val="20"/>
              </w:rPr>
              <w:t xml:space="preserve"> #2 coming online by the Christmas Break. </w:t>
            </w:r>
          </w:p>
          <w:p w14:paraId="51F45E55" w14:textId="77777777" w:rsidR="009A6271" w:rsidRPr="0093563F" w:rsidRDefault="009A6271" w:rsidP="009A6271">
            <w:pPr>
              <w:pStyle w:val="NoSpacing"/>
              <w:rPr>
                <w:rFonts w:ascii="Times New Roman" w:hAnsi="Times New Roman" w:cs="Times New Roman"/>
                <w:sz w:val="20"/>
                <w:szCs w:val="20"/>
              </w:rPr>
            </w:pPr>
          </w:p>
        </w:tc>
      </w:tr>
      <w:tr w:rsidR="009A6271" w:rsidRPr="0093563F" w14:paraId="72C997BA" w14:textId="77777777" w:rsidTr="009A6271">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E7BCEF" w14:textId="1334A599" w:rsidR="009A6271" w:rsidRPr="0093563F" w:rsidRDefault="009A6271" w:rsidP="009A6271">
            <w:pPr>
              <w:numPr>
                <w:ilvl w:val="0"/>
                <w:numId w:val="25"/>
              </w:numPr>
              <w:rPr>
                <w:rFonts w:ascii="Times New Roman" w:eastAsia="Calibri" w:hAnsi="Times New Roman" w:cs="Times New Roman"/>
                <w:b/>
                <w:sz w:val="20"/>
                <w:szCs w:val="20"/>
              </w:rPr>
            </w:pPr>
            <w:r w:rsidRPr="0093563F">
              <w:rPr>
                <w:rFonts w:ascii="Times New Roman" w:hAnsi="Times New Roman" w:cs="Times New Roman"/>
                <w:b/>
                <w:sz w:val="20"/>
                <w:szCs w:val="20"/>
              </w:rPr>
              <w:t>Implementation of Findings (Outcome #</w:t>
            </w:r>
            <w:r>
              <w:rPr>
                <w:rFonts w:ascii="Times New Roman" w:hAnsi="Times New Roman" w:cs="Times New Roman"/>
                <w:b/>
                <w:sz w:val="20"/>
                <w:szCs w:val="20"/>
              </w:rPr>
              <w:t>3</w:t>
            </w:r>
            <w:r w:rsidRPr="0093563F">
              <w:rPr>
                <w:rFonts w:ascii="Times New Roman" w:hAnsi="Times New Roman" w:cs="Times New Roman"/>
                <w:b/>
                <w:sz w:val="20"/>
                <w:szCs w:val="20"/>
              </w:rPr>
              <w:t xml:space="preserve">) </w:t>
            </w:r>
            <w:r>
              <w:rPr>
                <w:rFonts w:ascii="Times New Roman" w:eastAsia="Calibri" w:hAnsi="Times New Roman" w:cs="Times New Roman"/>
                <w:b/>
                <w:color w:val="FF0000"/>
                <w:sz w:val="20"/>
                <w:szCs w:val="20"/>
              </w:rPr>
              <w:t xml:space="preserve">Dashboard #1 has already been brought up and is being used by the test group. Feedback is already being used to modify </w:t>
            </w:r>
            <w:proofErr w:type="spellStart"/>
            <w:r>
              <w:rPr>
                <w:rFonts w:ascii="Times New Roman" w:eastAsia="Calibri" w:hAnsi="Times New Roman" w:cs="Times New Roman"/>
                <w:b/>
                <w:color w:val="FF0000"/>
                <w:sz w:val="20"/>
                <w:szCs w:val="20"/>
              </w:rPr>
              <w:t>Dasbhoard</w:t>
            </w:r>
            <w:proofErr w:type="spellEnd"/>
            <w:r>
              <w:rPr>
                <w:rFonts w:ascii="Times New Roman" w:eastAsia="Calibri" w:hAnsi="Times New Roman" w:cs="Times New Roman"/>
                <w:b/>
                <w:color w:val="FF0000"/>
                <w:sz w:val="20"/>
                <w:szCs w:val="20"/>
              </w:rPr>
              <w:t xml:space="preserve"> #1. Dashboard #2 is being brought up by 12/22/2023.</w:t>
            </w:r>
          </w:p>
          <w:p w14:paraId="2F47DBD7" w14:textId="77777777" w:rsidR="009A6271" w:rsidRPr="0093563F" w:rsidRDefault="009A6271" w:rsidP="009A6271">
            <w:pPr>
              <w:pStyle w:val="NoSpacing"/>
              <w:ind w:left="720"/>
              <w:rPr>
                <w:rFonts w:ascii="Times New Roman" w:hAnsi="Times New Roman" w:cs="Times New Roman"/>
                <w:b/>
                <w:sz w:val="20"/>
                <w:szCs w:val="20"/>
              </w:rPr>
            </w:pPr>
          </w:p>
        </w:tc>
      </w:tr>
    </w:tbl>
    <w:p w14:paraId="3ACEA57E" w14:textId="77777777" w:rsidR="009A6271" w:rsidRPr="0093563F" w:rsidRDefault="009A6271" w:rsidP="009A6271">
      <w:pPr>
        <w:spacing w:after="0" w:line="240" w:lineRule="auto"/>
        <w:contextualSpacing/>
        <w:rPr>
          <w:rFonts w:ascii="Times New Roman" w:hAnsi="Times New Roman" w:cs="Times New Roman"/>
        </w:rPr>
      </w:pPr>
    </w:p>
    <w:p w14:paraId="24AFB468" w14:textId="77777777" w:rsidR="009A6271" w:rsidRPr="0093563F" w:rsidRDefault="009A6271" w:rsidP="009A6271">
      <w:pPr>
        <w:rPr>
          <w:rFonts w:ascii="Times New Roman" w:hAnsi="Times New Roman" w:cs="Times New Roman"/>
        </w:rPr>
      </w:pPr>
      <w:r w:rsidRPr="0093563F">
        <w:rPr>
          <w:rFonts w:ascii="Times New Roman" w:hAnsi="Times New Roman" w:cs="Times New Roman"/>
        </w:rPr>
        <w:br w:type="page"/>
      </w:r>
    </w:p>
    <w:p w14:paraId="67436C06" w14:textId="77777777" w:rsidR="009A6271" w:rsidRPr="0093563F" w:rsidRDefault="009A6271" w:rsidP="001C7F7A">
      <w:pPr>
        <w:rPr>
          <w:rFonts w:ascii="Times New Roman" w:hAnsi="Times New Roman" w:cs="Times New Roman"/>
        </w:rPr>
      </w:pPr>
    </w:p>
    <w:p w14:paraId="73B95C94" w14:textId="77777777" w:rsidR="001C7F7A" w:rsidRPr="0093563F" w:rsidRDefault="001C7F7A" w:rsidP="001C7F7A">
      <w:pPr>
        <w:spacing w:after="0" w:line="240" w:lineRule="auto"/>
        <w:contextualSpacing/>
        <w:rPr>
          <w:rFonts w:ascii="Times New Roman" w:hAnsi="Times New Roman" w:cs="Times New Roman"/>
        </w:rPr>
      </w:pPr>
    </w:p>
    <w:p w14:paraId="29218BCF" w14:textId="77777777" w:rsidR="001C7F7A" w:rsidRPr="0093563F" w:rsidRDefault="001C7F7A" w:rsidP="001C7F7A">
      <w:pPr>
        <w:keepNext/>
        <w:keepLines/>
        <w:spacing w:before="240" w:after="0" w:line="240" w:lineRule="auto"/>
        <w:outlineLvl w:val="1"/>
        <w:rPr>
          <w:rFonts w:ascii="Times New Roman" w:eastAsia="MS Gothic" w:hAnsi="Times New Roman" w:cs="Times New Roman"/>
          <w:b/>
          <w:bCs/>
          <w:smallCaps/>
          <w:color w:val="4F81BD"/>
          <w:sz w:val="26"/>
          <w:szCs w:val="26"/>
        </w:rPr>
      </w:pPr>
      <w:r w:rsidRPr="0093563F">
        <w:rPr>
          <w:rFonts w:ascii="Times New Roman" w:eastAsia="MS Gothic" w:hAnsi="Times New Roman" w:cs="Times New Roman"/>
          <w:b/>
          <w:bCs/>
          <w:smallCaps/>
          <w:color w:val="4F81BD"/>
          <w:sz w:val="26"/>
          <w:szCs w:val="26"/>
        </w:rPr>
        <w:t>What happens next?  The Program Review Report Pathway</w:t>
      </w:r>
    </w:p>
    <w:p w14:paraId="06FD495D" w14:textId="77777777" w:rsidR="001C7F7A" w:rsidRPr="0093563F" w:rsidRDefault="001C7F7A" w:rsidP="001C7F7A">
      <w:pPr>
        <w:numPr>
          <w:ilvl w:val="0"/>
          <w:numId w:val="15"/>
        </w:numPr>
        <w:spacing w:after="0" w:line="240" w:lineRule="auto"/>
        <w:rPr>
          <w:rFonts w:ascii="Times New Roman" w:eastAsia="MS Mincho" w:hAnsi="Times New Roman" w:cs="Times New Roman"/>
          <w:b/>
        </w:rPr>
      </w:pPr>
      <w:r w:rsidRPr="0093563F">
        <w:rPr>
          <w:rFonts w:ascii="Times New Roman" w:eastAsia="MS Mincho" w:hAnsi="Times New Roman" w:cs="Times New Roman"/>
          <w:b/>
        </w:rPr>
        <w:t xml:space="preserve">Following approval by the Steering Committee, </w:t>
      </w:r>
    </w:p>
    <w:p w14:paraId="3DF41B00" w14:textId="77777777" w:rsidR="001C7F7A" w:rsidRPr="0093563F" w:rsidRDefault="001C7F7A" w:rsidP="001C7F7A">
      <w:pPr>
        <w:numPr>
          <w:ilvl w:val="0"/>
          <w:numId w:val="16"/>
        </w:numPr>
        <w:spacing w:after="0" w:line="240" w:lineRule="auto"/>
        <w:ind w:left="1080"/>
        <w:rPr>
          <w:rFonts w:ascii="Times New Roman" w:eastAsia="MS Mincho" w:hAnsi="Times New Roman" w:cs="Times New Roman"/>
        </w:rPr>
      </w:pPr>
      <w:bookmarkStart w:id="0" w:name="_Hlk75166480"/>
      <w:r w:rsidRPr="0093563F">
        <w:rPr>
          <w:rFonts w:ascii="Times New Roman" w:eastAsia="MS Mincho" w:hAnsi="Times New Roman" w:cs="Times New Roman"/>
        </w:rPr>
        <w:t>Program Review Reports will be evaluated by the Leadership Team;</w:t>
      </w:r>
    </w:p>
    <w:p w14:paraId="58BC9AE7" w14:textId="77777777" w:rsidR="001C7F7A" w:rsidRPr="0093563F" w:rsidRDefault="001C7F7A" w:rsidP="001C7F7A">
      <w:pPr>
        <w:numPr>
          <w:ilvl w:val="0"/>
          <w:numId w:val="16"/>
        </w:numPr>
        <w:spacing w:after="0" w:line="240" w:lineRule="auto"/>
        <w:ind w:left="1080"/>
        <w:rPr>
          <w:rFonts w:ascii="Times New Roman" w:eastAsia="MS Mincho" w:hAnsi="Times New Roman" w:cs="Times New Roman"/>
        </w:rPr>
      </w:pPr>
      <w:bookmarkStart w:id="1" w:name="_Hlk75185894"/>
      <w:r w:rsidRPr="0093563F">
        <w:rPr>
          <w:rFonts w:ascii="Times New Roman" w:eastAsia="MS Mincho" w:hAnsi="Times New Roman" w:cs="Times New Roman"/>
        </w:rPr>
        <w:t xml:space="preserve">After Leadership Team review, </w:t>
      </w:r>
      <w:bookmarkEnd w:id="1"/>
      <w:r w:rsidRPr="0093563F">
        <w:rPr>
          <w:rFonts w:ascii="Times New Roman" w:eastAsia="MS Mincho" w:hAnsi="Times New Roman" w:cs="Times New Roman"/>
        </w:rPr>
        <w:t>the reports will be posted on the Intranet prior to fall semester;</w:t>
      </w:r>
    </w:p>
    <w:p w14:paraId="568F69D5" w14:textId="77777777" w:rsidR="001C7F7A" w:rsidRPr="0093563F" w:rsidRDefault="001C7F7A" w:rsidP="001C7F7A">
      <w:pPr>
        <w:numPr>
          <w:ilvl w:val="0"/>
          <w:numId w:val="16"/>
        </w:numPr>
        <w:spacing w:after="0" w:line="240" w:lineRule="auto"/>
        <w:ind w:left="1080"/>
        <w:rPr>
          <w:rFonts w:ascii="Times New Roman" w:eastAsia="MS Mincho" w:hAnsi="Times New Roman" w:cs="Times New Roman"/>
        </w:rPr>
      </w:pPr>
      <w:r w:rsidRPr="0093563F">
        <w:rPr>
          <w:rFonts w:ascii="Times New Roman" w:eastAsia="MS Mincho" w:hAnsi="Times New Roman" w:cs="Times New Roman"/>
        </w:rPr>
        <w:t>At any point prior to Intranet posting, reports may be sent back for additional development by the unit.</w:t>
      </w:r>
    </w:p>
    <w:p w14:paraId="56DBE905" w14:textId="77777777" w:rsidR="001C7F7A" w:rsidRPr="0093563F" w:rsidRDefault="001C7F7A" w:rsidP="001C7F7A">
      <w:pPr>
        <w:spacing w:after="0" w:line="240" w:lineRule="auto"/>
        <w:ind w:left="2160"/>
        <w:rPr>
          <w:rFonts w:ascii="Times New Roman" w:eastAsia="MS Mincho" w:hAnsi="Times New Roman" w:cs="Times New Roman"/>
        </w:rPr>
      </w:pPr>
    </w:p>
    <w:bookmarkEnd w:id="0"/>
    <w:p w14:paraId="4D873A16" w14:textId="77777777" w:rsidR="001C7F7A" w:rsidRPr="0093563F" w:rsidRDefault="001C7F7A" w:rsidP="001C7F7A">
      <w:pPr>
        <w:numPr>
          <w:ilvl w:val="0"/>
          <w:numId w:val="15"/>
        </w:numPr>
        <w:spacing w:after="0" w:line="240" w:lineRule="auto"/>
        <w:rPr>
          <w:rFonts w:ascii="Times New Roman" w:eastAsia="MS Mincho" w:hAnsi="Times New Roman" w:cs="Times New Roman"/>
          <w:b/>
        </w:rPr>
      </w:pPr>
      <w:r w:rsidRPr="0093563F">
        <w:rPr>
          <w:rFonts w:ascii="Times New Roman" w:eastAsia="MS Mincho" w:hAnsi="Times New Roman" w:cs="Times New Roman"/>
          <w:b/>
        </w:rPr>
        <w:t>Unit responses to the Program Review Steering Committee recommendations received before July 31</w:t>
      </w:r>
      <w:r w:rsidRPr="0093563F">
        <w:rPr>
          <w:rFonts w:ascii="Times New Roman" w:eastAsia="MS Mincho" w:hAnsi="Times New Roman" w:cs="Times New Roman"/>
          <w:b/>
          <w:vertAlign w:val="superscript"/>
        </w:rPr>
        <w:t>st</w:t>
      </w:r>
      <w:r w:rsidRPr="0093563F">
        <w:rPr>
          <w:rFonts w:ascii="Times New Roman" w:eastAsia="MS Mincho" w:hAnsi="Times New Roman" w:cs="Times New Roman"/>
          <w:b/>
        </w:rPr>
        <w:t xml:space="preserve"> will be posted with the Program Review Report.</w:t>
      </w:r>
    </w:p>
    <w:p w14:paraId="57CC2C97" w14:textId="77777777" w:rsidR="001C7F7A" w:rsidRPr="0093563F" w:rsidRDefault="001C7F7A" w:rsidP="001C7F7A">
      <w:pPr>
        <w:spacing w:after="0" w:line="240" w:lineRule="auto"/>
        <w:ind w:left="720"/>
        <w:rPr>
          <w:rFonts w:ascii="Times New Roman" w:eastAsia="MS Mincho" w:hAnsi="Times New Roman" w:cs="Times New Roman"/>
        </w:rPr>
      </w:pPr>
    </w:p>
    <w:p w14:paraId="4ED78B73" w14:textId="77777777" w:rsidR="001C7F7A" w:rsidRPr="0093563F" w:rsidRDefault="001C7F7A" w:rsidP="001C7F7A">
      <w:pPr>
        <w:numPr>
          <w:ilvl w:val="0"/>
          <w:numId w:val="15"/>
        </w:numPr>
        <w:spacing w:after="0" w:line="240" w:lineRule="auto"/>
        <w:rPr>
          <w:rFonts w:ascii="Times New Roman" w:eastAsia="MS Mincho" w:hAnsi="Times New Roman" w:cs="Times New Roman"/>
          <w:b/>
        </w:rPr>
      </w:pPr>
      <w:r w:rsidRPr="0093563F">
        <w:rPr>
          <w:rFonts w:ascii="Times New Roman" w:eastAsia="MS Mincho" w:hAnsi="Times New Roman" w:cs="Times New Roman"/>
          <w:b/>
        </w:rPr>
        <w:t>Leadership Team members will work with program supervisors to incorporate Program Review findings into planning and activity changes during the next five years.</w:t>
      </w:r>
    </w:p>
    <w:p w14:paraId="48F952AA" w14:textId="77777777" w:rsidR="001C7F7A" w:rsidRPr="0093563F" w:rsidRDefault="001C7F7A">
      <w:pPr>
        <w:rPr>
          <w:rStyle w:val="PRSCHead13BChar"/>
          <w:rFonts w:ascii="Times New Roman" w:hAnsi="Times New Roman" w:cs="Times New Roman"/>
          <w:b w:val="0"/>
        </w:rPr>
      </w:pPr>
      <w:r w:rsidRPr="0093563F">
        <w:rPr>
          <w:rStyle w:val="PRSCHead13BChar"/>
          <w:rFonts w:ascii="Times New Roman" w:hAnsi="Times New Roman" w:cs="Times New Roman"/>
        </w:rPr>
        <w:br w:type="page"/>
      </w:r>
    </w:p>
    <w:p w14:paraId="02C17C1F" w14:textId="77777777" w:rsidR="00F7184E" w:rsidRDefault="00F7184E">
      <w:pPr>
        <w:rPr>
          <w:rFonts w:ascii="Times New Roman" w:hAnsi="Times New Roman" w:cs="Times New Roman"/>
        </w:rPr>
        <w:sectPr w:rsidR="00F7184E" w:rsidSect="0001353B">
          <w:pgSz w:w="15840" w:h="12240" w:orient="landscape"/>
          <w:pgMar w:top="1440" w:right="1440" w:bottom="1440" w:left="1440" w:header="720" w:footer="720" w:gutter="0"/>
          <w:cols w:space="720"/>
          <w:docGrid w:linePitch="360"/>
        </w:sectPr>
      </w:pPr>
    </w:p>
    <w:p w14:paraId="599EB09E" w14:textId="7AA0BBAA" w:rsidR="004619BF" w:rsidRPr="00F7184E" w:rsidRDefault="004619BF" w:rsidP="004619BF">
      <w:pPr>
        <w:jc w:val="center"/>
        <w:rPr>
          <w:rFonts w:ascii="Times New Roman" w:hAnsi="Times New Roman" w:cs="Times New Roman"/>
          <w:b/>
          <w:bCs/>
          <w:color w:val="0070C0"/>
        </w:rPr>
      </w:pPr>
      <w:r>
        <w:rPr>
          <w:rFonts w:ascii="Times New Roman" w:hAnsi="Times New Roman" w:cs="Times New Roman"/>
          <w:b/>
          <w:bCs/>
          <w:color w:val="0070C0"/>
        </w:rPr>
        <w:lastRenderedPageBreak/>
        <w:br w:type="page"/>
      </w:r>
      <w:r w:rsidRPr="00F7184E">
        <w:rPr>
          <w:rFonts w:ascii="Times New Roman" w:hAnsi="Times New Roman" w:cs="Times New Roman"/>
          <w:b/>
          <w:bCs/>
          <w:color w:val="0070C0"/>
        </w:rPr>
        <w:lastRenderedPageBreak/>
        <w:t xml:space="preserve">Appendix </w:t>
      </w:r>
      <w:r>
        <w:rPr>
          <w:rFonts w:ascii="Times New Roman" w:hAnsi="Times New Roman" w:cs="Times New Roman"/>
          <w:b/>
          <w:bCs/>
          <w:color w:val="0070C0"/>
        </w:rPr>
        <w:t>A</w:t>
      </w:r>
      <w:r w:rsidRPr="00F7184E">
        <w:rPr>
          <w:rFonts w:ascii="Times New Roman" w:hAnsi="Times New Roman" w:cs="Times New Roman"/>
          <w:b/>
          <w:bCs/>
          <w:color w:val="0070C0"/>
        </w:rPr>
        <w:t xml:space="preserve">: </w:t>
      </w:r>
      <w:r>
        <w:rPr>
          <w:rFonts w:ascii="Times New Roman" w:hAnsi="Times New Roman" w:cs="Times New Roman"/>
          <w:b/>
          <w:bCs/>
          <w:color w:val="0070C0"/>
        </w:rPr>
        <w:t>Collin College Software &amp; Copyright Compliance Statement</w:t>
      </w:r>
    </w:p>
    <w:p w14:paraId="1D3E3AB0" w14:textId="77777777" w:rsidR="004619BF" w:rsidRDefault="004619BF">
      <w:pPr>
        <w:rPr>
          <w:rFonts w:ascii="Times New Roman" w:hAnsi="Times New Roman" w:cs="Times New Roman"/>
          <w:b/>
          <w:bCs/>
          <w:color w:val="0070C0"/>
        </w:rPr>
      </w:pPr>
      <w:r>
        <w:rPr>
          <w:rFonts w:ascii="Times New Roman" w:hAnsi="Times New Roman" w:cs="Times New Roman"/>
          <w:b/>
          <w:bCs/>
          <w:color w:val="0070C0"/>
        </w:rPr>
        <w:br w:type="page"/>
      </w:r>
    </w:p>
    <w:p w14:paraId="3073AA4E" w14:textId="77915386" w:rsidR="004619BF" w:rsidRDefault="004619BF" w:rsidP="004619BF">
      <w:pPr>
        <w:jc w:val="center"/>
        <w:rPr>
          <w:rFonts w:ascii="Times New Roman" w:hAnsi="Times New Roman" w:cs="Times New Roman"/>
          <w:b/>
          <w:bCs/>
          <w:color w:val="0070C0"/>
        </w:rPr>
      </w:pPr>
      <w:r w:rsidRPr="00F7184E">
        <w:rPr>
          <w:rFonts w:ascii="Times New Roman" w:hAnsi="Times New Roman" w:cs="Times New Roman"/>
          <w:b/>
          <w:bCs/>
          <w:color w:val="0070C0"/>
        </w:rPr>
        <w:lastRenderedPageBreak/>
        <w:t xml:space="preserve">Appendix </w:t>
      </w:r>
      <w:r>
        <w:rPr>
          <w:rFonts w:ascii="Times New Roman" w:hAnsi="Times New Roman" w:cs="Times New Roman"/>
          <w:b/>
          <w:bCs/>
          <w:color w:val="0070C0"/>
        </w:rPr>
        <w:t>B</w:t>
      </w:r>
      <w:r w:rsidRPr="00F7184E">
        <w:rPr>
          <w:rFonts w:ascii="Times New Roman" w:hAnsi="Times New Roman" w:cs="Times New Roman"/>
          <w:b/>
          <w:bCs/>
          <w:color w:val="0070C0"/>
        </w:rPr>
        <w:t xml:space="preserve">: </w:t>
      </w:r>
      <w:r>
        <w:rPr>
          <w:rFonts w:ascii="Times New Roman" w:hAnsi="Times New Roman" w:cs="Times New Roman"/>
          <w:b/>
          <w:bCs/>
          <w:color w:val="0070C0"/>
        </w:rPr>
        <w:t>Collin College Appropriate Use of Technological and Information Resources</w:t>
      </w:r>
    </w:p>
    <w:p w14:paraId="7121ACF0" w14:textId="77777777" w:rsidR="004619BF" w:rsidRDefault="004619BF">
      <w:pPr>
        <w:rPr>
          <w:rFonts w:ascii="Times New Roman" w:hAnsi="Times New Roman" w:cs="Times New Roman"/>
          <w:b/>
          <w:bCs/>
          <w:color w:val="0070C0"/>
        </w:rPr>
      </w:pPr>
      <w:r>
        <w:rPr>
          <w:rFonts w:ascii="Times New Roman" w:hAnsi="Times New Roman" w:cs="Times New Roman"/>
          <w:b/>
          <w:bCs/>
          <w:color w:val="0070C0"/>
        </w:rPr>
        <w:br w:type="page"/>
      </w:r>
    </w:p>
    <w:p w14:paraId="7DE4FF06" w14:textId="775E20EA" w:rsidR="001C7F7A" w:rsidRPr="00F7184E" w:rsidRDefault="00F7184E" w:rsidP="00F7184E">
      <w:pPr>
        <w:jc w:val="center"/>
        <w:rPr>
          <w:rFonts w:ascii="Times New Roman" w:hAnsi="Times New Roman" w:cs="Times New Roman"/>
          <w:b/>
          <w:bCs/>
          <w:color w:val="0070C0"/>
        </w:rPr>
      </w:pPr>
      <w:r w:rsidRPr="00F7184E">
        <w:rPr>
          <w:rFonts w:ascii="Times New Roman" w:hAnsi="Times New Roman" w:cs="Times New Roman"/>
          <w:b/>
          <w:bCs/>
          <w:color w:val="0070C0"/>
        </w:rPr>
        <w:lastRenderedPageBreak/>
        <w:t xml:space="preserve">Appendix </w:t>
      </w:r>
      <w:r w:rsidR="004619BF">
        <w:rPr>
          <w:rFonts w:ascii="Times New Roman" w:hAnsi="Times New Roman" w:cs="Times New Roman"/>
          <w:b/>
          <w:bCs/>
          <w:color w:val="0070C0"/>
        </w:rPr>
        <w:t>C</w:t>
      </w:r>
      <w:r w:rsidRPr="00F7184E">
        <w:rPr>
          <w:rFonts w:ascii="Times New Roman" w:hAnsi="Times New Roman" w:cs="Times New Roman"/>
          <w:b/>
          <w:bCs/>
          <w:color w:val="0070C0"/>
        </w:rPr>
        <w:t>: ZogoTech Data &amp; Systems Use Agreement</w:t>
      </w:r>
    </w:p>
    <w:p w14:paraId="1CB4B86C" w14:textId="77777777" w:rsidR="00F7184E" w:rsidRDefault="00F7184E" w:rsidP="00F7184E">
      <w:pPr>
        <w:pStyle w:val="NormalWeb"/>
        <w:rPr>
          <w:rFonts w:ascii="Arial" w:hAnsi="Arial" w:cs="Arial"/>
          <w:color w:val="000000"/>
          <w:sz w:val="20"/>
          <w:szCs w:val="20"/>
        </w:rPr>
      </w:pPr>
      <w:r>
        <w:rPr>
          <w:rStyle w:val="Strong"/>
          <w:rFonts w:ascii="Arial" w:hAnsi="Arial" w:cs="Arial"/>
          <w:color w:val="000000"/>
          <w:sz w:val="21"/>
          <w:szCs w:val="21"/>
        </w:rPr>
        <w:t>APPLICABLE SYSTEMS</w:t>
      </w:r>
    </w:p>
    <w:p w14:paraId="5C13D2FC" w14:textId="77777777" w:rsidR="00F7184E" w:rsidRDefault="00F7184E" w:rsidP="00F7184E">
      <w:pPr>
        <w:pStyle w:val="NormalWeb"/>
        <w:rPr>
          <w:rFonts w:ascii="Arial" w:hAnsi="Arial" w:cs="Arial"/>
          <w:color w:val="000000"/>
          <w:sz w:val="20"/>
          <w:szCs w:val="20"/>
        </w:rPr>
      </w:pPr>
      <w:r>
        <w:rPr>
          <w:rFonts w:ascii="Arial" w:hAnsi="Arial" w:cs="Arial"/>
          <w:color w:val="000000"/>
          <w:sz w:val="21"/>
          <w:szCs w:val="21"/>
        </w:rPr>
        <w:t>This agreement applies to the Collin College ZogoTech Data warehouse &amp; Business Intelligence System and all data/reports contained therein.</w:t>
      </w:r>
    </w:p>
    <w:p w14:paraId="7F91FFE2" w14:textId="77777777" w:rsidR="00F7184E" w:rsidRDefault="00F7184E" w:rsidP="00F7184E">
      <w:pPr>
        <w:pStyle w:val="NormalWeb"/>
        <w:rPr>
          <w:rFonts w:ascii="Arial" w:hAnsi="Arial" w:cs="Arial"/>
          <w:color w:val="000000"/>
          <w:sz w:val="20"/>
          <w:szCs w:val="20"/>
        </w:rPr>
      </w:pPr>
      <w:r>
        <w:rPr>
          <w:rStyle w:val="Strong"/>
          <w:rFonts w:ascii="Arial" w:hAnsi="Arial" w:cs="Arial"/>
          <w:color w:val="000000"/>
          <w:sz w:val="21"/>
          <w:szCs w:val="21"/>
        </w:rPr>
        <w:t>RESPONSIBLITY</w:t>
      </w:r>
    </w:p>
    <w:p w14:paraId="1F128859" w14:textId="184B00D4" w:rsidR="00F7184E" w:rsidRDefault="00F7184E" w:rsidP="00F7184E">
      <w:pPr>
        <w:pStyle w:val="NormalWeb"/>
        <w:rPr>
          <w:rFonts w:ascii="Arial" w:hAnsi="Arial" w:cs="Arial"/>
          <w:color w:val="000000"/>
          <w:sz w:val="20"/>
          <w:szCs w:val="20"/>
        </w:rPr>
      </w:pPr>
      <w:r>
        <w:rPr>
          <w:rFonts w:ascii="Arial" w:hAnsi="Arial" w:cs="Arial"/>
          <w:color w:val="000000"/>
          <w:sz w:val="21"/>
          <w:szCs w:val="21"/>
        </w:rPr>
        <w:t>It is your responsibility to comply with each of the following provisions</w:t>
      </w:r>
    </w:p>
    <w:p w14:paraId="250592EE" w14:textId="085BB008" w:rsidR="00F7184E" w:rsidRDefault="00F7184E" w:rsidP="00F7184E">
      <w:pPr>
        <w:numPr>
          <w:ilvl w:val="0"/>
          <w:numId w:val="20"/>
        </w:numPr>
        <w:spacing w:before="100" w:beforeAutospacing="1" w:after="100" w:afterAutospacing="1" w:line="240" w:lineRule="auto"/>
        <w:rPr>
          <w:rFonts w:ascii="Arial" w:hAnsi="Arial" w:cs="Arial"/>
          <w:color w:val="000000"/>
          <w:sz w:val="20"/>
          <w:szCs w:val="20"/>
        </w:rPr>
      </w:pPr>
      <w:r>
        <w:rPr>
          <w:rFonts w:ascii="Arial" w:hAnsi="Arial" w:cs="Arial"/>
          <w:color w:val="000000"/>
          <w:sz w:val="21"/>
          <w:szCs w:val="21"/>
        </w:rPr>
        <w:t>Maintain data confidentiality without exception.</w:t>
      </w:r>
    </w:p>
    <w:p w14:paraId="61E26AB5" w14:textId="1175710D" w:rsidR="00F7184E" w:rsidRDefault="00F7184E" w:rsidP="00F7184E">
      <w:pPr>
        <w:numPr>
          <w:ilvl w:val="0"/>
          <w:numId w:val="20"/>
        </w:numPr>
        <w:spacing w:before="100" w:beforeAutospacing="1" w:after="100" w:afterAutospacing="1" w:line="240" w:lineRule="auto"/>
        <w:rPr>
          <w:rFonts w:ascii="Arial" w:hAnsi="Arial" w:cs="Arial"/>
          <w:color w:val="000000"/>
          <w:sz w:val="20"/>
          <w:szCs w:val="20"/>
        </w:rPr>
      </w:pPr>
      <w:r>
        <w:rPr>
          <w:rFonts w:ascii="Arial" w:hAnsi="Arial" w:cs="Arial"/>
          <w:color w:val="000000"/>
          <w:sz w:val="21"/>
          <w:szCs w:val="21"/>
        </w:rPr>
        <w:t>Never use portable storage devices to store or transfer student data.</w:t>
      </w:r>
    </w:p>
    <w:p w14:paraId="46248F13" w14:textId="77777777" w:rsidR="00F7184E" w:rsidRDefault="00F7184E" w:rsidP="00F7184E">
      <w:pPr>
        <w:numPr>
          <w:ilvl w:val="0"/>
          <w:numId w:val="20"/>
        </w:numPr>
        <w:spacing w:before="100" w:beforeAutospacing="1" w:after="100" w:afterAutospacing="1" w:line="240" w:lineRule="auto"/>
        <w:rPr>
          <w:rFonts w:ascii="Arial" w:hAnsi="Arial" w:cs="Arial"/>
          <w:color w:val="000000"/>
          <w:sz w:val="20"/>
          <w:szCs w:val="20"/>
        </w:rPr>
      </w:pPr>
      <w:r>
        <w:rPr>
          <w:rFonts w:ascii="Arial" w:hAnsi="Arial" w:cs="Arial"/>
          <w:color w:val="000000"/>
          <w:sz w:val="21"/>
          <w:szCs w:val="21"/>
        </w:rPr>
        <w:t>Immediately notify the Collin College Registrar's Office should you become aware that a breach of confidentiality has occurred.</w:t>
      </w:r>
    </w:p>
    <w:p w14:paraId="0391A645" w14:textId="77777777" w:rsidR="00F7184E" w:rsidRDefault="00F7184E" w:rsidP="00F7184E">
      <w:pPr>
        <w:pStyle w:val="NormalWeb"/>
        <w:rPr>
          <w:rFonts w:ascii="Arial" w:hAnsi="Arial" w:cs="Arial"/>
          <w:color w:val="000000"/>
          <w:sz w:val="20"/>
          <w:szCs w:val="20"/>
        </w:rPr>
      </w:pPr>
      <w:r>
        <w:rPr>
          <w:rStyle w:val="Strong"/>
          <w:rFonts w:ascii="Arial" w:hAnsi="Arial" w:cs="Arial"/>
          <w:color w:val="000000"/>
          <w:sz w:val="21"/>
          <w:szCs w:val="21"/>
        </w:rPr>
        <w:t>ACCESS INFORMATION</w:t>
      </w:r>
    </w:p>
    <w:p w14:paraId="05A45ACB" w14:textId="77777777" w:rsidR="00F7184E" w:rsidRDefault="00F7184E" w:rsidP="00F7184E">
      <w:pPr>
        <w:pStyle w:val="NormalWeb"/>
        <w:rPr>
          <w:rFonts w:ascii="Arial" w:hAnsi="Arial" w:cs="Arial"/>
          <w:color w:val="000000"/>
          <w:sz w:val="20"/>
          <w:szCs w:val="20"/>
        </w:rPr>
      </w:pPr>
      <w:r>
        <w:rPr>
          <w:rFonts w:ascii="Arial" w:hAnsi="Arial" w:cs="Arial"/>
          <w:color w:val="000000"/>
          <w:sz w:val="21"/>
          <w:szCs w:val="21"/>
        </w:rPr>
        <w:t>All users are required to adhere to the “Appropriate Use of Technological and Information Resources” established by the college. Access to data through the ZogoTech system is for department and college use only and is intended for internal-use only. Users accessing the system will be required to comply with the specified conditions of use as defined by department and college policies and procedures. All users are responsible for maintaining both the security of their workstation and the confidentiality of student records. Data Warehouse support will enable access based upon established guidelines. Access to the system will be terminated based upon (a) separation from the institution, (b) change in job responsibilities, or (c) request from college officials. Data Warehouse support will affirm access with department heads as still appropriate to meet business needs each academic year.</w:t>
      </w:r>
    </w:p>
    <w:p w14:paraId="0D3BDA4B" w14:textId="77777777" w:rsidR="00F7184E" w:rsidRDefault="00F7184E" w:rsidP="00F7184E">
      <w:pPr>
        <w:pStyle w:val="NormalWeb"/>
        <w:rPr>
          <w:rFonts w:ascii="Arial" w:hAnsi="Arial" w:cs="Arial"/>
          <w:color w:val="000000"/>
          <w:sz w:val="20"/>
          <w:szCs w:val="20"/>
        </w:rPr>
      </w:pPr>
      <w:r>
        <w:rPr>
          <w:rStyle w:val="Strong"/>
          <w:rFonts w:ascii="Arial" w:hAnsi="Arial" w:cs="Arial"/>
          <w:color w:val="000000"/>
          <w:sz w:val="21"/>
          <w:szCs w:val="21"/>
        </w:rPr>
        <w:t>FERPA</w:t>
      </w:r>
    </w:p>
    <w:p w14:paraId="4C3219BB" w14:textId="77777777" w:rsidR="00F7184E" w:rsidRDefault="00F7184E" w:rsidP="00F7184E">
      <w:pPr>
        <w:pStyle w:val="NormalWeb"/>
        <w:rPr>
          <w:rFonts w:ascii="Arial" w:hAnsi="Arial" w:cs="Arial"/>
          <w:color w:val="000000"/>
          <w:sz w:val="20"/>
          <w:szCs w:val="20"/>
        </w:rPr>
      </w:pPr>
      <w:r>
        <w:rPr>
          <w:rFonts w:ascii="Arial" w:hAnsi="Arial" w:cs="Arial"/>
          <w:color w:val="000000"/>
          <w:sz w:val="21"/>
          <w:szCs w:val="21"/>
        </w:rPr>
        <w:t>By accessing the Collin College ZogoTech Data Warehouse &amp; Business Intelligence System, you acknowledge that you are aware of the Family Education Rights and Privacy Act (FERPA), and Collin College rules and regulations that govern the conduct of college employees and other officials with access to student and institutional data. For further information on FERPA, see </w:t>
      </w:r>
      <w:hyperlink r:id="rId5" w:tgtFrame="_blank" w:tooltip="FERPA" w:history="1">
        <w:r>
          <w:rPr>
            <w:rStyle w:val="Hyperlink"/>
            <w:rFonts w:ascii="Arial" w:eastAsiaTheme="majorEastAsia" w:hAnsi="Arial" w:cs="Arial"/>
            <w:color w:val="1D4594"/>
            <w:sz w:val="21"/>
            <w:szCs w:val="21"/>
          </w:rPr>
          <w:t>http://www.collin.edu/hr/profdev/ferpa.html</w:t>
        </w:r>
      </w:hyperlink>
      <w:r>
        <w:rPr>
          <w:rFonts w:ascii="Arial" w:hAnsi="Arial" w:cs="Arial"/>
          <w:color w:val="000000"/>
          <w:sz w:val="21"/>
          <w:szCs w:val="21"/>
        </w:rPr>
        <w:t>. </w:t>
      </w:r>
    </w:p>
    <w:p w14:paraId="3911F466" w14:textId="77777777" w:rsidR="00F7184E" w:rsidRDefault="00F7184E" w:rsidP="00F7184E">
      <w:pPr>
        <w:pStyle w:val="NormalWeb"/>
        <w:rPr>
          <w:rFonts w:ascii="Arial" w:hAnsi="Arial" w:cs="Arial"/>
          <w:color w:val="000000"/>
          <w:sz w:val="20"/>
          <w:szCs w:val="20"/>
        </w:rPr>
      </w:pPr>
      <w:r>
        <w:rPr>
          <w:rStyle w:val="Strong"/>
          <w:rFonts w:ascii="Arial" w:hAnsi="Arial" w:cs="Arial"/>
          <w:color w:val="000000"/>
          <w:sz w:val="21"/>
          <w:szCs w:val="21"/>
        </w:rPr>
        <w:t>DATA &amp; STUDENT PRIVACY</w:t>
      </w:r>
    </w:p>
    <w:p w14:paraId="00D9C241" w14:textId="77777777" w:rsidR="00F7184E" w:rsidRDefault="00F7184E" w:rsidP="00F7184E">
      <w:pPr>
        <w:pStyle w:val="NormalWeb"/>
        <w:rPr>
          <w:rFonts w:ascii="Arial" w:hAnsi="Arial" w:cs="Arial"/>
          <w:color w:val="000000"/>
          <w:sz w:val="20"/>
          <w:szCs w:val="20"/>
        </w:rPr>
      </w:pPr>
      <w:r>
        <w:rPr>
          <w:rFonts w:ascii="Arial" w:hAnsi="Arial" w:cs="Arial"/>
          <w:color w:val="000000"/>
          <w:sz w:val="21"/>
          <w:szCs w:val="21"/>
        </w:rPr>
        <w:t>ZogoTech holds various data sets of information, including information copied from the Banner Student Information System. This data is refreshed each evening around 10:30pm. Thus, the data contained within ZogoTech should never be more than 24 hours old. Because ZogoTech is not live data, it may still be access, even when the Banner system is inaccessible.</w:t>
      </w:r>
    </w:p>
    <w:p w14:paraId="3CFDD8E2" w14:textId="77777777" w:rsidR="00F7184E" w:rsidRDefault="00F7184E" w:rsidP="00F7184E">
      <w:pPr>
        <w:pStyle w:val="NormalWeb"/>
        <w:rPr>
          <w:rFonts w:ascii="Arial" w:hAnsi="Arial" w:cs="Arial"/>
          <w:color w:val="000000"/>
          <w:sz w:val="20"/>
          <w:szCs w:val="20"/>
        </w:rPr>
      </w:pPr>
      <w:r>
        <w:rPr>
          <w:rFonts w:ascii="Arial" w:hAnsi="Arial" w:cs="Arial"/>
          <w:color w:val="000000"/>
          <w:sz w:val="21"/>
          <w:szCs w:val="21"/>
        </w:rPr>
        <w:t>Please remember that all student data is covered under the College’s privacy policy and FERPA. Student data may not be queried and disclosed/released to any third party.</w:t>
      </w:r>
    </w:p>
    <w:p w14:paraId="71762274" w14:textId="77777777" w:rsidR="00F7184E" w:rsidRDefault="00F7184E" w:rsidP="00F7184E">
      <w:pPr>
        <w:pStyle w:val="NormalWeb"/>
        <w:rPr>
          <w:rFonts w:ascii="Arial" w:hAnsi="Arial" w:cs="Arial"/>
          <w:color w:val="000000"/>
          <w:sz w:val="20"/>
          <w:szCs w:val="20"/>
        </w:rPr>
      </w:pPr>
      <w:r>
        <w:rPr>
          <w:rFonts w:ascii="Arial" w:hAnsi="Arial" w:cs="Arial"/>
          <w:color w:val="000000"/>
          <w:sz w:val="21"/>
          <w:szCs w:val="21"/>
        </w:rPr>
        <w:t>You may not disclose any student data to a third party outside of Collin College. Disclosure means “to permit access to or the release, transfer, or other communication of personally identifiable information contained in education records by any means, including oral, written, or electronic means, to any party except the party that created the record.</w:t>
      </w:r>
    </w:p>
    <w:p w14:paraId="5C14A4F7" w14:textId="77777777" w:rsidR="00F7184E" w:rsidRDefault="00F7184E" w:rsidP="00F7184E">
      <w:pPr>
        <w:numPr>
          <w:ilvl w:val="0"/>
          <w:numId w:val="21"/>
        </w:numPr>
        <w:spacing w:before="100" w:beforeAutospacing="1" w:after="100" w:afterAutospacing="1" w:line="240" w:lineRule="auto"/>
        <w:rPr>
          <w:rFonts w:ascii="Arial" w:hAnsi="Arial" w:cs="Arial"/>
          <w:color w:val="000000"/>
          <w:sz w:val="20"/>
          <w:szCs w:val="20"/>
        </w:rPr>
      </w:pPr>
      <w:r>
        <w:rPr>
          <w:rFonts w:ascii="Arial" w:hAnsi="Arial" w:cs="Arial"/>
          <w:color w:val="000000"/>
          <w:sz w:val="21"/>
          <w:szCs w:val="21"/>
        </w:rPr>
        <w:lastRenderedPageBreak/>
        <w:t>All external requests public information should be submitted to the Public Relations Department according to the instructions at </w:t>
      </w:r>
      <w:hyperlink r:id="rId6" w:tgtFrame="_blank" w:history="1">
        <w:r>
          <w:rPr>
            <w:rStyle w:val="Hyperlink"/>
            <w:rFonts w:ascii="Arial" w:hAnsi="Arial" w:cs="Arial"/>
            <w:color w:val="1D4594"/>
            <w:sz w:val="21"/>
            <w:szCs w:val="21"/>
          </w:rPr>
          <w:t>https://www.collin.edu/aboutus/publicInfoRequest.html</w:t>
        </w:r>
      </w:hyperlink>
      <w:r>
        <w:rPr>
          <w:rFonts w:ascii="Arial" w:hAnsi="Arial" w:cs="Arial"/>
          <w:color w:val="000000"/>
          <w:sz w:val="21"/>
          <w:szCs w:val="21"/>
        </w:rPr>
        <w:t>.</w:t>
      </w:r>
    </w:p>
    <w:p w14:paraId="1F097611" w14:textId="77777777" w:rsidR="00F7184E" w:rsidRDefault="00F7184E" w:rsidP="00F7184E">
      <w:pPr>
        <w:numPr>
          <w:ilvl w:val="0"/>
          <w:numId w:val="21"/>
        </w:numPr>
        <w:spacing w:before="100" w:beforeAutospacing="1" w:after="100" w:afterAutospacing="1" w:line="240" w:lineRule="auto"/>
        <w:rPr>
          <w:rFonts w:ascii="Arial" w:hAnsi="Arial" w:cs="Arial"/>
          <w:color w:val="000000"/>
          <w:sz w:val="20"/>
          <w:szCs w:val="20"/>
        </w:rPr>
      </w:pPr>
      <w:r>
        <w:rPr>
          <w:rFonts w:ascii="Arial" w:hAnsi="Arial" w:cs="Arial"/>
          <w:color w:val="000000"/>
          <w:sz w:val="21"/>
          <w:szCs w:val="21"/>
        </w:rPr>
        <w:t>Data cannot be used as feeder files to other applications without prior authorization from the Director of Business Intelligence &amp; Data Warehousing.</w:t>
      </w:r>
    </w:p>
    <w:p w14:paraId="490337F3" w14:textId="77777777" w:rsidR="00F7184E" w:rsidRDefault="00F7184E" w:rsidP="00F7184E">
      <w:pPr>
        <w:pStyle w:val="NormalWeb"/>
        <w:rPr>
          <w:rFonts w:ascii="Arial" w:hAnsi="Arial" w:cs="Arial"/>
          <w:color w:val="000000"/>
          <w:sz w:val="20"/>
          <w:szCs w:val="20"/>
        </w:rPr>
      </w:pPr>
      <w:r>
        <w:rPr>
          <w:rFonts w:ascii="Arial" w:hAnsi="Arial" w:cs="Arial"/>
          <w:color w:val="000000"/>
          <w:sz w:val="21"/>
          <w:szCs w:val="21"/>
        </w:rPr>
        <w:t>Access to the ZogoTech Data Warehouse must be protected from unauthorized use. Access to institutional data for academic research and inquire may be approved subject to privacy rules and regulations, and appropriate institutional review. </w:t>
      </w:r>
    </w:p>
    <w:p w14:paraId="1B8653F3" w14:textId="77777777" w:rsidR="00F7184E" w:rsidRDefault="00F7184E" w:rsidP="00F7184E">
      <w:pPr>
        <w:pStyle w:val="NormalWeb"/>
        <w:rPr>
          <w:rFonts w:ascii="Arial" w:hAnsi="Arial" w:cs="Arial"/>
          <w:color w:val="000000"/>
          <w:sz w:val="20"/>
          <w:szCs w:val="20"/>
        </w:rPr>
      </w:pPr>
      <w:r>
        <w:rPr>
          <w:rStyle w:val="Strong"/>
          <w:rFonts w:ascii="Arial" w:hAnsi="Arial" w:cs="Arial"/>
          <w:color w:val="000000"/>
          <w:sz w:val="21"/>
          <w:szCs w:val="21"/>
        </w:rPr>
        <w:t>TRANSACTIONAL vs. OFFICIAL/CERTIFIED DATA</w:t>
      </w:r>
    </w:p>
    <w:p w14:paraId="0B4F4F9F" w14:textId="55AA71D1" w:rsidR="00F7184E" w:rsidRDefault="00F7184E" w:rsidP="00F7184E">
      <w:pPr>
        <w:pStyle w:val="NormalWeb"/>
        <w:rPr>
          <w:rFonts w:ascii="Arial" w:hAnsi="Arial" w:cs="Arial"/>
          <w:color w:val="000000"/>
          <w:sz w:val="20"/>
          <w:szCs w:val="20"/>
        </w:rPr>
      </w:pPr>
      <w:r>
        <w:rPr>
          <w:rFonts w:ascii="Arial" w:hAnsi="Arial" w:cs="Arial"/>
          <w:color w:val="000000"/>
          <w:sz w:val="21"/>
          <w:szCs w:val="21"/>
        </w:rPr>
        <w:t>ZogoTech holds transactional data that is updated on a daily basis. This data is not considered official nor certified. Departments should not use the system to report official enrollment. If any users need official and/or certified data, they must make a request to the Institutional Research Office. The Institutional Research Office is responsible for providing official college data to external agencies. The data contained within ZogoTech will not necessarily match any certified data that the college reports to the Texas Higher Education Coordinating Board (THECB), the Integrated Postsecondary Data System (IPEDS), nor any other official association. These agencies have various reporting definitions that may not necessarily match the data stored in the Banner system.</w:t>
      </w:r>
    </w:p>
    <w:p w14:paraId="7CAE3F08" w14:textId="77777777" w:rsidR="00F7184E" w:rsidRDefault="00F7184E" w:rsidP="00F7184E">
      <w:pPr>
        <w:pStyle w:val="NormalWeb"/>
        <w:rPr>
          <w:rFonts w:ascii="Arial" w:hAnsi="Arial" w:cs="Arial"/>
          <w:color w:val="000000"/>
          <w:sz w:val="20"/>
          <w:szCs w:val="20"/>
        </w:rPr>
      </w:pPr>
      <w:r>
        <w:rPr>
          <w:rStyle w:val="Strong"/>
          <w:rFonts w:ascii="Arial" w:hAnsi="Arial" w:cs="Arial"/>
          <w:color w:val="000000"/>
          <w:sz w:val="21"/>
          <w:szCs w:val="21"/>
        </w:rPr>
        <w:t>MORE INFORMATION</w:t>
      </w:r>
    </w:p>
    <w:p w14:paraId="43B4FF8E" w14:textId="72EB2570" w:rsidR="00F7184E" w:rsidRDefault="00F7184E" w:rsidP="00F7184E">
      <w:pPr>
        <w:pStyle w:val="NormalWeb"/>
        <w:rPr>
          <w:rFonts w:ascii="Arial" w:hAnsi="Arial" w:cs="Arial"/>
          <w:color w:val="000000"/>
          <w:sz w:val="20"/>
          <w:szCs w:val="20"/>
        </w:rPr>
      </w:pPr>
      <w:r>
        <w:rPr>
          <w:rFonts w:ascii="Arial" w:hAnsi="Arial" w:cs="Arial"/>
          <w:color w:val="000000"/>
          <w:sz w:val="21"/>
          <w:szCs w:val="21"/>
        </w:rPr>
        <w:t>If, at any time, you need additional information concerning the data contained within the ZogoTech systems of if you have any questions concerning the use of the system, please contact the Director of Business Intelligence &amp; Data Warehousing at:</w:t>
      </w:r>
    </w:p>
    <w:p w14:paraId="11BCC8EC" w14:textId="77777777" w:rsidR="00F7184E" w:rsidRDefault="00F7184E" w:rsidP="00F7184E">
      <w:pPr>
        <w:numPr>
          <w:ilvl w:val="0"/>
          <w:numId w:val="22"/>
        </w:numPr>
        <w:spacing w:before="100" w:beforeAutospacing="1" w:after="100" w:afterAutospacing="1" w:line="240" w:lineRule="auto"/>
        <w:rPr>
          <w:rFonts w:ascii="Arial" w:hAnsi="Arial" w:cs="Arial"/>
          <w:color w:val="000000"/>
          <w:sz w:val="20"/>
          <w:szCs w:val="20"/>
        </w:rPr>
      </w:pPr>
      <w:r>
        <w:rPr>
          <w:rFonts w:ascii="Arial" w:hAnsi="Arial" w:cs="Arial"/>
          <w:color w:val="000000"/>
          <w:sz w:val="21"/>
          <w:szCs w:val="21"/>
        </w:rPr>
        <w:t>Email: </w:t>
      </w:r>
      <w:hyperlink r:id="rId7" w:tgtFrame="_blank" w:history="1">
        <w:r>
          <w:rPr>
            <w:rStyle w:val="Hyperlink"/>
            <w:rFonts w:ascii="Arial" w:hAnsi="Arial" w:cs="Arial"/>
            <w:color w:val="1D4594"/>
            <w:sz w:val="21"/>
            <w:szCs w:val="21"/>
          </w:rPr>
          <w:t>datawarehouse@collin.edu</w:t>
        </w:r>
      </w:hyperlink>
    </w:p>
    <w:p w14:paraId="1274D383" w14:textId="77777777" w:rsidR="00F7184E" w:rsidRDefault="00F7184E" w:rsidP="00F7184E">
      <w:pPr>
        <w:numPr>
          <w:ilvl w:val="0"/>
          <w:numId w:val="22"/>
        </w:numPr>
        <w:spacing w:before="100" w:beforeAutospacing="1" w:after="100" w:afterAutospacing="1" w:line="240" w:lineRule="auto"/>
        <w:rPr>
          <w:rFonts w:ascii="Arial" w:hAnsi="Arial" w:cs="Arial"/>
          <w:color w:val="000000"/>
          <w:sz w:val="20"/>
          <w:szCs w:val="20"/>
        </w:rPr>
      </w:pPr>
      <w:r>
        <w:rPr>
          <w:rFonts w:ascii="Arial" w:hAnsi="Arial" w:cs="Arial"/>
          <w:color w:val="000000"/>
          <w:sz w:val="21"/>
          <w:szCs w:val="21"/>
        </w:rPr>
        <w:t>Phone: 972-599-3138</w:t>
      </w:r>
    </w:p>
    <w:p w14:paraId="65AB1836" w14:textId="165BB9C1" w:rsidR="004619BF" w:rsidRDefault="004619BF">
      <w:pPr>
        <w:rPr>
          <w:rFonts w:ascii="Times New Roman" w:hAnsi="Times New Roman" w:cs="Times New Roman"/>
        </w:rPr>
      </w:pPr>
      <w:r>
        <w:rPr>
          <w:rFonts w:ascii="Times New Roman" w:hAnsi="Times New Roman" w:cs="Times New Roman"/>
        </w:rPr>
        <w:br w:type="page"/>
      </w:r>
    </w:p>
    <w:p w14:paraId="57F1CC0C" w14:textId="1FBD3F90" w:rsidR="00F7184E" w:rsidRPr="0093563F" w:rsidRDefault="004619BF" w:rsidP="004619BF">
      <w:pPr>
        <w:jc w:val="center"/>
        <w:rPr>
          <w:rFonts w:ascii="Times New Roman" w:hAnsi="Times New Roman" w:cs="Times New Roman"/>
        </w:rPr>
      </w:pPr>
      <w:r w:rsidRPr="00F7184E">
        <w:rPr>
          <w:rFonts w:ascii="Times New Roman" w:hAnsi="Times New Roman" w:cs="Times New Roman"/>
          <w:b/>
          <w:bCs/>
          <w:color w:val="0070C0"/>
        </w:rPr>
        <w:lastRenderedPageBreak/>
        <w:t xml:space="preserve">Appendix </w:t>
      </w:r>
      <w:r>
        <w:rPr>
          <w:rFonts w:ascii="Times New Roman" w:hAnsi="Times New Roman" w:cs="Times New Roman"/>
          <w:b/>
          <w:bCs/>
          <w:color w:val="0070C0"/>
        </w:rPr>
        <w:t>D</w:t>
      </w:r>
      <w:r w:rsidRPr="00F7184E">
        <w:rPr>
          <w:rFonts w:ascii="Times New Roman" w:hAnsi="Times New Roman" w:cs="Times New Roman"/>
          <w:b/>
          <w:bCs/>
          <w:color w:val="0070C0"/>
        </w:rPr>
        <w:t xml:space="preserve">: </w:t>
      </w:r>
      <w:r>
        <w:rPr>
          <w:rFonts w:ascii="Times New Roman" w:hAnsi="Times New Roman" w:cs="Times New Roman"/>
          <w:b/>
          <w:bCs/>
          <w:color w:val="0070C0"/>
        </w:rPr>
        <w:t>ZogoTech Data-Center (LightEdge) Security Audit</w:t>
      </w:r>
    </w:p>
    <w:sectPr w:rsidR="00F7184E" w:rsidRPr="0093563F" w:rsidSect="00013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7A5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02C4F"/>
    <w:multiLevelType w:val="hybridMultilevel"/>
    <w:tmpl w:val="14CA0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7D09AA"/>
    <w:multiLevelType w:val="multilevel"/>
    <w:tmpl w:val="F4A4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26A76"/>
    <w:multiLevelType w:val="hybridMultilevel"/>
    <w:tmpl w:val="56D0DE98"/>
    <w:lvl w:ilvl="0" w:tplc="68D2D58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1E7AA6"/>
    <w:multiLevelType w:val="hybridMultilevel"/>
    <w:tmpl w:val="9B627868"/>
    <w:lvl w:ilvl="0" w:tplc="FAA40B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82171"/>
    <w:multiLevelType w:val="hybridMultilevel"/>
    <w:tmpl w:val="2D62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682B37"/>
    <w:multiLevelType w:val="hybridMultilevel"/>
    <w:tmpl w:val="5EDC9D42"/>
    <w:lvl w:ilvl="0" w:tplc="75829466">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B7D16"/>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04082"/>
    <w:multiLevelType w:val="multilevel"/>
    <w:tmpl w:val="0238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A6746"/>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567596"/>
    <w:multiLevelType w:val="hybridMultilevel"/>
    <w:tmpl w:val="AE3A66EC"/>
    <w:lvl w:ilvl="0" w:tplc="470C0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35B1A"/>
    <w:multiLevelType w:val="hybridMultilevel"/>
    <w:tmpl w:val="F46EE956"/>
    <w:lvl w:ilvl="0" w:tplc="062C49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03F04"/>
    <w:multiLevelType w:val="hybridMultilevel"/>
    <w:tmpl w:val="B074C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1068C6"/>
    <w:multiLevelType w:val="multilevel"/>
    <w:tmpl w:val="91CC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193398">
    <w:abstractNumId w:val="21"/>
  </w:num>
  <w:num w:numId="2" w16cid:durableId="483162562">
    <w:abstractNumId w:val="16"/>
  </w:num>
  <w:num w:numId="3" w16cid:durableId="841896397">
    <w:abstractNumId w:val="18"/>
  </w:num>
  <w:num w:numId="4" w16cid:durableId="1266037492">
    <w:abstractNumId w:val="19"/>
  </w:num>
  <w:num w:numId="5" w16cid:durableId="1855420726">
    <w:abstractNumId w:val="4"/>
  </w:num>
  <w:num w:numId="6" w16cid:durableId="1093285029">
    <w:abstractNumId w:val="13"/>
  </w:num>
  <w:num w:numId="7" w16cid:durableId="925919751">
    <w:abstractNumId w:val="0"/>
  </w:num>
  <w:num w:numId="8" w16cid:durableId="274137352">
    <w:abstractNumId w:val="9"/>
  </w:num>
  <w:num w:numId="9" w16cid:durableId="1314990121">
    <w:abstractNumId w:val="3"/>
  </w:num>
  <w:num w:numId="10" w16cid:durableId="1878859014">
    <w:abstractNumId w:val="5"/>
  </w:num>
  <w:num w:numId="11" w16cid:durableId="2129005000">
    <w:abstractNumId w:val="20"/>
  </w:num>
  <w:num w:numId="12" w16cid:durableId="1940526241">
    <w:abstractNumId w:val="10"/>
  </w:num>
  <w:num w:numId="13" w16cid:durableId="1791048000">
    <w:abstractNumId w:val="17"/>
  </w:num>
  <w:num w:numId="14" w16cid:durableId="1156648193">
    <w:abstractNumId w:val="1"/>
  </w:num>
  <w:num w:numId="15" w16cid:durableId="660232801">
    <w:abstractNumId w:val="14"/>
  </w:num>
  <w:num w:numId="16" w16cid:durableId="196821282">
    <w:abstractNumId w:val="2"/>
  </w:num>
  <w:num w:numId="17" w16cid:durableId="486555728">
    <w:abstractNumId w:val="23"/>
  </w:num>
  <w:num w:numId="18" w16cid:durableId="597979777">
    <w:abstractNumId w:val="22"/>
  </w:num>
  <w:num w:numId="19" w16cid:durableId="165872607">
    <w:abstractNumId w:val="7"/>
  </w:num>
  <w:num w:numId="20" w16cid:durableId="1325006888">
    <w:abstractNumId w:val="24"/>
  </w:num>
  <w:num w:numId="21" w16cid:durableId="1706981099">
    <w:abstractNumId w:val="6"/>
  </w:num>
  <w:num w:numId="22" w16cid:durableId="1029792681">
    <w:abstractNumId w:val="12"/>
  </w:num>
  <w:num w:numId="23" w16cid:durableId="1261374256">
    <w:abstractNumId w:val="8"/>
  </w:num>
  <w:num w:numId="24" w16cid:durableId="770734640">
    <w:abstractNumId w:val="11"/>
  </w:num>
  <w:num w:numId="25" w16cid:durableId="7141585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7E"/>
    <w:rsid w:val="0001353B"/>
    <w:rsid w:val="00013E0B"/>
    <w:rsid w:val="00046149"/>
    <w:rsid w:val="000954C6"/>
    <w:rsid w:val="00103DCA"/>
    <w:rsid w:val="001217A0"/>
    <w:rsid w:val="00131151"/>
    <w:rsid w:val="0013711E"/>
    <w:rsid w:val="0014300F"/>
    <w:rsid w:val="001567FF"/>
    <w:rsid w:val="00163985"/>
    <w:rsid w:val="0017240B"/>
    <w:rsid w:val="00176D3B"/>
    <w:rsid w:val="001963AB"/>
    <w:rsid w:val="001C7F7A"/>
    <w:rsid w:val="001D29A7"/>
    <w:rsid w:val="001E1C99"/>
    <w:rsid w:val="001E747E"/>
    <w:rsid w:val="001F65EE"/>
    <w:rsid w:val="0022275F"/>
    <w:rsid w:val="0023315D"/>
    <w:rsid w:val="0028603F"/>
    <w:rsid w:val="00291A73"/>
    <w:rsid w:val="002965E8"/>
    <w:rsid w:val="002C6E41"/>
    <w:rsid w:val="002E5F23"/>
    <w:rsid w:val="00305DE9"/>
    <w:rsid w:val="003123E5"/>
    <w:rsid w:val="003540D1"/>
    <w:rsid w:val="00367F36"/>
    <w:rsid w:val="003C4950"/>
    <w:rsid w:val="003C5915"/>
    <w:rsid w:val="003F3F45"/>
    <w:rsid w:val="00426F29"/>
    <w:rsid w:val="00441F7C"/>
    <w:rsid w:val="004619BF"/>
    <w:rsid w:val="00477174"/>
    <w:rsid w:val="004A12D4"/>
    <w:rsid w:val="004A4FAE"/>
    <w:rsid w:val="004A5764"/>
    <w:rsid w:val="00510164"/>
    <w:rsid w:val="00510243"/>
    <w:rsid w:val="00511AB4"/>
    <w:rsid w:val="00522542"/>
    <w:rsid w:val="00553CC1"/>
    <w:rsid w:val="0056362B"/>
    <w:rsid w:val="005A28DC"/>
    <w:rsid w:val="005C7A3A"/>
    <w:rsid w:val="00613E0C"/>
    <w:rsid w:val="00633E32"/>
    <w:rsid w:val="0065586E"/>
    <w:rsid w:val="0068632B"/>
    <w:rsid w:val="006C785D"/>
    <w:rsid w:val="006D27EC"/>
    <w:rsid w:val="006D753F"/>
    <w:rsid w:val="00707F24"/>
    <w:rsid w:val="00765343"/>
    <w:rsid w:val="00785DDD"/>
    <w:rsid w:val="007A4B88"/>
    <w:rsid w:val="007D1BA2"/>
    <w:rsid w:val="00805C46"/>
    <w:rsid w:val="00820FD4"/>
    <w:rsid w:val="00823E90"/>
    <w:rsid w:val="008349D6"/>
    <w:rsid w:val="00854754"/>
    <w:rsid w:val="00882AB8"/>
    <w:rsid w:val="008C372E"/>
    <w:rsid w:val="008D2D0B"/>
    <w:rsid w:val="008F0AB6"/>
    <w:rsid w:val="008F28A6"/>
    <w:rsid w:val="00920890"/>
    <w:rsid w:val="0093563F"/>
    <w:rsid w:val="0095204F"/>
    <w:rsid w:val="0096773F"/>
    <w:rsid w:val="009A26D1"/>
    <w:rsid w:val="009A6271"/>
    <w:rsid w:val="009B7380"/>
    <w:rsid w:val="009E6F27"/>
    <w:rsid w:val="00A2669D"/>
    <w:rsid w:val="00A35F9E"/>
    <w:rsid w:val="00A649BF"/>
    <w:rsid w:val="00A94654"/>
    <w:rsid w:val="00AA34F3"/>
    <w:rsid w:val="00AB3256"/>
    <w:rsid w:val="00B2776F"/>
    <w:rsid w:val="00B32AF9"/>
    <w:rsid w:val="00B749BD"/>
    <w:rsid w:val="00BD5E2B"/>
    <w:rsid w:val="00C053F7"/>
    <w:rsid w:val="00C666AB"/>
    <w:rsid w:val="00CA4843"/>
    <w:rsid w:val="00CF239A"/>
    <w:rsid w:val="00D12B48"/>
    <w:rsid w:val="00D2311A"/>
    <w:rsid w:val="00D61653"/>
    <w:rsid w:val="00D627A2"/>
    <w:rsid w:val="00D76744"/>
    <w:rsid w:val="00D77FCB"/>
    <w:rsid w:val="00DF5442"/>
    <w:rsid w:val="00E641EC"/>
    <w:rsid w:val="00E873C0"/>
    <w:rsid w:val="00E97719"/>
    <w:rsid w:val="00EC0DE2"/>
    <w:rsid w:val="00F12239"/>
    <w:rsid w:val="00F42144"/>
    <w:rsid w:val="00F453C2"/>
    <w:rsid w:val="00F47559"/>
    <w:rsid w:val="00F7184E"/>
    <w:rsid w:val="00F71CCE"/>
    <w:rsid w:val="00FE2D08"/>
    <w:rsid w:val="00FE2D27"/>
    <w:rsid w:val="00FF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AC19"/>
  <w15:chartTrackingRefBased/>
  <w15:docId w15:val="{BCBB7503-3575-4BAB-B988-0F519E8B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5F"/>
  </w:style>
  <w:style w:type="paragraph" w:styleId="Heading1">
    <w:name w:val="heading 1"/>
    <w:basedOn w:val="Normal"/>
    <w:next w:val="Normal"/>
    <w:link w:val="Heading1Char"/>
    <w:uiPriority w:val="9"/>
    <w:qFormat/>
    <w:rsid w:val="001C7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7F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7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47E"/>
    <w:pPr>
      <w:ind w:left="720"/>
      <w:contextualSpacing/>
    </w:pPr>
  </w:style>
  <w:style w:type="table" w:styleId="TableGrid">
    <w:name w:val="Table Grid"/>
    <w:basedOn w:val="TableNormal"/>
    <w:uiPriority w:val="39"/>
    <w:rsid w:val="0022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75F"/>
    <w:rPr>
      <w:color w:val="808080"/>
    </w:rPr>
  </w:style>
  <w:style w:type="character" w:customStyle="1" w:styleId="PRSCTBL1">
    <w:name w:val="PRSC TBL1"/>
    <w:basedOn w:val="DefaultParagraphFont"/>
    <w:uiPriority w:val="1"/>
    <w:qFormat/>
    <w:rsid w:val="0022275F"/>
    <w:rPr>
      <w:rFonts w:ascii="Cambria" w:eastAsiaTheme="majorEastAsia" w:hAnsi="Cambria" w:cstheme="majorBidi"/>
      <w:b/>
      <w:color w:val="2F5496" w:themeColor="accent1" w:themeShade="BF"/>
      <w:sz w:val="24"/>
      <w:szCs w:val="32"/>
    </w:rPr>
  </w:style>
  <w:style w:type="paragraph" w:customStyle="1" w:styleId="PRSCHead13B">
    <w:name w:val="PRSC Head 13B"/>
    <w:basedOn w:val="Normal"/>
    <w:link w:val="PRSCHead13BChar"/>
    <w:qFormat/>
    <w:rsid w:val="0022275F"/>
    <w:pPr>
      <w:tabs>
        <w:tab w:val="center" w:pos="4680"/>
        <w:tab w:val="right" w:pos="9360"/>
      </w:tabs>
      <w:spacing w:after="0" w:line="240" w:lineRule="auto"/>
    </w:pPr>
    <w:rPr>
      <w:rFonts w:ascii="Cambria" w:hAnsi="Cambria"/>
      <w:b/>
      <w:color w:val="2F5496" w:themeColor="accent1" w:themeShade="BF"/>
      <w:sz w:val="28"/>
    </w:rPr>
  </w:style>
  <w:style w:type="paragraph" w:styleId="BodyText">
    <w:name w:val="Body Text"/>
    <w:basedOn w:val="Normal"/>
    <w:link w:val="BodyTextChar"/>
    <w:rsid w:val="0022275F"/>
    <w:pPr>
      <w:numPr>
        <w:numId w:val="2"/>
      </w:num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22275F"/>
    <w:rPr>
      <w:rFonts w:eastAsiaTheme="minorEastAsia"/>
      <w:sz w:val="24"/>
      <w:szCs w:val="24"/>
    </w:rPr>
  </w:style>
  <w:style w:type="character" w:customStyle="1" w:styleId="PRSCHead13BChar">
    <w:name w:val="PRSC Head 13B Char"/>
    <w:basedOn w:val="DefaultParagraphFont"/>
    <w:link w:val="PRSCHead13B"/>
    <w:rsid w:val="0022275F"/>
    <w:rPr>
      <w:rFonts w:ascii="Cambria" w:hAnsi="Cambria"/>
      <w:b/>
      <w:color w:val="2F5496" w:themeColor="accent1" w:themeShade="BF"/>
      <w:sz w:val="28"/>
    </w:rPr>
  </w:style>
  <w:style w:type="character" w:customStyle="1" w:styleId="Heading1Char">
    <w:name w:val="Heading 1 Char"/>
    <w:basedOn w:val="DefaultParagraphFont"/>
    <w:link w:val="Heading1"/>
    <w:rsid w:val="001C7F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7F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C7F7A"/>
    <w:rPr>
      <w:rFonts w:asciiTheme="majorHAnsi" w:eastAsiaTheme="majorEastAsia" w:hAnsiTheme="majorHAnsi" w:cstheme="majorBidi"/>
      <w:color w:val="1F3763" w:themeColor="accent1" w:themeShade="7F"/>
      <w:sz w:val="24"/>
      <w:szCs w:val="24"/>
    </w:rPr>
  </w:style>
  <w:style w:type="character" w:customStyle="1" w:styleId="Style1">
    <w:name w:val="Style1"/>
    <w:basedOn w:val="DefaultParagraphFont"/>
    <w:uiPriority w:val="1"/>
    <w:qFormat/>
    <w:rsid w:val="001C7F7A"/>
    <w:rPr>
      <w:rFonts w:ascii="Freestyle Script" w:hAnsi="Freestyle Script"/>
      <w:color w:val="2F5496" w:themeColor="accent1" w:themeShade="BF"/>
      <w:sz w:val="48"/>
    </w:rPr>
  </w:style>
  <w:style w:type="character" w:customStyle="1" w:styleId="Style2">
    <w:name w:val="Style2"/>
    <w:basedOn w:val="DefaultParagraphFont"/>
    <w:uiPriority w:val="1"/>
    <w:rsid w:val="001C7F7A"/>
  </w:style>
  <w:style w:type="character" w:customStyle="1" w:styleId="Style4">
    <w:name w:val="Style4"/>
    <w:basedOn w:val="DefaultParagraphFont"/>
    <w:uiPriority w:val="1"/>
    <w:qFormat/>
    <w:rsid w:val="001C7F7A"/>
    <w:rPr>
      <w:rFonts w:ascii="Freestyle Script" w:hAnsi="Freestyle Script"/>
      <w:color w:val="2F5496" w:themeColor="accent1" w:themeShade="BF"/>
      <w:sz w:val="48"/>
    </w:rPr>
  </w:style>
  <w:style w:type="paragraph" w:styleId="Header">
    <w:name w:val="header"/>
    <w:aliases w:val="PRSC Template"/>
    <w:basedOn w:val="Normal"/>
    <w:link w:val="HeaderChar"/>
    <w:uiPriority w:val="99"/>
    <w:unhideWhenUsed/>
    <w:qFormat/>
    <w:rsid w:val="001C7F7A"/>
    <w:pPr>
      <w:tabs>
        <w:tab w:val="center" w:pos="4680"/>
        <w:tab w:val="right" w:pos="9360"/>
      </w:tabs>
      <w:spacing w:after="0" w:line="240" w:lineRule="auto"/>
    </w:pPr>
    <w:rPr>
      <w:rFonts w:ascii="Cambria" w:hAnsi="Cambria"/>
      <w:color w:val="2F5496" w:themeColor="accent1" w:themeShade="BF"/>
      <w:sz w:val="16"/>
    </w:rPr>
  </w:style>
  <w:style w:type="character" w:customStyle="1" w:styleId="HeaderChar">
    <w:name w:val="Header Char"/>
    <w:aliases w:val="PRSC Template Char"/>
    <w:basedOn w:val="DefaultParagraphFont"/>
    <w:link w:val="Header"/>
    <w:uiPriority w:val="99"/>
    <w:rsid w:val="001C7F7A"/>
    <w:rPr>
      <w:rFonts w:ascii="Cambria" w:hAnsi="Cambria"/>
      <w:color w:val="2F5496" w:themeColor="accent1" w:themeShade="BF"/>
      <w:sz w:val="16"/>
    </w:rPr>
  </w:style>
  <w:style w:type="paragraph" w:styleId="Footer">
    <w:name w:val="footer"/>
    <w:basedOn w:val="Normal"/>
    <w:link w:val="FooterChar"/>
    <w:uiPriority w:val="99"/>
    <w:unhideWhenUsed/>
    <w:rsid w:val="001C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7A"/>
  </w:style>
  <w:style w:type="paragraph" w:customStyle="1" w:styleId="Style3">
    <w:name w:val="Style3"/>
    <w:basedOn w:val="Header"/>
    <w:link w:val="Style3Char"/>
    <w:qFormat/>
    <w:rsid w:val="001C7F7A"/>
  </w:style>
  <w:style w:type="paragraph" w:customStyle="1" w:styleId="PRSC">
    <w:name w:val="PRSC"/>
    <w:basedOn w:val="Header"/>
    <w:next w:val="Normal"/>
    <w:link w:val="PRSCChar"/>
    <w:qFormat/>
    <w:rsid w:val="001C7F7A"/>
    <w:rPr>
      <w:sz w:val="28"/>
    </w:rPr>
  </w:style>
  <w:style w:type="character" w:customStyle="1" w:styleId="Style3Char">
    <w:name w:val="Style3 Char"/>
    <w:basedOn w:val="HeaderChar"/>
    <w:link w:val="Style3"/>
    <w:rsid w:val="001C7F7A"/>
    <w:rPr>
      <w:rFonts w:ascii="Cambria" w:hAnsi="Cambria"/>
      <w:color w:val="2F5496" w:themeColor="accent1" w:themeShade="BF"/>
      <w:sz w:val="16"/>
    </w:rPr>
  </w:style>
  <w:style w:type="character" w:customStyle="1" w:styleId="PRSCChar">
    <w:name w:val="PRSC Char"/>
    <w:basedOn w:val="HeaderChar"/>
    <w:link w:val="PRSC"/>
    <w:rsid w:val="001C7F7A"/>
    <w:rPr>
      <w:rFonts w:ascii="Cambria" w:hAnsi="Cambria"/>
      <w:color w:val="2F5496" w:themeColor="accent1" w:themeShade="BF"/>
      <w:sz w:val="28"/>
    </w:rPr>
  </w:style>
  <w:style w:type="character" w:styleId="Hyperlink">
    <w:name w:val="Hyperlink"/>
    <w:basedOn w:val="DefaultParagraphFont"/>
    <w:uiPriority w:val="99"/>
    <w:unhideWhenUsed/>
    <w:rsid w:val="001C7F7A"/>
    <w:rPr>
      <w:color w:val="0563C1" w:themeColor="hyperlink"/>
      <w:u w:val="single"/>
    </w:rPr>
  </w:style>
  <w:style w:type="character" w:customStyle="1" w:styleId="CalibiBoldBlue">
    <w:name w:val="Calibi Bold Blue"/>
    <w:basedOn w:val="DefaultParagraphFont"/>
    <w:uiPriority w:val="1"/>
    <w:rsid w:val="001C7F7A"/>
    <w:rPr>
      <w:rFonts w:asciiTheme="minorHAnsi" w:hAnsiTheme="minorHAnsi"/>
      <w:b/>
      <w:color w:val="2F5496" w:themeColor="accent1" w:themeShade="BF"/>
      <w:sz w:val="32"/>
    </w:rPr>
  </w:style>
  <w:style w:type="character" w:customStyle="1" w:styleId="Style5">
    <w:name w:val="Style5"/>
    <w:basedOn w:val="DefaultParagraphFont"/>
    <w:uiPriority w:val="1"/>
    <w:rsid w:val="001C7F7A"/>
  </w:style>
  <w:style w:type="character" w:styleId="SubtleEmphasis">
    <w:name w:val="Subtle Emphasis"/>
    <w:basedOn w:val="DefaultParagraphFont"/>
    <w:uiPriority w:val="19"/>
    <w:qFormat/>
    <w:rsid w:val="001C7F7A"/>
    <w:rPr>
      <w:i/>
      <w:iCs/>
      <w:color w:val="808080" w:themeColor="text1" w:themeTint="7F"/>
    </w:rPr>
  </w:style>
  <w:style w:type="paragraph" w:customStyle="1" w:styleId="DecimalAligned">
    <w:name w:val="Decimal Aligned"/>
    <w:basedOn w:val="Normal"/>
    <w:uiPriority w:val="40"/>
    <w:qFormat/>
    <w:rsid w:val="001C7F7A"/>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1C7F7A"/>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1C7F7A"/>
    <w:rPr>
      <w:rFonts w:eastAsiaTheme="minorEastAsia" w:cs="Times New Roman"/>
      <w:sz w:val="20"/>
      <w:szCs w:val="20"/>
    </w:rPr>
  </w:style>
  <w:style w:type="table" w:styleId="MediumShading2-Accent5">
    <w:name w:val="Medium Shading 2 Accent 5"/>
    <w:basedOn w:val="TableNormal"/>
    <w:uiPriority w:val="64"/>
    <w:rsid w:val="001C7F7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Light">
    <w:name w:val="Grid Table Light"/>
    <w:basedOn w:val="TableNormal"/>
    <w:uiPriority w:val="40"/>
    <w:rsid w:val="001C7F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1C7F7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1C7F7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1C7F7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NoSpacing">
    <w:name w:val="No Spacing"/>
    <w:uiPriority w:val="1"/>
    <w:qFormat/>
    <w:rsid w:val="001C7F7A"/>
    <w:pPr>
      <w:spacing w:after="0" w:line="240" w:lineRule="auto"/>
    </w:pPr>
  </w:style>
  <w:style w:type="paragraph" w:styleId="NormalWeb">
    <w:name w:val="Normal (Web)"/>
    <w:basedOn w:val="Normal"/>
    <w:uiPriority w:val="99"/>
    <w:semiHidden/>
    <w:unhideWhenUsed/>
    <w:rsid w:val="00F71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84E"/>
    <w:rPr>
      <w:b/>
      <w:bCs/>
    </w:rPr>
  </w:style>
  <w:style w:type="character" w:styleId="FollowedHyperlink">
    <w:name w:val="FollowedHyperlink"/>
    <w:basedOn w:val="DefaultParagraphFont"/>
    <w:uiPriority w:val="99"/>
    <w:semiHidden/>
    <w:unhideWhenUsed/>
    <w:rsid w:val="00AB3256"/>
    <w:rPr>
      <w:color w:val="954F72" w:themeColor="followedHyperlink"/>
      <w:u w:val="single"/>
    </w:rPr>
  </w:style>
  <w:style w:type="character" w:styleId="UnresolvedMention">
    <w:name w:val="Unresolved Mention"/>
    <w:basedOn w:val="DefaultParagraphFont"/>
    <w:uiPriority w:val="99"/>
    <w:semiHidden/>
    <w:unhideWhenUsed/>
    <w:rsid w:val="0010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1003">
      <w:bodyDiv w:val="1"/>
      <w:marLeft w:val="0"/>
      <w:marRight w:val="0"/>
      <w:marTop w:val="0"/>
      <w:marBottom w:val="0"/>
      <w:divBdr>
        <w:top w:val="none" w:sz="0" w:space="0" w:color="auto"/>
        <w:left w:val="none" w:sz="0" w:space="0" w:color="auto"/>
        <w:bottom w:val="none" w:sz="0" w:space="0" w:color="auto"/>
        <w:right w:val="none" w:sz="0" w:space="0" w:color="auto"/>
      </w:divBdr>
    </w:div>
    <w:div w:id="1379746614">
      <w:bodyDiv w:val="1"/>
      <w:marLeft w:val="0"/>
      <w:marRight w:val="0"/>
      <w:marTop w:val="0"/>
      <w:marBottom w:val="0"/>
      <w:divBdr>
        <w:top w:val="none" w:sz="0" w:space="0" w:color="auto"/>
        <w:left w:val="none" w:sz="0" w:space="0" w:color="auto"/>
        <w:bottom w:val="none" w:sz="0" w:space="0" w:color="auto"/>
        <w:right w:val="none" w:sz="0" w:space="0" w:color="auto"/>
      </w:divBdr>
    </w:div>
    <w:div w:id="16505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warehouse@coll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in.edu/aboutus/publicInfoRequest.html" TargetMode="External"/><Relationship Id="rId5" Type="http://schemas.openxmlformats.org/officeDocument/2006/relationships/hyperlink" Target="http://www.collin.edu/hr/profdev/ferp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DE211FC834789989D961923AFAEBC"/>
        <w:category>
          <w:name w:val="General"/>
          <w:gallery w:val="placeholder"/>
        </w:category>
        <w:types>
          <w:type w:val="bbPlcHdr"/>
        </w:types>
        <w:behaviors>
          <w:behavior w:val="content"/>
        </w:behaviors>
        <w:guid w:val="{F0E5AC1B-EC9D-4BBA-96A5-1D49DB811D21}"/>
      </w:docPartPr>
      <w:docPartBody>
        <w:p w:rsidR="00591130" w:rsidRDefault="00524F95" w:rsidP="00524F95">
          <w:r w:rsidRPr="00EE5422">
            <w:rPr>
              <w:rStyle w:val="PlaceholderText"/>
            </w:rPr>
            <w:t>Click or tap here to enter text.</w:t>
          </w:r>
        </w:p>
      </w:docPartBody>
    </w:docPart>
    <w:docPart>
      <w:docPartPr>
        <w:name w:val="605AC43219A248C6B9AE98BEF2F37B3E"/>
        <w:category>
          <w:name w:val="General"/>
          <w:gallery w:val="placeholder"/>
        </w:category>
        <w:types>
          <w:type w:val="bbPlcHdr"/>
        </w:types>
        <w:behaviors>
          <w:behavior w:val="content"/>
        </w:behaviors>
        <w:guid w:val="{1CC0286E-E249-492B-AB17-339BAE285850}"/>
      </w:docPartPr>
      <w:docPartBody>
        <w:p w:rsidR="00591130" w:rsidRDefault="00524F95" w:rsidP="00524F95">
          <w:r w:rsidRPr="000A2BD6">
            <w:rPr>
              <w:rStyle w:val="PlaceholderText"/>
            </w:rPr>
            <w:t>Click or tap here to enter text.</w:t>
          </w:r>
        </w:p>
      </w:docPartBody>
    </w:docPart>
    <w:docPart>
      <w:docPartPr>
        <w:name w:val="97AF10384CBF40B8B4BF67EB59AA7845"/>
        <w:category>
          <w:name w:val="General"/>
          <w:gallery w:val="placeholder"/>
        </w:category>
        <w:types>
          <w:type w:val="bbPlcHdr"/>
        </w:types>
        <w:behaviors>
          <w:behavior w:val="content"/>
        </w:behaviors>
        <w:guid w:val="{60F0D4EE-E86E-4ECE-A714-4786D2EA2D55}"/>
      </w:docPartPr>
      <w:docPartBody>
        <w:p w:rsidR="00591130" w:rsidRDefault="00524F95" w:rsidP="00524F95">
          <w:r w:rsidRPr="00EE5422">
            <w:rPr>
              <w:rStyle w:val="PlaceholderText"/>
            </w:rPr>
            <w:t>Click or tap here to enter text.</w:t>
          </w:r>
        </w:p>
      </w:docPartBody>
    </w:docPart>
    <w:docPart>
      <w:docPartPr>
        <w:name w:val="2654C2068BBB4CAABE8891EC127955AF"/>
        <w:category>
          <w:name w:val="General"/>
          <w:gallery w:val="placeholder"/>
        </w:category>
        <w:types>
          <w:type w:val="bbPlcHdr"/>
        </w:types>
        <w:behaviors>
          <w:behavior w:val="content"/>
        </w:behaviors>
        <w:guid w:val="{7F518C08-3F62-4683-8ADA-0D805AEBD5E5}"/>
      </w:docPartPr>
      <w:docPartBody>
        <w:p w:rsidR="00591130" w:rsidRDefault="00524F95" w:rsidP="00524F95">
          <w:r w:rsidRPr="00310B43">
            <w:rPr>
              <w:rStyle w:val="PlaceholderText"/>
            </w:rPr>
            <w:t>Click or tap here to enter text.</w:t>
          </w:r>
        </w:p>
      </w:docPartBody>
    </w:docPart>
    <w:docPart>
      <w:docPartPr>
        <w:name w:val="F766101C08694B829E9C7D72C289569B"/>
        <w:category>
          <w:name w:val="General"/>
          <w:gallery w:val="placeholder"/>
        </w:category>
        <w:types>
          <w:type w:val="bbPlcHdr"/>
        </w:types>
        <w:behaviors>
          <w:behavior w:val="content"/>
        </w:behaviors>
        <w:guid w:val="{B28ED090-FC6C-4F73-881E-88F938CE9321}"/>
      </w:docPartPr>
      <w:docPartBody>
        <w:p w:rsidR="00591130" w:rsidRDefault="00524F95" w:rsidP="00524F95">
          <w:r w:rsidRPr="000A2BD6">
            <w:rPr>
              <w:rStyle w:val="PlaceholderText"/>
            </w:rPr>
            <w:t>Click or tap here to enter text.</w:t>
          </w:r>
        </w:p>
      </w:docPartBody>
    </w:docPart>
    <w:docPart>
      <w:docPartPr>
        <w:name w:val="E7D81984EFE64BD38523959CC30B1628"/>
        <w:category>
          <w:name w:val="General"/>
          <w:gallery w:val="placeholder"/>
        </w:category>
        <w:types>
          <w:type w:val="bbPlcHdr"/>
        </w:types>
        <w:behaviors>
          <w:behavior w:val="content"/>
        </w:behaviors>
        <w:guid w:val="{32E644E7-D227-4EA0-BE6C-BA2042D672E0}"/>
      </w:docPartPr>
      <w:docPartBody>
        <w:p w:rsidR="00591130" w:rsidRDefault="00524F95" w:rsidP="00524F95">
          <w:r w:rsidRPr="00EE5422">
            <w:rPr>
              <w:rStyle w:val="PlaceholderText"/>
            </w:rPr>
            <w:t>Click or tap here to enter text.</w:t>
          </w:r>
        </w:p>
      </w:docPartBody>
    </w:docPart>
    <w:docPart>
      <w:docPartPr>
        <w:name w:val="BD5E0C997E07419B9907D01091436C6A"/>
        <w:category>
          <w:name w:val="General"/>
          <w:gallery w:val="placeholder"/>
        </w:category>
        <w:types>
          <w:type w:val="bbPlcHdr"/>
        </w:types>
        <w:behaviors>
          <w:behavior w:val="content"/>
        </w:behaviors>
        <w:guid w:val="{5657C3C5-5E5B-4EFA-AA40-6D7F7C37D921}"/>
      </w:docPartPr>
      <w:docPartBody>
        <w:p w:rsidR="00591130" w:rsidRDefault="00524F95" w:rsidP="00524F95">
          <w:r w:rsidRPr="00310B43">
            <w:rPr>
              <w:rStyle w:val="PlaceholderText"/>
            </w:rPr>
            <w:t>Click or tap here to enter text.</w:t>
          </w:r>
        </w:p>
      </w:docPartBody>
    </w:docPart>
    <w:docPart>
      <w:docPartPr>
        <w:name w:val="A3711E5CCB104516B35A228C4B3A3806"/>
        <w:category>
          <w:name w:val="General"/>
          <w:gallery w:val="placeholder"/>
        </w:category>
        <w:types>
          <w:type w:val="bbPlcHdr"/>
        </w:types>
        <w:behaviors>
          <w:behavior w:val="content"/>
        </w:behaviors>
        <w:guid w:val="{71FF7920-F05C-420A-A634-D7CC61423C00}"/>
      </w:docPartPr>
      <w:docPartBody>
        <w:p w:rsidR="00591130" w:rsidRDefault="00524F95" w:rsidP="00524F95">
          <w:r w:rsidRPr="000A2BD6">
            <w:rPr>
              <w:rStyle w:val="PlaceholderText"/>
            </w:rPr>
            <w:t>Click or tap here to enter text.</w:t>
          </w:r>
        </w:p>
      </w:docPartBody>
    </w:docPart>
    <w:docPart>
      <w:docPartPr>
        <w:name w:val="2E1A54556FFA4AFBB09DA728FE261CF4"/>
        <w:category>
          <w:name w:val="General"/>
          <w:gallery w:val="placeholder"/>
        </w:category>
        <w:types>
          <w:type w:val="bbPlcHdr"/>
        </w:types>
        <w:behaviors>
          <w:behavior w:val="content"/>
        </w:behaviors>
        <w:guid w:val="{ABDBF81D-8621-45EE-99DB-0393021BE85B}"/>
      </w:docPartPr>
      <w:docPartBody>
        <w:p w:rsidR="00591130" w:rsidRDefault="00524F95" w:rsidP="00524F95">
          <w:r w:rsidRPr="00924023">
            <w:rPr>
              <w:rStyle w:val="PlaceholderText"/>
            </w:rPr>
            <w:t>Click or tap here to enter text.</w:t>
          </w:r>
        </w:p>
      </w:docPartBody>
    </w:docPart>
    <w:docPart>
      <w:docPartPr>
        <w:name w:val="1772BF66D1884EB69458CFF9FF134627"/>
        <w:category>
          <w:name w:val="General"/>
          <w:gallery w:val="placeholder"/>
        </w:category>
        <w:types>
          <w:type w:val="bbPlcHdr"/>
        </w:types>
        <w:behaviors>
          <w:behavior w:val="content"/>
        </w:behaviors>
        <w:guid w:val="{50E45BA9-1E9B-4ABF-A610-DDE076CB6AF8}"/>
      </w:docPartPr>
      <w:docPartBody>
        <w:p w:rsidR="00591130" w:rsidRDefault="00524F95" w:rsidP="00524F95">
          <w:r w:rsidRPr="00924023">
            <w:rPr>
              <w:rStyle w:val="PlaceholderText"/>
            </w:rPr>
            <w:t>Click or tap here to enter text.</w:t>
          </w:r>
        </w:p>
      </w:docPartBody>
    </w:docPart>
    <w:docPart>
      <w:docPartPr>
        <w:name w:val="14E075489723402BA1CCD9A4C531D6E8"/>
        <w:category>
          <w:name w:val="General"/>
          <w:gallery w:val="placeholder"/>
        </w:category>
        <w:types>
          <w:type w:val="bbPlcHdr"/>
        </w:types>
        <w:behaviors>
          <w:behavior w:val="content"/>
        </w:behaviors>
        <w:guid w:val="{255F6301-49F2-4B07-B835-1940E014F902}"/>
      </w:docPartPr>
      <w:docPartBody>
        <w:p w:rsidR="00591130" w:rsidRDefault="00524F95" w:rsidP="00524F95">
          <w:r w:rsidRPr="00924023">
            <w:rPr>
              <w:rStyle w:val="PlaceholderText"/>
            </w:rPr>
            <w:t>Click or tap here to enter text.</w:t>
          </w:r>
        </w:p>
      </w:docPartBody>
    </w:docPart>
    <w:docPart>
      <w:docPartPr>
        <w:name w:val="A998CD82065C4471938FA471CC91C6E6"/>
        <w:category>
          <w:name w:val="General"/>
          <w:gallery w:val="placeholder"/>
        </w:category>
        <w:types>
          <w:type w:val="bbPlcHdr"/>
        </w:types>
        <w:behaviors>
          <w:behavior w:val="content"/>
        </w:behaviors>
        <w:guid w:val="{B0E2CE47-E4BB-4B4C-AFCE-76038393BB1E}"/>
      </w:docPartPr>
      <w:docPartBody>
        <w:p w:rsidR="00591130" w:rsidRDefault="00524F95" w:rsidP="00524F95">
          <w:r w:rsidRPr="00924023">
            <w:rPr>
              <w:rStyle w:val="PlaceholderText"/>
            </w:rPr>
            <w:t>Click or tap here to enter text.</w:t>
          </w:r>
        </w:p>
      </w:docPartBody>
    </w:docPart>
    <w:docPart>
      <w:docPartPr>
        <w:name w:val="481E92DC812B419B94B1F9999A868F99"/>
        <w:category>
          <w:name w:val="General"/>
          <w:gallery w:val="placeholder"/>
        </w:category>
        <w:types>
          <w:type w:val="bbPlcHdr"/>
        </w:types>
        <w:behaviors>
          <w:behavior w:val="content"/>
        </w:behaviors>
        <w:guid w:val="{3739EE05-4818-4EC5-BE94-BFF29D745E95}"/>
      </w:docPartPr>
      <w:docPartBody>
        <w:p w:rsidR="00591130" w:rsidRDefault="00524F95" w:rsidP="00524F95">
          <w:r w:rsidRPr="00924023">
            <w:rPr>
              <w:rStyle w:val="PlaceholderText"/>
            </w:rPr>
            <w:t>Click or tap here to enter text.</w:t>
          </w:r>
        </w:p>
      </w:docPartBody>
    </w:docPart>
    <w:docPart>
      <w:docPartPr>
        <w:name w:val="F26DB8CDC1F7478B99D9C4B8BFD6C4DE"/>
        <w:category>
          <w:name w:val="General"/>
          <w:gallery w:val="placeholder"/>
        </w:category>
        <w:types>
          <w:type w:val="bbPlcHdr"/>
        </w:types>
        <w:behaviors>
          <w:behavior w:val="content"/>
        </w:behaviors>
        <w:guid w:val="{E3C24708-F438-4BA3-A4BC-789B0238310D}"/>
      </w:docPartPr>
      <w:docPartBody>
        <w:p w:rsidR="00591130" w:rsidRDefault="00524F95" w:rsidP="00524F95">
          <w:r w:rsidRPr="00924023">
            <w:rPr>
              <w:rStyle w:val="PlaceholderText"/>
            </w:rPr>
            <w:t>Click or tap here to enter text.</w:t>
          </w:r>
        </w:p>
      </w:docPartBody>
    </w:docPart>
    <w:docPart>
      <w:docPartPr>
        <w:name w:val="83E0A3C0164349ED9198DF5DFD17BCE0"/>
        <w:category>
          <w:name w:val="General"/>
          <w:gallery w:val="placeholder"/>
        </w:category>
        <w:types>
          <w:type w:val="bbPlcHdr"/>
        </w:types>
        <w:behaviors>
          <w:behavior w:val="content"/>
        </w:behaviors>
        <w:guid w:val="{0B890741-03D1-4F23-916C-E03A464D86BD}"/>
      </w:docPartPr>
      <w:docPartBody>
        <w:p w:rsidR="00591130" w:rsidRDefault="00524F95" w:rsidP="00524F95">
          <w:r w:rsidRPr="00924023">
            <w:rPr>
              <w:rStyle w:val="PlaceholderText"/>
            </w:rPr>
            <w:t>Click or tap here to enter text.</w:t>
          </w:r>
        </w:p>
      </w:docPartBody>
    </w:docPart>
    <w:docPart>
      <w:docPartPr>
        <w:name w:val="07A2FD687071471480230B08AA7EB735"/>
        <w:category>
          <w:name w:val="General"/>
          <w:gallery w:val="placeholder"/>
        </w:category>
        <w:types>
          <w:type w:val="bbPlcHdr"/>
        </w:types>
        <w:behaviors>
          <w:behavior w:val="content"/>
        </w:behaviors>
        <w:guid w:val="{2CB65BEA-220E-4EB5-B4BA-855CA34F194B}"/>
      </w:docPartPr>
      <w:docPartBody>
        <w:p w:rsidR="0038047C" w:rsidRDefault="0038047C" w:rsidP="0038047C">
          <w:pPr>
            <w:pStyle w:val="07A2FD687071471480230B08AA7EB735"/>
          </w:pPr>
          <w:r w:rsidRPr="00924023">
            <w:rPr>
              <w:rStyle w:val="PlaceholderText"/>
            </w:rPr>
            <w:t>Click or tap here to enter text.</w:t>
          </w:r>
        </w:p>
      </w:docPartBody>
    </w:docPart>
    <w:docPart>
      <w:docPartPr>
        <w:name w:val="A8B37E1683D240D692FA3B3B1326C30B"/>
        <w:category>
          <w:name w:val="General"/>
          <w:gallery w:val="placeholder"/>
        </w:category>
        <w:types>
          <w:type w:val="bbPlcHdr"/>
        </w:types>
        <w:behaviors>
          <w:behavior w:val="content"/>
        </w:behaviors>
        <w:guid w:val="{A61B5B3A-729D-41C6-BD30-5F0D864063A0}"/>
      </w:docPartPr>
      <w:docPartBody>
        <w:p w:rsidR="0038047C" w:rsidRDefault="0038047C" w:rsidP="0038047C">
          <w:pPr>
            <w:pStyle w:val="A8B37E1683D240D692FA3B3B1326C30B"/>
          </w:pPr>
          <w:r w:rsidRPr="00924023">
            <w:rPr>
              <w:rStyle w:val="PlaceholderText"/>
            </w:rPr>
            <w:t>Click or tap here to enter text.</w:t>
          </w:r>
        </w:p>
      </w:docPartBody>
    </w:docPart>
    <w:docPart>
      <w:docPartPr>
        <w:name w:val="371A57434A8045FEBC3B9F549AFE3CAA"/>
        <w:category>
          <w:name w:val="General"/>
          <w:gallery w:val="placeholder"/>
        </w:category>
        <w:types>
          <w:type w:val="bbPlcHdr"/>
        </w:types>
        <w:behaviors>
          <w:behavior w:val="content"/>
        </w:behaviors>
        <w:guid w:val="{97486C6B-30CA-482B-889C-98E7D2BCEC7B}"/>
      </w:docPartPr>
      <w:docPartBody>
        <w:p w:rsidR="0038047C" w:rsidRDefault="0038047C" w:rsidP="0038047C">
          <w:pPr>
            <w:pStyle w:val="371A57434A8045FEBC3B9F549AFE3CAA"/>
          </w:pPr>
          <w:r w:rsidRPr="00924023">
            <w:rPr>
              <w:rStyle w:val="PlaceholderText"/>
            </w:rPr>
            <w:t>Click or tap here to enter text.</w:t>
          </w:r>
        </w:p>
      </w:docPartBody>
    </w:docPart>
    <w:docPart>
      <w:docPartPr>
        <w:name w:val="D01CB4E9447A480AAEDC2668260E4CC4"/>
        <w:category>
          <w:name w:val="General"/>
          <w:gallery w:val="placeholder"/>
        </w:category>
        <w:types>
          <w:type w:val="bbPlcHdr"/>
        </w:types>
        <w:behaviors>
          <w:behavior w:val="content"/>
        </w:behaviors>
        <w:guid w:val="{4B96C4E2-197C-4A56-9DFA-D26FC4743560}"/>
      </w:docPartPr>
      <w:docPartBody>
        <w:p w:rsidR="005F60DC" w:rsidRDefault="0038047C" w:rsidP="0038047C">
          <w:pPr>
            <w:pStyle w:val="D01CB4E9447A480AAEDC2668260E4CC4"/>
          </w:pPr>
          <w:r w:rsidRPr="00310B43">
            <w:rPr>
              <w:rStyle w:val="PlaceholderText"/>
            </w:rPr>
            <w:t>Click or tap here to enter text.</w:t>
          </w:r>
        </w:p>
      </w:docPartBody>
    </w:docPart>
    <w:docPart>
      <w:docPartPr>
        <w:name w:val="EC917815030B499B96D7E0484C235B46"/>
        <w:category>
          <w:name w:val="General"/>
          <w:gallery w:val="placeholder"/>
        </w:category>
        <w:types>
          <w:type w:val="bbPlcHdr"/>
        </w:types>
        <w:behaviors>
          <w:behavior w:val="content"/>
        </w:behaviors>
        <w:guid w:val="{7EFEBAA4-26E0-4AB2-B629-1FB88545D1A1}"/>
      </w:docPartPr>
      <w:docPartBody>
        <w:p w:rsidR="005F60DC" w:rsidRDefault="0038047C" w:rsidP="0038047C">
          <w:pPr>
            <w:pStyle w:val="EC917815030B499B96D7E0484C235B46"/>
          </w:pPr>
          <w:r w:rsidRPr="00924023">
            <w:rPr>
              <w:rStyle w:val="PlaceholderText"/>
            </w:rPr>
            <w:t>Click or tap here to enter text.</w:t>
          </w:r>
        </w:p>
      </w:docPartBody>
    </w:docPart>
    <w:docPart>
      <w:docPartPr>
        <w:name w:val="1DEAF149FD43438CA0C680704830A5FA"/>
        <w:category>
          <w:name w:val="General"/>
          <w:gallery w:val="placeholder"/>
        </w:category>
        <w:types>
          <w:type w:val="bbPlcHdr"/>
        </w:types>
        <w:behaviors>
          <w:behavior w:val="content"/>
        </w:behaviors>
        <w:guid w:val="{F5B94EBF-C95D-4FC5-9524-138106A94DF8}"/>
      </w:docPartPr>
      <w:docPartBody>
        <w:p w:rsidR="005F60DC" w:rsidRDefault="0038047C" w:rsidP="0038047C">
          <w:pPr>
            <w:pStyle w:val="1DEAF149FD43438CA0C680704830A5FA"/>
          </w:pPr>
          <w:r w:rsidRPr="00924023">
            <w:rPr>
              <w:rStyle w:val="PlaceholderText"/>
            </w:rPr>
            <w:t>Click or tap here to enter text.</w:t>
          </w:r>
        </w:p>
      </w:docPartBody>
    </w:docPart>
    <w:docPart>
      <w:docPartPr>
        <w:name w:val="459564168D7F40B39E0A9309D5DC8500"/>
        <w:category>
          <w:name w:val="General"/>
          <w:gallery w:val="placeholder"/>
        </w:category>
        <w:types>
          <w:type w:val="bbPlcHdr"/>
        </w:types>
        <w:behaviors>
          <w:behavior w:val="content"/>
        </w:behaviors>
        <w:guid w:val="{0BDD926C-81E8-406A-8ECA-1A8629ED2D9F}"/>
      </w:docPartPr>
      <w:docPartBody>
        <w:p w:rsidR="005F60DC" w:rsidRDefault="0038047C" w:rsidP="0038047C">
          <w:pPr>
            <w:pStyle w:val="459564168D7F40B39E0A9309D5DC8500"/>
          </w:pPr>
          <w:r w:rsidRPr="00924023">
            <w:rPr>
              <w:rStyle w:val="PlaceholderText"/>
            </w:rPr>
            <w:t>Click or tap here to enter text.</w:t>
          </w:r>
        </w:p>
      </w:docPartBody>
    </w:docPart>
    <w:docPart>
      <w:docPartPr>
        <w:name w:val="DCE2E1175BDB413F9B204F4BCFF506AA"/>
        <w:category>
          <w:name w:val="General"/>
          <w:gallery w:val="placeholder"/>
        </w:category>
        <w:types>
          <w:type w:val="bbPlcHdr"/>
        </w:types>
        <w:behaviors>
          <w:behavior w:val="content"/>
        </w:behaviors>
        <w:guid w:val="{352BA1D9-3E60-42F3-83C9-42CB6017F49C}"/>
      </w:docPartPr>
      <w:docPartBody>
        <w:p w:rsidR="005F60DC" w:rsidRDefault="0038047C" w:rsidP="0038047C">
          <w:pPr>
            <w:pStyle w:val="DCE2E1175BDB413F9B204F4BCFF506AA"/>
          </w:pPr>
          <w:r w:rsidRPr="009240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95"/>
    <w:rsid w:val="000858D2"/>
    <w:rsid w:val="0038047C"/>
    <w:rsid w:val="003D0724"/>
    <w:rsid w:val="00524F95"/>
    <w:rsid w:val="00591130"/>
    <w:rsid w:val="005F28E0"/>
    <w:rsid w:val="005F60DC"/>
    <w:rsid w:val="00650C1C"/>
    <w:rsid w:val="00697DB9"/>
    <w:rsid w:val="006C49FB"/>
    <w:rsid w:val="00962A81"/>
    <w:rsid w:val="00AC15D8"/>
    <w:rsid w:val="00B43E69"/>
    <w:rsid w:val="00B9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0DC"/>
    <w:rPr>
      <w:color w:val="808080"/>
    </w:rPr>
  </w:style>
  <w:style w:type="paragraph" w:customStyle="1" w:styleId="AC7DAF64039E470B89FAA5965BC4607D">
    <w:name w:val="AC7DAF64039E470B89FAA5965BC4607D"/>
    <w:rsid w:val="005F60DC"/>
    <w:rPr>
      <w:kern w:val="2"/>
      <w14:ligatures w14:val="standardContextual"/>
    </w:rPr>
  </w:style>
  <w:style w:type="paragraph" w:customStyle="1" w:styleId="143B71F9C3AC431282C6D16B339ABF0E">
    <w:name w:val="143B71F9C3AC431282C6D16B339ABF0E"/>
    <w:rsid w:val="005F60DC"/>
    <w:rPr>
      <w:kern w:val="2"/>
      <w14:ligatures w14:val="standardContextual"/>
    </w:rPr>
  </w:style>
  <w:style w:type="paragraph" w:customStyle="1" w:styleId="2CBC7AFFD9434B0183603120BC7CADEB">
    <w:name w:val="2CBC7AFFD9434B0183603120BC7CADEB"/>
    <w:rsid w:val="005F60DC"/>
    <w:rPr>
      <w:kern w:val="2"/>
      <w14:ligatures w14:val="standardContextual"/>
    </w:rPr>
  </w:style>
  <w:style w:type="paragraph" w:customStyle="1" w:styleId="12E17B65072C4E1EAE98C5ABE40086D8">
    <w:name w:val="12E17B65072C4E1EAE98C5ABE40086D8"/>
    <w:rsid w:val="005F60DC"/>
    <w:rPr>
      <w:kern w:val="2"/>
      <w14:ligatures w14:val="standardContextual"/>
    </w:rPr>
  </w:style>
  <w:style w:type="paragraph" w:customStyle="1" w:styleId="07A2FD687071471480230B08AA7EB735">
    <w:name w:val="07A2FD687071471480230B08AA7EB735"/>
    <w:rsid w:val="0038047C"/>
  </w:style>
  <w:style w:type="paragraph" w:customStyle="1" w:styleId="A8B37E1683D240D692FA3B3B1326C30B">
    <w:name w:val="A8B37E1683D240D692FA3B3B1326C30B"/>
    <w:rsid w:val="0038047C"/>
  </w:style>
  <w:style w:type="paragraph" w:customStyle="1" w:styleId="371A57434A8045FEBC3B9F549AFE3CAA">
    <w:name w:val="371A57434A8045FEBC3B9F549AFE3CAA"/>
    <w:rsid w:val="0038047C"/>
  </w:style>
  <w:style w:type="paragraph" w:customStyle="1" w:styleId="D01CB4E9447A480AAEDC2668260E4CC4">
    <w:name w:val="D01CB4E9447A480AAEDC2668260E4CC4"/>
    <w:rsid w:val="0038047C"/>
  </w:style>
  <w:style w:type="paragraph" w:customStyle="1" w:styleId="EC917815030B499B96D7E0484C235B46">
    <w:name w:val="EC917815030B499B96D7E0484C235B46"/>
    <w:rsid w:val="0038047C"/>
  </w:style>
  <w:style w:type="paragraph" w:customStyle="1" w:styleId="1DEAF149FD43438CA0C680704830A5FA">
    <w:name w:val="1DEAF149FD43438CA0C680704830A5FA"/>
    <w:rsid w:val="0038047C"/>
  </w:style>
  <w:style w:type="paragraph" w:customStyle="1" w:styleId="459564168D7F40B39E0A9309D5DC8500">
    <w:name w:val="459564168D7F40B39E0A9309D5DC8500"/>
    <w:rsid w:val="0038047C"/>
  </w:style>
  <w:style w:type="paragraph" w:customStyle="1" w:styleId="DCE2E1175BDB413F9B204F4BCFF506AA">
    <w:name w:val="DCE2E1175BDB413F9B204F4BCFF506AA"/>
    <w:rsid w:val="00380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Malone</dc:creator>
  <cp:keywords/>
  <dc:description/>
  <cp:lastModifiedBy>Gloria Hurtado Diaz</cp:lastModifiedBy>
  <cp:revision>4</cp:revision>
  <dcterms:created xsi:type="dcterms:W3CDTF">2024-01-25T14:52:00Z</dcterms:created>
  <dcterms:modified xsi:type="dcterms:W3CDTF">2024-01-25T15:03:00Z</dcterms:modified>
</cp:coreProperties>
</file>