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E3E9D" w:rsidR="0034073D" w:rsidP="000E3E9D" w:rsidRDefault="00C07A6F" w14:paraId="0757768F" w14:textId="1CB850A4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34C25E6F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Pr="000E3E9D" w:rsidR="0034073D">
        <w:rPr>
          <w:rFonts w:ascii="Calibri" w:hAnsi="Calibri" w:cs="Calibri"/>
          <w:b/>
          <w:sz w:val="32"/>
        </w:rPr>
        <w:t xml:space="preserve"> </w:t>
      </w:r>
    </w:p>
    <w:p w:rsidRPr="00A74B42" w:rsidR="00C07A6F" w:rsidP="000E3E9D" w:rsidRDefault="0034073D" w14:paraId="416C130E" w14:textId="3E2B8B4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:rsidR="003F6FD9" w:rsidP="00C07A6F" w:rsidRDefault="003F6FD9" w14:paraId="7DE70025" w14:textId="77777777">
      <w:pPr>
        <w:rPr>
          <w:rFonts w:ascii="Calibri" w:hAnsi="Calibri" w:cs="Calibri"/>
          <w:b/>
        </w:rPr>
      </w:pPr>
    </w:p>
    <w:p w:rsidRPr="00A74B42" w:rsidR="00C07A6F" w:rsidP="00C07A6F" w:rsidRDefault="00C07A6F" w14:paraId="6A23E862" w14:textId="152BC18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Pr="00D175AE" w:rsidR="00D175AE">
        <w:rPr>
          <w:rFonts w:ascii="Calibri" w:hAnsi="Calibri" w:cs="Calibri"/>
          <w:bCs/>
          <w:u w:val="single"/>
        </w:rPr>
        <w:t>Commercial Photography</w:t>
      </w:r>
    </w:p>
    <w:p w:rsidR="00C07A6F" w:rsidP="00C07A6F" w:rsidRDefault="00C07A6F" w14:paraId="7E96F1CE" w14:textId="20E9156F">
      <w:pPr>
        <w:rPr>
          <w:rFonts w:ascii="Calibri" w:hAnsi="Calibri" w:cs="Calibri"/>
          <w:b/>
          <w:u w:val="single"/>
        </w:rPr>
      </w:pPr>
    </w:p>
    <w:p w:rsidR="00B33A0F" w:rsidP="00B33A0F" w:rsidRDefault="00B33A0F" w14:paraId="28E80F14" w14:textId="61300E36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:rsidRPr="00B33A0F" w:rsidR="00B33A0F" w:rsidP="00C07A6F" w:rsidRDefault="00B33A0F" w14:paraId="127E59E1" w14:textId="7718AA8B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Pr="002841D6" w:rsidR="00B33A0F" w:rsidTr="479183B7" w14:paraId="1FAFB2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  <w:tcMar/>
          </w:tcPr>
          <w:p w:rsidRPr="002841D6" w:rsidR="00B33A0F" w:rsidP="479183B7" w:rsidRDefault="00B33A0F" w14:paraId="22011C84" w14:textId="246F94CE">
            <w:pPr>
              <w:pStyle w:val="NoSpacing"/>
              <w:jc w:val="center"/>
            </w:pPr>
            <w:r w:rsidR="00B33A0F">
              <w:rPr/>
              <w:t>Program</w:t>
            </w:r>
            <w:r w:rsidR="003F6FD9">
              <w:rPr/>
              <w:t>-Level</w:t>
            </w:r>
            <w:r w:rsidR="00B33A0F">
              <w:rPr/>
              <w:t xml:space="preserve"> </w:t>
            </w:r>
            <w:r w:rsidR="63292749">
              <w:rPr/>
              <w:t>Learning Outcomes</w:t>
            </w:r>
          </w:p>
        </w:tc>
      </w:tr>
      <w:tr w:rsidRPr="002841D6" w:rsidR="00C07A6F" w:rsidTr="479183B7" w14:paraId="32008D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Mar/>
          </w:tcPr>
          <w:p w:rsidRPr="00EB5109" w:rsidR="00C07A6F" w:rsidP="00FA6A5E" w:rsidRDefault="00C07A6F" w14:paraId="3254E603" w14:textId="77777777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7" w:type="dxa"/>
            <w:tcMar/>
          </w:tcPr>
          <w:p w:rsidRPr="002E62CA" w:rsidR="002E62CA" w:rsidP="002E62CA" w:rsidRDefault="00245323" w14:paraId="7E08C87E" w14:textId="38871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323">
              <w:rPr>
                <w:sz w:val="24"/>
                <w:szCs w:val="24"/>
              </w:rPr>
              <w:t>D</w:t>
            </w:r>
            <w:r w:rsidRPr="00245323" w:rsidR="00D175AE">
              <w:rPr>
                <w:sz w:val="24"/>
                <w:szCs w:val="24"/>
              </w:rPr>
              <w:t xml:space="preserve">emonstrate </w:t>
            </w:r>
            <w:r w:rsidRPr="00794091" w:rsidR="00D175AE">
              <w:rPr>
                <w:sz w:val="24"/>
                <w:szCs w:val="24"/>
              </w:rPr>
              <w:t xml:space="preserve">photographic </w:t>
            </w:r>
            <w:r w:rsidRPr="00E77B43" w:rsidR="00D175AE">
              <w:rPr>
                <w:sz w:val="24"/>
                <w:szCs w:val="24"/>
              </w:rPr>
              <w:t>techniques</w:t>
            </w:r>
            <w:r w:rsidRPr="00E77B43" w:rsidR="002E62CA">
              <w:rPr>
                <w:sz w:val="24"/>
                <w:szCs w:val="24"/>
              </w:rPr>
              <w:t xml:space="preserve"> equal to the industry standards and trends,</w:t>
            </w:r>
            <w:r w:rsidRPr="00E77B43" w:rsidR="00D175AE">
              <w:rPr>
                <w:sz w:val="24"/>
                <w:szCs w:val="24"/>
              </w:rPr>
              <w:t xml:space="preserve"> including camera operation, software application, studio management</w:t>
            </w:r>
            <w:r w:rsidRPr="00E77B43" w:rsidR="00524F97">
              <w:rPr>
                <w:sz w:val="24"/>
                <w:szCs w:val="24"/>
              </w:rPr>
              <w:t xml:space="preserve"> skills</w:t>
            </w:r>
            <w:r w:rsidRPr="00E77B43" w:rsidR="00D175AE">
              <w:rPr>
                <w:sz w:val="24"/>
                <w:szCs w:val="24"/>
              </w:rPr>
              <w:t>, printing, lighting</w:t>
            </w:r>
            <w:r w:rsidRPr="00E77B43" w:rsidR="002E62CA">
              <w:rPr>
                <w:sz w:val="24"/>
                <w:szCs w:val="24"/>
              </w:rPr>
              <w:t xml:space="preserve"> and social media</w:t>
            </w:r>
            <w:r w:rsidRPr="00E77B43" w:rsidR="00524F97">
              <w:rPr>
                <w:sz w:val="24"/>
                <w:szCs w:val="24"/>
              </w:rPr>
              <w:t xml:space="preserve"> techniques</w:t>
            </w:r>
            <w:r w:rsidRPr="00E77B43" w:rsidR="00D175AE">
              <w:rPr>
                <w:sz w:val="24"/>
                <w:szCs w:val="24"/>
              </w:rPr>
              <w:t>.</w:t>
            </w:r>
          </w:p>
        </w:tc>
      </w:tr>
      <w:tr w:rsidRPr="002841D6" w:rsidR="00C07A6F" w:rsidTr="479183B7" w14:paraId="5BD5D8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Mar/>
          </w:tcPr>
          <w:p w:rsidRPr="00EB5109" w:rsidR="00C07A6F" w:rsidP="00FA6A5E" w:rsidRDefault="00C07A6F" w14:paraId="5A5266A3" w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7" w:type="dxa"/>
            <w:tcMar/>
          </w:tcPr>
          <w:p w:rsidRPr="002841D6" w:rsidR="00C07A6F" w:rsidP="00D175AE" w:rsidRDefault="00245323" w14:paraId="2638605F" w14:textId="30FFD9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R</w:t>
            </w:r>
            <w:r w:rsidRPr="00794091" w:rsidR="00D175AE">
              <w:rPr>
                <w:sz w:val="24"/>
                <w:szCs w:val="24"/>
              </w:rPr>
              <w:t>ecognize, analyze and respond critically to contemporary and historical photographic art.</w:t>
            </w:r>
          </w:p>
        </w:tc>
      </w:tr>
      <w:tr w:rsidRPr="002841D6" w:rsidR="00C07A6F" w:rsidTr="479183B7" w14:paraId="602969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Mar/>
          </w:tcPr>
          <w:p w:rsidRPr="00EB5109" w:rsidR="00C07A6F" w:rsidP="00FA6A5E" w:rsidRDefault="00C07A6F" w14:paraId="35D5205B" w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7" w:type="dxa"/>
            <w:tcMar/>
          </w:tcPr>
          <w:p w:rsidRPr="002841D6" w:rsidR="00C07A6F" w:rsidP="00D175AE" w:rsidRDefault="00D175AE" w14:paraId="4C47237E" w14:textId="0F055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794091">
              <w:rPr>
                <w:rFonts w:cs="Arial"/>
                <w:color w:val="191919"/>
                <w:sz w:val="24"/>
                <w:szCs w:val="24"/>
              </w:rPr>
              <w:t>Examine opportunities in the professional community.</w:t>
            </w:r>
          </w:p>
        </w:tc>
      </w:tr>
      <w:tr w:rsidRPr="002841D6" w:rsidR="00C07A6F" w:rsidTr="479183B7" w14:paraId="6A0D78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Mar/>
          </w:tcPr>
          <w:p w:rsidRPr="00EB5109" w:rsidR="00C07A6F" w:rsidP="00FA6A5E" w:rsidRDefault="00C07A6F" w14:paraId="2FCE71D7" w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7" w:type="dxa"/>
            <w:tcMar/>
          </w:tcPr>
          <w:p w:rsidRPr="00D175AE" w:rsidR="00C07A6F" w:rsidP="479183B7" w:rsidRDefault="00D175AE" w14:paraId="1DF20DF0" w14:textId="652C63E5" w14:noSpellErr="1">
            <w:pPr>
              <w:pStyle w:val="ListParagraph"/>
              <w:tabs>
                <w:tab w:val="center" w:pos="1464"/>
              </w:tabs>
              <w:spacing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</w:rPr>
            </w:pPr>
            <w:r w:rsidRPr="00794091" w:rsidR="00D175AE">
              <w:rPr>
                <w:rFonts w:cs="Arial"/>
                <w:color w:val="191919"/>
                <w:sz w:val="24"/>
                <w:szCs w:val="24"/>
              </w:rPr>
              <w:t>Develop a portfolio or photographic work reflecting the student’s strengths and capabilities.</w:t>
            </w:r>
          </w:p>
        </w:tc>
      </w:tr>
      <w:tr w:rsidRPr="002841D6" w:rsidR="00627229" w:rsidTr="479183B7" w14:paraId="6C8300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Mar/>
          </w:tcPr>
          <w:p w:rsidRPr="00EB5109" w:rsidR="00627229" w:rsidP="00FA6A5E" w:rsidRDefault="00627229" w14:paraId="565C9191" w14:textId="3435F6C7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7" w:type="dxa"/>
            <w:tcMar/>
          </w:tcPr>
          <w:p w:rsidRPr="002841D6" w:rsidR="00627229" w:rsidP="00FA6A5E" w:rsidRDefault="00627229" w14:paraId="38493BA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Pr="002841D6" w:rsidR="00627229" w:rsidTr="479183B7" w14:paraId="5B09DC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Mar/>
          </w:tcPr>
          <w:p w:rsidRPr="00EB5109" w:rsidR="00627229" w:rsidP="00FA6A5E" w:rsidRDefault="00627229" w14:paraId="5B0028A0" w14:textId="2E390A79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7" w:type="dxa"/>
            <w:tcMar/>
          </w:tcPr>
          <w:p w:rsidRPr="002841D6" w:rsidR="00627229" w:rsidP="00FA6A5E" w:rsidRDefault="00627229" w14:paraId="3023734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Pr="002841D6" w:rsidR="00627229" w:rsidTr="479183B7" w14:paraId="3B8823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Mar/>
          </w:tcPr>
          <w:p w:rsidRPr="00EB5109" w:rsidR="00627229" w:rsidP="00FA6A5E" w:rsidRDefault="00627229" w14:paraId="56F8681B" w14:textId="6A1EC0B2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7" w:type="dxa"/>
            <w:tcMar/>
          </w:tcPr>
          <w:p w:rsidRPr="002841D6" w:rsidR="00627229" w:rsidP="00FA6A5E" w:rsidRDefault="00627229" w14:paraId="12BEC49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Pr="002841D6" w:rsidR="00627229" w:rsidTr="479183B7" w14:paraId="29DF4C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Mar/>
          </w:tcPr>
          <w:p w:rsidRPr="00EB5109" w:rsidR="00627229" w:rsidP="00FA6A5E" w:rsidRDefault="00627229" w14:paraId="70C304C0" w14:textId="1F52715C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7" w:type="dxa"/>
            <w:tcMar/>
          </w:tcPr>
          <w:p w:rsidRPr="002841D6" w:rsidR="00627229" w:rsidP="00FA6A5E" w:rsidRDefault="00627229" w14:paraId="049A2DE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B33A0F" w:rsidP="00C07A6F" w:rsidRDefault="00B33A0F" w14:paraId="04F27A4F" w14:textId="77777777">
      <w:pPr>
        <w:rPr>
          <w:rFonts w:ascii="Calibri" w:hAnsi="Calibri" w:cs="Calibri"/>
          <w:b/>
          <w:sz w:val="28"/>
        </w:rPr>
      </w:pPr>
    </w:p>
    <w:p w:rsidRPr="000E3E9D" w:rsidR="002324B7" w:rsidP="00C07A6F" w:rsidRDefault="002324B7" w14:paraId="00DFC84E" w14:textId="1439B571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:rsidRPr="000E3E9D" w:rsidR="00EC10E3" w:rsidP="00C07A6F" w:rsidRDefault="00C07A6F" w14:paraId="2D0AFF49" w14:textId="687F51F6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Pr="000E3E9D" w:rsidR="00CC4051">
        <w:rPr>
          <w:rFonts w:ascii="Calibri" w:hAnsi="Calibri" w:cs="Calibri"/>
          <w:b/>
        </w:rPr>
        <w:t xml:space="preserve">all technical courses </w:t>
      </w:r>
      <w:r w:rsidRPr="000E3E9D" w:rsidR="00CC4051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Pr="000E3E9D" w:rsidR="00EC10E3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Pr="000E3E9D" w:rsidR="00EC10E3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Pr="000E3E9D" w:rsidR="00EC10E3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Pr="000E3E9D" w:rsidR="00EC10E3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Pr="000E3E9D" w:rsidR="00EC10E3">
        <w:rPr>
          <w:rFonts w:ascii="Calibri" w:hAnsi="Calibri" w:cs="Calibri"/>
        </w:rPr>
        <w:t xml:space="preserve">outcomes. </w:t>
      </w:r>
      <w:r w:rsidRPr="00B33A0F" w:rsidR="00EC10E3">
        <w:rPr>
          <w:rFonts w:ascii="Calibri" w:hAnsi="Calibri" w:cs="Calibri"/>
          <w:b/>
          <w:bCs/>
        </w:rPr>
        <w:t>Please note</w:t>
      </w:r>
      <w:r w:rsidRPr="000E3E9D" w:rsidR="00EC10E3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Pr="000E3E9D" w:rsidR="00EC10E3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Pr="000E3E9D" w:rsidR="00EC10E3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Pr="000E3E9D" w:rsidR="00EC10E3">
        <w:rPr>
          <w:rFonts w:ascii="Calibri" w:hAnsi="Calibri" w:cs="Calibri"/>
        </w:rPr>
        <w:t xml:space="preserve"> to </w:t>
      </w:r>
      <w:r w:rsidRPr="000E3E9D" w:rsidR="0048037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:rsidRPr="003F6FD9" w:rsidR="00B33A0F" w:rsidP="00C07A6F" w:rsidRDefault="00EC10E3" w14:paraId="739FE327" w14:textId="02920E20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:rsidR="00B33A0F" w:rsidP="00C07A6F" w:rsidRDefault="00B33A0F" w14:paraId="6CE4841A" w14:textId="541B80F5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:rsidR="00C07A6F" w:rsidP="00C07A6F" w:rsidRDefault="00C07A6F" w14:paraId="342C4BDD" w14:textId="0F0C37A7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 xml:space="preserve">. Please note that a course can be “I”, “P”, </w:t>
      </w:r>
      <w:r w:rsidRPr="003A0F4A">
        <w:rPr>
          <w:rFonts w:ascii="Calibri" w:hAnsi="Calibri" w:cs="Calibri"/>
        </w:rPr>
        <w:lastRenderedPageBreak/>
        <w:t>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:rsidRPr="003A0F4A" w:rsidR="003F6FD9" w:rsidP="00C07A6F" w:rsidRDefault="003F6FD9" w14:paraId="413534E6" w14:textId="77777777">
      <w:pPr>
        <w:rPr>
          <w:rFonts w:ascii="Calibri" w:hAnsi="Calibri" w:cs="Calibri"/>
        </w:rPr>
      </w:pPr>
    </w:p>
    <w:p w:rsidR="00B33A0F" w:rsidP="00C07A6F" w:rsidRDefault="00B33A0F" w14:paraId="6BA2A116" w14:textId="77777777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11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A74B42" w:rsidR="00C07A6F" w:rsidP="00C07A6F" w:rsidRDefault="00C07A6F" w14:paraId="226724BB" w14:textId="60FF10A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lastRenderedPageBreak/>
        <w:t xml:space="preserve">Program Map </w:t>
      </w:r>
      <w:r w:rsidRPr="001C37B3">
        <w:rPr>
          <w:rFonts w:ascii="Arial" w:hAnsi="Arial" w:cs="Arial"/>
          <w:b/>
        </w:rPr>
        <w:t>▼</w:t>
      </w:r>
    </w:p>
    <w:p w:rsidRPr="00A74B42" w:rsidR="00C07A6F" w:rsidP="00C07A6F" w:rsidRDefault="00C07A6F" w14:paraId="69F8E80B" w14:textId="77777777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74"/>
        <w:gridCol w:w="2467"/>
        <w:gridCol w:w="2427"/>
        <w:gridCol w:w="2384"/>
        <w:gridCol w:w="2384"/>
      </w:tblGrid>
      <w:tr w:rsidRPr="00AF59AD" w:rsidR="001059D5" w:rsidTr="001059D5" w14:paraId="7791D2CC" w14:textId="0BC5F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EB5109" w:rsidR="001059D5" w:rsidP="00FA6A5E" w:rsidRDefault="001059D5" w14:paraId="0CEAE8D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2467" w:type="dxa"/>
          </w:tcPr>
          <w:p w:rsidR="001059D5" w:rsidP="00FA6A5E" w:rsidRDefault="001059D5" w14:paraId="1D6182B2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  <w:p w:rsidR="001059D5" w:rsidP="001059D5" w:rsidRDefault="001059D5" w14:paraId="002890FB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Pr="00092606" w:rsidR="001059D5" w:rsidP="001059D5" w:rsidRDefault="00092606" w14:paraId="2AF36569" w14:textId="16FB53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92606">
              <w:rPr>
                <w:b w:val="0"/>
                <w:bCs w:val="0"/>
                <w:sz w:val="20"/>
                <w:szCs w:val="20"/>
              </w:rPr>
              <w:t xml:space="preserve">The student will demonstrate an understanding of photographic techniques </w:t>
            </w:r>
            <w:r w:rsidRPr="00092606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equal to the industry standards and trends, </w:t>
            </w:r>
            <w:r w:rsidRPr="00092606">
              <w:rPr>
                <w:b w:val="0"/>
                <w:bCs w:val="0"/>
                <w:sz w:val="20"/>
                <w:szCs w:val="20"/>
              </w:rPr>
              <w:t xml:space="preserve">including camera operation, software application, studio management, printing, lighting and </w:t>
            </w:r>
            <w:r w:rsidRPr="00092606">
              <w:rPr>
                <w:b w:val="0"/>
                <w:bCs w:val="0"/>
                <w:color w:val="000000" w:themeColor="text1"/>
                <w:sz w:val="20"/>
                <w:szCs w:val="20"/>
              </w:rPr>
              <w:t>social media.</w:t>
            </w:r>
          </w:p>
        </w:tc>
        <w:tc>
          <w:tcPr>
            <w:tcW w:w="2427" w:type="dxa"/>
          </w:tcPr>
          <w:p w:rsidR="001059D5" w:rsidP="00FA6A5E" w:rsidRDefault="001059D5" w14:paraId="2CAF4B49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  <w:p w:rsidR="001059D5" w:rsidP="001059D5" w:rsidRDefault="001059D5" w14:paraId="78986C7E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Pr="001059D5" w:rsidR="001059D5" w:rsidP="001059D5" w:rsidRDefault="001059D5" w14:paraId="568636CC" w14:textId="2F4EAE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059D5">
              <w:rPr>
                <w:b w:val="0"/>
                <w:bCs w:val="0"/>
                <w:sz w:val="20"/>
                <w:szCs w:val="20"/>
              </w:rPr>
              <w:t>The student will be able to recognize, analyze and respond critically to contemporary and historical photographic art.</w:t>
            </w:r>
          </w:p>
        </w:tc>
        <w:tc>
          <w:tcPr>
            <w:tcW w:w="2384" w:type="dxa"/>
          </w:tcPr>
          <w:p w:rsidR="001059D5" w:rsidP="00FA6A5E" w:rsidRDefault="001059D5" w14:paraId="266906A9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  <w:p w:rsidR="001059D5" w:rsidP="00FA6A5E" w:rsidRDefault="001059D5" w14:paraId="49F9B2D8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:rsidRPr="001059D5" w:rsidR="001059D5" w:rsidP="001059D5" w:rsidRDefault="001059D5" w14:paraId="75F11F26" w14:textId="0B4EF54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059D5">
              <w:rPr>
                <w:rFonts w:cs="Arial"/>
                <w:b w:val="0"/>
                <w:bCs w:val="0"/>
                <w:sz w:val="20"/>
                <w:szCs w:val="20"/>
              </w:rPr>
              <w:t>Examine opportunities in the professional community.</w:t>
            </w:r>
          </w:p>
        </w:tc>
        <w:tc>
          <w:tcPr>
            <w:tcW w:w="2384" w:type="dxa"/>
          </w:tcPr>
          <w:p w:rsidR="001059D5" w:rsidP="00FA6A5E" w:rsidRDefault="001059D5" w14:paraId="7F23724A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  <w:p w:rsidR="001059D5" w:rsidP="00FA6A5E" w:rsidRDefault="001059D5" w14:paraId="0F8CD986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:rsidRPr="001059D5" w:rsidR="001059D5" w:rsidP="001059D5" w:rsidRDefault="001059D5" w14:paraId="3E44FC5A" w14:textId="298193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059D5">
              <w:rPr>
                <w:rFonts w:cs="Arial"/>
                <w:b w:val="0"/>
                <w:bCs w:val="0"/>
                <w:sz w:val="20"/>
                <w:szCs w:val="20"/>
              </w:rPr>
              <w:t>Develop a portfolio or photographic work reflecting the student’s strengths and capabilities.</w:t>
            </w:r>
          </w:p>
        </w:tc>
      </w:tr>
      <w:tr w:rsidRPr="002841D6" w:rsidR="001059D5" w:rsidTr="001059D5" w14:paraId="4748D730" w14:textId="37B0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1059D5" w:rsidP="00FA6A5E" w:rsidRDefault="001059D5" w14:paraId="56C6526D" w14:textId="77777777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ARTS 1313</w:t>
            </w:r>
          </w:p>
          <w:p w:rsidRPr="002841D6" w:rsidR="001059D5" w:rsidP="00FA6A5E" w:rsidRDefault="001059D5" w14:paraId="3050CE9A" w14:textId="2ECC861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Foundations of Art</w:t>
            </w:r>
          </w:p>
        </w:tc>
        <w:tc>
          <w:tcPr>
            <w:tcW w:w="2467" w:type="dxa"/>
          </w:tcPr>
          <w:p w:rsidRPr="002841D6" w:rsidR="001059D5" w:rsidP="00FA6A5E" w:rsidRDefault="001059D5" w14:paraId="2712B267" w14:textId="5CCAA2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7" w:type="dxa"/>
          </w:tcPr>
          <w:p w:rsidRPr="002841D6" w:rsidR="001059D5" w:rsidP="00FA6A5E" w:rsidRDefault="001059D5" w14:paraId="1352E5B3" w14:textId="26C648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A, I, P, E</w:t>
            </w:r>
          </w:p>
        </w:tc>
        <w:tc>
          <w:tcPr>
            <w:tcW w:w="2384" w:type="dxa"/>
          </w:tcPr>
          <w:p w:rsidRPr="002841D6" w:rsidR="001059D5" w:rsidP="00FA6A5E" w:rsidRDefault="001059D5" w14:paraId="6E42B40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1002677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2841D6" w:rsidR="001059D5" w:rsidTr="001059D5" w14:paraId="1AFCB9DB" w14:textId="00CDD43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1059D5" w:rsidP="00FA6A5E" w:rsidRDefault="001059D5" w14:paraId="3B1D716D" w14:textId="77777777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ARTS 2348</w:t>
            </w:r>
          </w:p>
          <w:p w:rsidRPr="002841D6" w:rsidR="001059D5" w:rsidP="00FA6A5E" w:rsidRDefault="001059D5" w14:paraId="50742FCB" w14:textId="01FD221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Digital Media</w:t>
            </w:r>
          </w:p>
        </w:tc>
        <w:tc>
          <w:tcPr>
            <w:tcW w:w="2467" w:type="dxa"/>
          </w:tcPr>
          <w:p w:rsidRPr="002841D6" w:rsidR="001059D5" w:rsidP="00FA6A5E" w:rsidRDefault="001059D5" w14:paraId="145A530B" w14:textId="41AFB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A, I, P </w:t>
            </w:r>
          </w:p>
        </w:tc>
        <w:tc>
          <w:tcPr>
            <w:tcW w:w="2427" w:type="dxa"/>
          </w:tcPr>
          <w:p w:rsidRPr="002841D6" w:rsidR="001059D5" w:rsidP="00FA6A5E" w:rsidRDefault="001059D5" w14:paraId="68308DBB" w14:textId="402E7D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29BA3CB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68B8F786" w14:textId="2DD152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794C981B" w14:textId="4DB07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1059D5" w:rsidP="00FA6A5E" w:rsidRDefault="001059D5" w14:paraId="6BE18AC2" w14:textId="77777777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PHTC 1371</w:t>
            </w:r>
          </w:p>
          <w:p w:rsidRPr="002841D6" w:rsidR="001059D5" w:rsidP="00FA6A5E" w:rsidRDefault="001059D5" w14:paraId="6C72C8CB" w14:textId="00A22D7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Book, Design &amp; Presentation</w:t>
            </w:r>
          </w:p>
        </w:tc>
        <w:tc>
          <w:tcPr>
            <w:tcW w:w="2467" w:type="dxa"/>
          </w:tcPr>
          <w:p w:rsidRPr="002841D6" w:rsidR="001059D5" w:rsidP="00FA6A5E" w:rsidRDefault="001059D5" w14:paraId="0A8E037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7" w:type="dxa"/>
          </w:tcPr>
          <w:p w:rsidRPr="002841D6" w:rsidR="001059D5" w:rsidP="00FA6A5E" w:rsidRDefault="001059D5" w14:paraId="0527BF7B" w14:textId="716C44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60E97D97" w14:textId="71ADBA1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7883F4A0" w14:textId="7D2300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158028DF" w14:textId="0DEFCD78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2841D6" w:rsidR="001059D5" w:rsidP="00FA6A5E" w:rsidRDefault="001059D5" w14:paraId="0A7438ED" w14:textId="4C4BD46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2340 Studio Management</w:t>
            </w:r>
          </w:p>
        </w:tc>
        <w:tc>
          <w:tcPr>
            <w:tcW w:w="2467" w:type="dxa"/>
          </w:tcPr>
          <w:p w:rsidRPr="002841D6" w:rsidR="001059D5" w:rsidP="00FA6A5E" w:rsidRDefault="001059D5" w14:paraId="27B88BFB" w14:textId="529BA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A, P, E</w:t>
            </w:r>
          </w:p>
        </w:tc>
        <w:tc>
          <w:tcPr>
            <w:tcW w:w="2427" w:type="dxa"/>
          </w:tcPr>
          <w:p w:rsidRPr="002841D6" w:rsidR="001059D5" w:rsidP="00FA6A5E" w:rsidRDefault="001059D5" w14:paraId="6DDED248" w14:textId="6183337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1835F38B" w14:textId="7DEBA0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A, P, E</w:t>
            </w:r>
          </w:p>
        </w:tc>
        <w:tc>
          <w:tcPr>
            <w:tcW w:w="2384" w:type="dxa"/>
          </w:tcPr>
          <w:p w:rsidRPr="002841D6" w:rsidR="001059D5" w:rsidP="00FA6A5E" w:rsidRDefault="001059D5" w14:paraId="68CCD7D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2841D6" w:rsidR="001059D5" w:rsidTr="001059D5" w14:paraId="23EE542A" w14:textId="7FDBC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6412AB" w:rsidR="001059D5" w:rsidP="00FA6A5E" w:rsidRDefault="001059D5" w14:paraId="426A973E" w14:textId="77777777">
            <w:pPr>
              <w:pStyle w:val="NoSpacing"/>
              <w:rPr>
                <w:bCs w:val="0"/>
              </w:rPr>
            </w:pPr>
            <w:r w:rsidRPr="006412AB">
              <w:rPr>
                <w:b w:val="0"/>
              </w:rPr>
              <w:t>PHTC 1300</w:t>
            </w:r>
          </w:p>
          <w:p w:rsidRPr="006412AB" w:rsidR="001059D5" w:rsidP="00FA6A5E" w:rsidRDefault="002E62CA" w14:paraId="70ACB279" w14:textId="0A0DA74F">
            <w:pPr>
              <w:pStyle w:val="NoSpacing"/>
              <w:rPr>
                <w:b w:val="0"/>
              </w:rPr>
            </w:pPr>
            <w:r w:rsidRPr="006412AB">
              <w:rPr>
                <w:rFonts w:eastAsia="Times New Roman" w:cstheme="minorHAnsi"/>
                <w:b w:val="0"/>
                <w:bCs w:val="0"/>
              </w:rPr>
              <w:t>Photo Digital Imaging I</w:t>
            </w:r>
          </w:p>
        </w:tc>
        <w:tc>
          <w:tcPr>
            <w:tcW w:w="2467" w:type="dxa"/>
          </w:tcPr>
          <w:p w:rsidRPr="002841D6" w:rsidR="001059D5" w:rsidP="00FA6A5E" w:rsidRDefault="001059D5" w14:paraId="2C47C664" w14:textId="013C79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2AB">
              <w:t>P, E</w:t>
            </w:r>
            <w:r w:rsidRPr="006412AB" w:rsidR="00092606">
              <w:t>, I</w:t>
            </w:r>
          </w:p>
        </w:tc>
        <w:tc>
          <w:tcPr>
            <w:tcW w:w="2427" w:type="dxa"/>
          </w:tcPr>
          <w:p w:rsidRPr="002841D6" w:rsidR="001059D5" w:rsidP="00FA6A5E" w:rsidRDefault="001059D5" w14:paraId="5892BCAC" w14:textId="5BB7D4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105D043B" w14:textId="1DDDA5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384" w:type="dxa"/>
          </w:tcPr>
          <w:p w:rsidRPr="002841D6" w:rsidR="001059D5" w:rsidP="00FA6A5E" w:rsidRDefault="001059D5" w14:paraId="5B77F491" w14:textId="135FC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46124710" w14:textId="77777777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1059D5" w:rsidP="00FA6A5E" w:rsidRDefault="001059D5" w14:paraId="4747A1AB" w14:textId="77777777">
            <w:pPr>
              <w:pStyle w:val="NoSpacing"/>
            </w:pPr>
            <w:r w:rsidRPr="00EF5279">
              <w:rPr>
                <w:b w:val="0"/>
                <w:bCs w:val="0"/>
              </w:rPr>
              <w:t xml:space="preserve">PHTC </w:t>
            </w:r>
            <w:r>
              <w:rPr>
                <w:b w:val="0"/>
                <w:bCs w:val="0"/>
              </w:rPr>
              <w:t>1353</w:t>
            </w:r>
          </w:p>
          <w:p w:rsidRPr="00EF5279" w:rsidR="001059D5" w:rsidP="00FA6A5E" w:rsidRDefault="001059D5" w14:paraId="42940FEE" w14:textId="50FE8BD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Portraiture I</w:t>
            </w:r>
          </w:p>
        </w:tc>
        <w:tc>
          <w:tcPr>
            <w:tcW w:w="2467" w:type="dxa"/>
          </w:tcPr>
          <w:p w:rsidRPr="002841D6" w:rsidR="001059D5" w:rsidP="00FA6A5E" w:rsidRDefault="001059D5" w14:paraId="4533ECF6" w14:textId="021152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A, I, P, E</w:t>
            </w:r>
          </w:p>
        </w:tc>
        <w:tc>
          <w:tcPr>
            <w:tcW w:w="2427" w:type="dxa"/>
          </w:tcPr>
          <w:p w:rsidR="001059D5" w:rsidP="00FA6A5E" w:rsidRDefault="001059D5" w14:paraId="7416687D" w14:textId="169BC0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1AB37C6C" w14:textId="20F84A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384" w:type="dxa"/>
          </w:tcPr>
          <w:p w:rsidR="001059D5" w:rsidP="00FA6A5E" w:rsidRDefault="001059D5" w14:paraId="72B8FC3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2841D6" w:rsidR="001059D5" w:rsidTr="001059D5" w14:paraId="317EC622" w14:textId="5AA49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1059D5" w:rsidP="00FA6A5E" w:rsidRDefault="001059D5" w14:paraId="1483B6F8" w14:textId="77777777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PHTC 2331</w:t>
            </w:r>
          </w:p>
          <w:p w:rsidRPr="002841D6" w:rsidR="001059D5" w:rsidP="00FA6A5E" w:rsidRDefault="001059D5" w14:paraId="091FA1E8" w14:textId="39A12F7A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Architectural Photography</w:t>
            </w:r>
          </w:p>
        </w:tc>
        <w:tc>
          <w:tcPr>
            <w:tcW w:w="2467" w:type="dxa"/>
          </w:tcPr>
          <w:p w:rsidRPr="002841D6" w:rsidR="001059D5" w:rsidP="00FA6A5E" w:rsidRDefault="001059D5" w14:paraId="1D93022C" w14:textId="1181A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27" w:type="dxa"/>
          </w:tcPr>
          <w:p w:rsidRPr="002841D6" w:rsidR="001059D5" w:rsidP="00FA6A5E" w:rsidRDefault="001059D5" w14:paraId="2BC71100" w14:textId="529FBA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0EE3FDA0" w14:textId="3F93E59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384" w:type="dxa"/>
          </w:tcPr>
          <w:p w:rsidRPr="002841D6" w:rsidR="001059D5" w:rsidP="00FA6A5E" w:rsidRDefault="001059D5" w14:paraId="5B85A7AF" w14:textId="7FDF1C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66551081" w14:textId="61D5D3E2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2841D6" w:rsidR="001059D5" w:rsidP="00FA6A5E" w:rsidRDefault="001059D5" w14:paraId="6783CCDB" w14:textId="165985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ARTS 2356 Photography I </w:t>
            </w:r>
          </w:p>
        </w:tc>
        <w:tc>
          <w:tcPr>
            <w:tcW w:w="2467" w:type="dxa"/>
          </w:tcPr>
          <w:p w:rsidRPr="002841D6" w:rsidR="001059D5" w:rsidP="00FA6A5E" w:rsidRDefault="001059D5" w14:paraId="4656EAD7" w14:textId="528804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2427" w:type="dxa"/>
          </w:tcPr>
          <w:p w:rsidRPr="002841D6" w:rsidR="001059D5" w:rsidP="00FA6A5E" w:rsidRDefault="001059D5" w14:paraId="0F7C088F" w14:textId="32048B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2461103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3AB90080" w14:textId="2294E6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51F05994" w14:textId="703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2841D6" w:rsidR="001059D5" w:rsidP="00FA6A5E" w:rsidRDefault="001059D5" w14:paraId="6867152E" w14:textId="2F39945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1343 Expressive</w:t>
            </w:r>
          </w:p>
        </w:tc>
        <w:tc>
          <w:tcPr>
            <w:tcW w:w="2467" w:type="dxa"/>
          </w:tcPr>
          <w:p w:rsidRPr="002841D6" w:rsidR="001059D5" w:rsidP="00FA6A5E" w:rsidRDefault="001059D5" w14:paraId="55A46A4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7" w:type="dxa"/>
          </w:tcPr>
          <w:p w:rsidRPr="002841D6" w:rsidR="001059D5" w:rsidP="00FA6A5E" w:rsidRDefault="001059D5" w14:paraId="1F8D8367" w14:textId="73796C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12F6D1F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21E10E5A" w14:textId="2B24A3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70280A8B" w14:textId="78765C9D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2E62CA" w:rsidR="001059D5" w:rsidP="00FA6A5E" w:rsidRDefault="001059D5" w14:paraId="0CA9562A" w14:textId="48D82524">
            <w:pPr>
              <w:pStyle w:val="NoSpacing"/>
              <w:rPr>
                <w:b w:val="0"/>
                <w:strike/>
              </w:rPr>
            </w:pPr>
          </w:p>
        </w:tc>
        <w:tc>
          <w:tcPr>
            <w:tcW w:w="2467" w:type="dxa"/>
          </w:tcPr>
          <w:p w:rsidRPr="002841D6" w:rsidR="001059D5" w:rsidP="00FA6A5E" w:rsidRDefault="001059D5" w14:paraId="575B431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7" w:type="dxa"/>
          </w:tcPr>
          <w:p w:rsidRPr="002841D6" w:rsidR="001059D5" w:rsidP="00FA6A5E" w:rsidRDefault="001059D5" w14:paraId="632A1EF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61F3313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49B2EC8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2841D6" w:rsidR="001059D5" w:rsidTr="001059D5" w14:paraId="4A030CD6" w14:textId="6EF18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2841D6" w:rsidR="001059D5" w:rsidP="00FA6A5E" w:rsidRDefault="001059D5" w14:paraId="4B297619" w14:textId="0ECA0EC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1341 Color Photography I</w:t>
            </w:r>
          </w:p>
        </w:tc>
        <w:tc>
          <w:tcPr>
            <w:tcW w:w="2467" w:type="dxa"/>
          </w:tcPr>
          <w:p w:rsidRPr="002841D6" w:rsidR="001059D5" w:rsidP="00FA6A5E" w:rsidRDefault="001059D5" w14:paraId="10A483D0" w14:textId="009D28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27" w:type="dxa"/>
          </w:tcPr>
          <w:p w:rsidRPr="002841D6" w:rsidR="001059D5" w:rsidP="00FA6A5E" w:rsidRDefault="001059D5" w14:paraId="1261772A" w14:textId="144CDC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40254D5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7215D115" w14:textId="777875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30DF300B" w14:textId="3BBC2FDE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6412AB" w:rsidR="001059D5" w:rsidP="00FA6A5E" w:rsidRDefault="001059D5" w14:paraId="72105178" w14:textId="5773BE0F">
            <w:pPr>
              <w:pStyle w:val="NoSpacing"/>
              <w:rPr>
                <w:b w:val="0"/>
              </w:rPr>
            </w:pPr>
            <w:r w:rsidRPr="006412AB">
              <w:rPr>
                <w:b w:val="0"/>
              </w:rPr>
              <w:t xml:space="preserve">PHTC 2349 </w:t>
            </w:r>
            <w:r w:rsidRPr="006412AB" w:rsidR="002E62CA">
              <w:rPr>
                <w:rFonts w:eastAsia="Times New Roman" w:cstheme="minorHAnsi"/>
                <w:b w:val="0"/>
                <w:bCs w:val="0"/>
              </w:rPr>
              <w:t>Photo Digital Imaging II</w:t>
            </w:r>
          </w:p>
        </w:tc>
        <w:tc>
          <w:tcPr>
            <w:tcW w:w="2467" w:type="dxa"/>
          </w:tcPr>
          <w:p w:rsidRPr="006412AB" w:rsidR="001059D5" w:rsidP="00FA6A5E" w:rsidRDefault="001059D5" w14:paraId="77125FBA" w14:textId="60D77A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2AB">
              <w:t>P, E</w:t>
            </w:r>
            <w:r w:rsidRPr="006412AB" w:rsidR="00092606">
              <w:t>, I</w:t>
            </w:r>
          </w:p>
        </w:tc>
        <w:tc>
          <w:tcPr>
            <w:tcW w:w="2427" w:type="dxa"/>
          </w:tcPr>
          <w:p w:rsidRPr="002841D6" w:rsidR="001059D5" w:rsidP="00FA6A5E" w:rsidRDefault="001059D5" w14:paraId="16EF5B95" w14:textId="63BAF9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77992417" w14:textId="554D9F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384" w:type="dxa"/>
          </w:tcPr>
          <w:p w:rsidRPr="002841D6" w:rsidR="001059D5" w:rsidP="00FA6A5E" w:rsidRDefault="001059D5" w14:paraId="490A72B4" w14:textId="520BB3C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0C0F2807" w14:textId="03F6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2841D6" w:rsidR="001059D5" w:rsidP="00FA6A5E" w:rsidRDefault="001059D5" w14:paraId="7D42E8DD" w14:textId="60CE5E73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2371 Video for Photographer</w:t>
            </w:r>
          </w:p>
        </w:tc>
        <w:tc>
          <w:tcPr>
            <w:tcW w:w="2467" w:type="dxa"/>
          </w:tcPr>
          <w:p w:rsidRPr="002841D6" w:rsidR="001059D5" w:rsidP="00FA6A5E" w:rsidRDefault="001059D5" w14:paraId="0AEC6272" w14:textId="458E34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27" w:type="dxa"/>
          </w:tcPr>
          <w:p w:rsidRPr="002841D6" w:rsidR="001059D5" w:rsidP="00FA6A5E" w:rsidRDefault="001059D5" w14:paraId="29896224" w14:textId="170521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1686D7C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4E1162FB" w14:textId="2DBFFF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3F676B24" w14:textId="6C602987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2841D6" w:rsidR="001059D5" w:rsidP="00FA6A5E" w:rsidRDefault="001059D5" w14:paraId="3C7F5D26" w14:textId="2FFCF10C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1347 Landscape Photo</w:t>
            </w:r>
          </w:p>
        </w:tc>
        <w:tc>
          <w:tcPr>
            <w:tcW w:w="2467" w:type="dxa"/>
          </w:tcPr>
          <w:p w:rsidRPr="002841D6" w:rsidR="001059D5" w:rsidP="00FA6A5E" w:rsidRDefault="001059D5" w14:paraId="7D255504" w14:textId="25AB91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27" w:type="dxa"/>
          </w:tcPr>
          <w:p w:rsidRPr="002841D6" w:rsidR="001059D5" w:rsidP="00FA6A5E" w:rsidRDefault="001059D5" w14:paraId="1C3B6EF8" w14:textId="10C065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2F1CE4F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02883BB6" w14:textId="2265EB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2B1C2B08" w14:textId="5F87D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2841D6" w:rsidR="001059D5" w:rsidP="00FA6A5E" w:rsidRDefault="001059D5" w14:paraId="7D861C7E" w14:textId="37B6739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1351 Photojournalism</w:t>
            </w:r>
          </w:p>
        </w:tc>
        <w:tc>
          <w:tcPr>
            <w:tcW w:w="2467" w:type="dxa"/>
          </w:tcPr>
          <w:p w:rsidRPr="002841D6" w:rsidR="001059D5" w:rsidP="00FA6A5E" w:rsidRDefault="001059D5" w14:paraId="1D000B81" w14:textId="735B50C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27" w:type="dxa"/>
          </w:tcPr>
          <w:p w:rsidRPr="002841D6" w:rsidR="001059D5" w:rsidP="00FA6A5E" w:rsidRDefault="001059D5" w14:paraId="25C625E9" w14:textId="025B8D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3DA93183" w14:textId="0CC0128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384" w:type="dxa"/>
          </w:tcPr>
          <w:p w:rsidRPr="002841D6" w:rsidR="001059D5" w:rsidP="00FA6A5E" w:rsidRDefault="001059D5" w14:paraId="1EDD4E93" w14:textId="2DB70F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120F1488" w14:textId="51BEA75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2841D6" w:rsidR="001059D5" w:rsidP="00FA6A5E" w:rsidRDefault="001059D5" w14:paraId="72AB8C46" w14:textId="28811F2C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2342 Fashion Photo</w:t>
            </w:r>
          </w:p>
        </w:tc>
        <w:tc>
          <w:tcPr>
            <w:tcW w:w="2467" w:type="dxa"/>
          </w:tcPr>
          <w:p w:rsidRPr="002841D6" w:rsidR="001059D5" w:rsidP="00FA6A5E" w:rsidRDefault="001059D5" w14:paraId="3A314660" w14:textId="4036A3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27" w:type="dxa"/>
          </w:tcPr>
          <w:p w:rsidRPr="002841D6" w:rsidR="001059D5" w:rsidP="00FA6A5E" w:rsidRDefault="001059D5" w14:paraId="0F65AEEA" w14:textId="0D5227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4AF3F8E9" w14:textId="27DC9B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384" w:type="dxa"/>
          </w:tcPr>
          <w:p w:rsidRPr="002841D6" w:rsidR="001059D5" w:rsidP="00FA6A5E" w:rsidRDefault="001059D5" w14:paraId="0CA0DB70" w14:textId="6D9F1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532CB0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1059D5" w:rsidP="00FA6A5E" w:rsidRDefault="001059D5" w14:paraId="1CDB6443" w14:textId="66CBFCFA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1345 Illustrative</w:t>
            </w:r>
          </w:p>
        </w:tc>
        <w:tc>
          <w:tcPr>
            <w:tcW w:w="2467" w:type="dxa"/>
          </w:tcPr>
          <w:p w:rsidRPr="002841D6" w:rsidR="001059D5" w:rsidP="00FA6A5E" w:rsidRDefault="001059D5" w14:paraId="27A22AFF" w14:textId="742F2F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27" w:type="dxa"/>
          </w:tcPr>
          <w:p w:rsidRPr="002841D6" w:rsidR="001059D5" w:rsidP="00FA6A5E" w:rsidRDefault="001059D5" w14:paraId="135830A6" w14:textId="23B5B1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394F0E62" w14:textId="6B7F46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384" w:type="dxa"/>
          </w:tcPr>
          <w:p w:rsidRPr="002841D6" w:rsidR="001059D5" w:rsidP="00FA6A5E" w:rsidRDefault="001059D5" w14:paraId="28E79F08" w14:textId="2D7B9A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640C3621" w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1059D5" w:rsidP="00FA6A5E" w:rsidRDefault="001059D5" w14:paraId="3EB5324F" w14:textId="0065737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2343 Portfolio Development</w:t>
            </w:r>
          </w:p>
        </w:tc>
        <w:tc>
          <w:tcPr>
            <w:tcW w:w="2467" w:type="dxa"/>
          </w:tcPr>
          <w:p w:rsidRPr="002841D6" w:rsidR="001059D5" w:rsidP="00FA6A5E" w:rsidRDefault="001059D5" w14:paraId="4857D225" w14:textId="07314C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27" w:type="dxa"/>
          </w:tcPr>
          <w:p w:rsidRPr="002841D6" w:rsidR="001059D5" w:rsidP="00FA6A5E" w:rsidRDefault="001059D5" w14:paraId="6C25C04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7F4EB178" w14:textId="61610A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384" w:type="dxa"/>
          </w:tcPr>
          <w:p w:rsidRPr="002841D6" w:rsidR="001059D5" w:rsidP="00FA6A5E" w:rsidRDefault="001059D5" w14:paraId="08FB39AA" w14:textId="3E6D83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</w:tr>
      <w:tr w:rsidRPr="002841D6" w:rsidR="001059D5" w:rsidTr="001059D5" w14:paraId="59A0EB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1059D5" w:rsidP="00FA6A5E" w:rsidRDefault="001059D5" w14:paraId="4670B876" w14:textId="24C2C60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2353 Portraiture II</w:t>
            </w:r>
          </w:p>
        </w:tc>
        <w:tc>
          <w:tcPr>
            <w:tcW w:w="2467" w:type="dxa"/>
          </w:tcPr>
          <w:p w:rsidRPr="002841D6" w:rsidR="001059D5" w:rsidP="00FA6A5E" w:rsidRDefault="001059D5" w14:paraId="6D616041" w14:textId="61E612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27" w:type="dxa"/>
          </w:tcPr>
          <w:p w:rsidRPr="002841D6" w:rsidR="001059D5" w:rsidP="00FA6A5E" w:rsidRDefault="001059D5" w14:paraId="4BB69234" w14:textId="0C702F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384" w:type="dxa"/>
          </w:tcPr>
          <w:p w:rsidRPr="002841D6" w:rsidR="001059D5" w:rsidP="00FA6A5E" w:rsidRDefault="001059D5" w14:paraId="3613A0A5" w14:textId="7050EC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384" w:type="dxa"/>
          </w:tcPr>
          <w:p w:rsidRPr="002841D6" w:rsidR="001059D5" w:rsidP="00FA6A5E" w:rsidRDefault="001059D5" w14:paraId="2A06A5EC" w14:textId="16F28B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Pr="002841D6" w:rsidR="001059D5" w:rsidTr="001059D5" w14:paraId="00A16F8D" w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1059D5" w:rsidP="00FA6A5E" w:rsidRDefault="001059D5" w14:paraId="27F523F5" w14:textId="0FF28FBA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PHTC 2380 Co-op</w:t>
            </w:r>
          </w:p>
        </w:tc>
        <w:tc>
          <w:tcPr>
            <w:tcW w:w="2467" w:type="dxa"/>
          </w:tcPr>
          <w:p w:rsidRPr="002841D6" w:rsidR="001059D5" w:rsidP="00FA6A5E" w:rsidRDefault="001059D5" w14:paraId="027147D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7" w:type="dxa"/>
          </w:tcPr>
          <w:p w:rsidRPr="002841D6" w:rsidR="001059D5" w:rsidP="00FA6A5E" w:rsidRDefault="001059D5" w14:paraId="4EDDFB2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2841D6" w:rsidR="001059D5" w:rsidP="00FA6A5E" w:rsidRDefault="001059D5" w14:paraId="34F86D79" w14:textId="28B340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384" w:type="dxa"/>
          </w:tcPr>
          <w:p w:rsidRPr="002841D6" w:rsidR="001059D5" w:rsidP="00FA6A5E" w:rsidRDefault="001059D5" w14:paraId="398C79D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2841D6" w:rsidR="002E62CA" w:rsidTr="001059D5" w14:paraId="3069B6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6412AB" w:rsidR="002E62CA" w:rsidP="002E62CA" w:rsidRDefault="002E62CA" w14:paraId="35CF5ADD" w14:textId="77777777">
            <w:pPr>
              <w:pStyle w:val="BodyText"/>
              <w:spacing w:before="4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6412AB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PHTC 1311   Fundamentals of Photography</w:t>
            </w:r>
          </w:p>
          <w:p w:rsidRPr="006412AB" w:rsidR="002E62CA" w:rsidP="00FA6A5E" w:rsidRDefault="002E62CA" w14:paraId="7CACA69C" w14:textId="77777777">
            <w:pPr>
              <w:pStyle w:val="NoSpacing"/>
            </w:pPr>
          </w:p>
        </w:tc>
        <w:tc>
          <w:tcPr>
            <w:tcW w:w="2467" w:type="dxa"/>
          </w:tcPr>
          <w:p w:rsidRPr="006412AB" w:rsidR="002E62CA" w:rsidP="00FA6A5E" w:rsidRDefault="00897168" w14:paraId="06809C85" w14:textId="62260F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2AB">
              <w:t>A, I, P</w:t>
            </w:r>
          </w:p>
        </w:tc>
        <w:tc>
          <w:tcPr>
            <w:tcW w:w="2427" w:type="dxa"/>
          </w:tcPr>
          <w:p w:rsidRPr="006412AB" w:rsidR="002E62CA" w:rsidP="00FA6A5E" w:rsidRDefault="00897168" w14:paraId="0F0158E3" w14:textId="6938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2AB">
              <w:t>P</w:t>
            </w:r>
          </w:p>
        </w:tc>
        <w:tc>
          <w:tcPr>
            <w:tcW w:w="2384" w:type="dxa"/>
          </w:tcPr>
          <w:p w:rsidRPr="006412AB" w:rsidR="002E62CA" w:rsidP="00FA6A5E" w:rsidRDefault="002E62CA" w14:paraId="41BBA34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Pr="006412AB" w:rsidR="002E62CA" w:rsidP="00FA6A5E" w:rsidRDefault="00897168" w14:paraId="5673B814" w14:textId="27B67F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2AB">
              <w:t>P, E</w:t>
            </w:r>
          </w:p>
        </w:tc>
      </w:tr>
      <w:tr w:rsidRPr="002841D6" w:rsidR="002E62CA" w:rsidTr="001059D5" w14:paraId="68D8DA56" w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Pr="006412AB" w:rsidR="002E62CA" w:rsidP="002E62CA" w:rsidRDefault="002E62CA" w14:paraId="44D50D56" w14:textId="77777777">
            <w:pPr>
              <w:pStyle w:val="BodyText"/>
              <w:spacing w:before="4"/>
              <w:rPr>
                <w:rFonts w:asciiTheme="minorHAnsi" w:hAnsiTheme="minorHAnsi" w:cstheme="minorHAnsi"/>
                <w:b/>
              </w:rPr>
            </w:pPr>
            <w:r w:rsidRPr="006412AB">
              <w:rPr>
                <w:rFonts w:asciiTheme="minorHAnsi" w:hAnsiTheme="minorHAnsi" w:cstheme="minorHAnsi"/>
              </w:rPr>
              <w:t>PHTC 2308, Wedding Photography</w:t>
            </w:r>
          </w:p>
          <w:p w:rsidRPr="006412AB" w:rsidR="002E62CA" w:rsidP="00FA6A5E" w:rsidRDefault="002E62CA" w14:paraId="5443790C" w14:textId="77777777">
            <w:pPr>
              <w:pStyle w:val="NoSpacing"/>
            </w:pPr>
          </w:p>
        </w:tc>
        <w:tc>
          <w:tcPr>
            <w:tcW w:w="2467" w:type="dxa"/>
          </w:tcPr>
          <w:p w:rsidRPr="006412AB" w:rsidR="002E62CA" w:rsidP="00FA6A5E" w:rsidRDefault="00092606" w14:paraId="3B87A936" w14:textId="63D44E5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2AB">
              <w:t>P, E, A, I</w:t>
            </w:r>
          </w:p>
        </w:tc>
        <w:tc>
          <w:tcPr>
            <w:tcW w:w="2427" w:type="dxa"/>
          </w:tcPr>
          <w:p w:rsidRPr="006412AB" w:rsidR="002E62CA" w:rsidP="00FA6A5E" w:rsidRDefault="00092606" w14:paraId="5E734D04" w14:textId="62CE9BA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2AB">
              <w:t>P</w:t>
            </w:r>
          </w:p>
        </w:tc>
        <w:tc>
          <w:tcPr>
            <w:tcW w:w="2384" w:type="dxa"/>
          </w:tcPr>
          <w:p w:rsidRPr="006412AB" w:rsidR="002E62CA" w:rsidP="00FA6A5E" w:rsidRDefault="00092606" w14:paraId="085E6879" w14:textId="4CBCFF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2AB">
              <w:t>P, E</w:t>
            </w:r>
          </w:p>
        </w:tc>
        <w:tc>
          <w:tcPr>
            <w:tcW w:w="2384" w:type="dxa"/>
          </w:tcPr>
          <w:p w:rsidRPr="006412AB" w:rsidR="002E62CA" w:rsidP="00FA6A5E" w:rsidRDefault="00092606" w14:paraId="28DAB184" w14:textId="3FF54E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2AB">
              <w:t xml:space="preserve">P, E </w:t>
            </w:r>
          </w:p>
        </w:tc>
      </w:tr>
    </w:tbl>
    <w:p w:rsidRPr="00DC1EAD" w:rsidR="00C07A6F" w:rsidP="00C07A6F" w:rsidRDefault="00C07A6F" w14:paraId="1D9A0730" w14:textId="4EEC8BB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:rsidR="00C07A6F" w:rsidP="00C07A6F" w:rsidRDefault="00C07A6F" w14:paraId="39126CC4" w14:textId="5B7C84DA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:rsidRPr="005726F9" w:rsidR="00C07A6F" w:rsidP="005726F9" w:rsidRDefault="00FA25B6" w14:paraId="065112A8" w14:textId="6F0B2CEC">
      <w:pPr>
        <w:rPr>
          <w:rFonts w:ascii="Calibri" w:hAnsi="Calibri" w:eastAsia="Calibri" w:cs="Calibri"/>
        </w:rPr>
      </w:pPr>
      <w:r w:rsidRPr="479183B7" w:rsidR="00FA25B6">
        <w:rPr>
          <w:rFonts w:ascii="Calibri" w:hAnsi="Calibri" w:eastAsia="Calibri" w:cs="Calibri"/>
          <w:b w:val="1"/>
          <w:bCs w:val="1"/>
        </w:rPr>
        <w:t>Note:</w:t>
      </w:r>
      <w:r w:rsidRPr="479183B7" w:rsidR="00FA25B6">
        <w:rPr>
          <w:rFonts w:ascii="Calibri" w:hAnsi="Calibri" w:eastAsia="Calibri" w:cs="Calibri"/>
        </w:rPr>
        <w:t xml:space="preserve"> Because courses from other disciplines already have assessment plan</w:t>
      </w:r>
      <w:r w:rsidRPr="479183B7" w:rsidR="006A37A3">
        <w:rPr>
          <w:rFonts w:ascii="Calibri" w:hAnsi="Calibri" w:eastAsia="Calibri" w:cs="Calibri"/>
        </w:rPr>
        <w:t>s</w:t>
      </w:r>
      <w:r w:rsidRPr="479183B7" w:rsidR="00FA25B6">
        <w:rPr>
          <w:rFonts w:ascii="Calibri" w:hAnsi="Calibri" w:eastAsia="Calibri" w:cs="Calibri"/>
        </w:rPr>
        <w:t xml:space="preserve"> in place, they do not have to be included in th</w:t>
      </w:r>
      <w:r w:rsidRPr="479183B7" w:rsidR="006A37A3">
        <w:rPr>
          <w:rFonts w:ascii="Calibri" w:hAnsi="Calibri" w:eastAsia="Calibri" w:cs="Calibri"/>
        </w:rPr>
        <w:t>is</w:t>
      </w:r>
      <w:r w:rsidRPr="479183B7" w:rsidR="00FA25B6">
        <w:rPr>
          <w:rFonts w:ascii="Calibri" w:hAnsi="Calibri" w:eastAsia="Calibri" w:cs="Calibri"/>
        </w:rPr>
        <w:t xml:space="preserve"> assessment plan. Nonetheless, proposers </w:t>
      </w:r>
      <w:r w:rsidRPr="479183B7" w:rsidR="006A37A3">
        <w:rPr>
          <w:rFonts w:ascii="Calibri" w:hAnsi="Calibri" w:eastAsia="Calibri" w:cs="Calibri"/>
        </w:rPr>
        <w:t>must</w:t>
      </w:r>
      <w:r w:rsidRPr="479183B7" w:rsidR="00FA25B6">
        <w:rPr>
          <w:rFonts w:ascii="Calibri" w:hAnsi="Calibri" w:eastAsia="Calibri" w:cs="Calibri"/>
        </w:rPr>
        <w:t xml:space="preserve"> work collaboratively with these other disciplines to stay current and </w:t>
      </w:r>
      <w:r w:rsidRPr="479183B7" w:rsidR="338863C0">
        <w:rPr>
          <w:rFonts w:ascii="Calibri" w:hAnsi="Calibri" w:eastAsia="Calibri" w:cs="Calibri"/>
        </w:rPr>
        <w:t>up to date</w:t>
      </w:r>
      <w:r w:rsidRPr="479183B7" w:rsidR="00FA25B6">
        <w:rPr>
          <w:rFonts w:ascii="Calibri" w:hAnsi="Calibri" w:eastAsia="Calibri" w:cs="Calibri"/>
        </w:rPr>
        <w:t xml:space="preserve"> with the assessment plans in these courses.</w:t>
      </w:r>
      <w:r w:rsidRPr="479183B7" w:rsidR="00FA25B6">
        <w:rPr>
          <w:rFonts w:ascii="Calibri" w:hAnsi="Calibri" w:eastAsia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Pr="00DC1EAD" w:rsidR="005726F9" w:rsidTr="479183B7" w14:paraId="0FF1B5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  <w:hideMark/>
          </w:tcPr>
          <w:p w:rsidRPr="00DC1EAD" w:rsidR="005726F9" w:rsidP="00A13F1D" w:rsidRDefault="005726F9" w14:paraId="6F457D3D" w14:textId="023FA223">
            <w:pPr>
              <w:pStyle w:val="ListParagraph"/>
              <w:spacing/>
              <w:ind w:left="0"/>
              <w:contextualSpacing/>
              <w:jc w:val="center"/>
              <w:rPr>
                <w:color w:val="FFFFFF"/>
                <w:sz w:val="20"/>
                <w:szCs w:val="20"/>
              </w:rPr>
            </w:pPr>
            <w:r w:rsidRPr="004942BF" w:rsidR="005726F9">
              <w:rPr>
                <w:color w:val="FFFFFF"/>
                <w:sz w:val="20"/>
                <w:szCs w:val="20"/>
              </w:rPr>
              <w:lastRenderedPageBreak/>
              <w:t>Program-Level Learning Outcome</w:t>
            </w:r>
            <w:r w:rsidR="6FE0EA99">
              <w:rPr>
                <w:color w:val="FFFFFF"/>
                <w:sz w:val="20"/>
                <w:szCs w:val="20"/>
              </w:rPr>
              <w:t xml:space="preserve"> </w:t>
            </w:r>
            <w:r w:rsidRPr="004942BF" w:rsidR="6FE0EA99">
              <w:rPr>
                <w:b w:val="0"/>
                <w:bCs w:val="0"/>
                <w:color w:val="FFFFFF"/>
                <w:sz w:val="20"/>
                <w:szCs w:val="20"/>
              </w:rPr>
              <w:t xml:space="preserve">(</w:t>
            </w:r>
            <w:r w:rsidRPr="004942BF" w:rsidR="55A8E2EC">
              <w:rPr>
                <w:b w:val="0"/>
                <w:bCs w:val="0"/>
                <w:color w:val="FFFFFF"/>
                <w:sz w:val="20"/>
                <w:szCs w:val="20"/>
              </w:rPr>
              <w:t xml:space="preserve">e.g.,</w:t>
            </w:r>
            <w:r w:rsidRPr="004942BF" w:rsidR="6FE0EA99">
              <w:rPr>
                <w:b w:val="0"/>
                <w:bCs w:val="0"/>
                <w:color w:val="FFFFFF"/>
                <w:sz w:val="20"/>
                <w:szCs w:val="20"/>
              </w:rPr>
              <w:t xml:space="preserve"> </w:t>
            </w:r>
            <w:r w:rsidRPr="004942BF" w:rsidR="6FE0EA99">
              <w:rPr>
                <w:rFonts w:ascii="Arial" w:hAnsi="Arial" w:eastAsia="Calibri" w:cs="Arial"/>
                <w:b w:val="0"/>
                <w:bCs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  <w:hideMark/>
          </w:tcPr>
          <w:p w:rsidRPr="004942BF" w:rsidR="002A3EC1" w:rsidP="0037327C" w:rsidRDefault="002A3EC1" w14:paraId="36DBD042" w14:textId="55A31632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 w:rsidR="1F6D5E1B">
              <w:rPr>
                <w:rFonts w:ascii="Arial" w:hAnsi="Arial" w:eastAsia="Calibri" w:cs="Arial"/>
                <w:position w:val="1"/>
                <w:sz w:val="20"/>
                <w:szCs w:val="20"/>
              </w:rPr>
              <w:t>Assessment M</w:t>
            </w:r>
            <w:r w:rsidRPr="004942BF" w:rsidR="1F6D5E1B">
              <w:rPr>
                <w:rFonts w:ascii="Arial" w:hAnsi="Arial" w:eastAsia="Calibri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 w:rsidR="1F6D5E1B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>as</w:t>
            </w:r>
            <w:r w:rsidRPr="004942BF" w:rsidR="1F6D5E1B">
              <w:rPr>
                <w:rFonts w:ascii="Arial" w:hAnsi="Arial" w:eastAsia="Calibri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 w:rsidR="1F6D5E1B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 xml:space="preserve">e(s) and </w:t>
            </w:r>
            <w:bookmarkStart w:name="_Int_IJEqMmSz" w:id="1382059398"/>
            <w:r w:rsidRPr="004942BF" w:rsidR="1F6D5E1B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>Where</w:t>
            </w:r>
            <w:bookmarkEnd w:id="1382059398"/>
            <w:r w:rsidRPr="004942BF" w:rsidR="1F6D5E1B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 xml:space="preserve"> Implemented in Curriculum</w:t>
            </w:r>
            <w:r w:rsidRPr="004942BF" w:rsidR="043E68C4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43E68C4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 xml:space="preserve"> </w:t>
            </w:r>
            <w:r w:rsidRPr="004942BF" w:rsidR="043E68C4">
              <w:rPr>
                <w:rFonts w:ascii="Arial" w:hAnsi="Arial" w:eastAsia="Calibri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t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m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t(s)/</w:t>
            </w:r>
            <w:r w:rsidRPr="004942BF" w:rsidR="043E68C4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r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s(es)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d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o m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a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s and 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indication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 of where the assessment will be collected</w:t>
            </w:r>
            <w:r w:rsidRPr="004942BF" w:rsidR="043E68C4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. (</w:t>
            </w:r>
            <w:r w:rsidRPr="004942BF" w:rsidR="595AB20A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e.g.,</w:t>
            </w:r>
            <w:r w:rsidRPr="004942BF" w:rsidR="1F6D5E1B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 w:rsidR="1F6D5E1B">
              <w:rPr>
                <w:rFonts w:ascii="Arial" w:hAnsi="Arial" w:eastAsia="Franklin Gothic Book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:rsidRPr="00DC1EAD" w:rsidR="005726F9" w:rsidP="00FA6A5E" w:rsidRDefault="005726F9" w14:paraId="202CE315" w14:textId="7CC94EF8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  <w:hideMark/>
          </w:tcPr>
          <w:p w:rsidRPr="004942BF" w:rsidR="002A3EC1" w:rsidP="002A3EC1" w:rsidRDefault="00D809FB" w14:paraId="30F3F618" w14:textId="4C7C44BF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hAnsi="Arial" w:eastAsia="Calibri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v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l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f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d</w:t>
            </w:r>
          </w:p>
          <w:p w:rsidRPr="00DC1EAD" w:rsidR="005726F9" w:rsidP="00FA6A5E" w:rsidRDefault="002A3EC1" w14:paraId="75105DF7" w14:textId="62E77F34">
            <w:pPr>
              <w:pStyle w:val="ListParagraph"/>
              <w:spacing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 w:rsidRPr="479183B7" w:rsidR="1F6D5E1B">
              <w:rPr>
                <w:b w:val="0"/>
                <w:bCs w:val="0"/>
                <w:color w:val="FFFFFF" w:themeColor="background1" w:themeTint="FF" w:themeShade="FF"/>
                <w:sz w:val="20"/>
                <w:szCs w:val="20"/>
              </w:rPr>
              <w:t>(</w:t>
            </w:r>
            <w:r w:rsidRPr="479183B7" w:rsidR="7D4DD2D5">
              <w:rPr>
                <w:b w:val="0"/>
                <w:bCs w:val="0"/>
                <w:color w:val="FFFFFF" w:themeColor="background1" w:themeTint="FF" w:themeShade="FF"/>
                <w:sz w:val="20"/>
                <w:szCs w:val="20"/>
              </w:rPr>
              <w:t>e.g.,</w:t>
            </w:r>
            <w:r w:rsidRPr="479183B7" w:rsidR="1F6D5E1B">
              <w:rPr>
                <w:b w:val="0"/>
                <w:bCs w:val="0"/>
                <w:color w:val="FFFFFF" w:themeColor="background1" w:themeTint="FF" w:themeShade="FF"/>
                <w:sz w:val="20"/>
                <w:szCs w:val="20"/>
              </w:rPr>
              <w:t xml:space="preserve"> </w:t>
            </w:r>
            <w:r w:rsidRPr="479183B7" w:rsidR="1F6D5E1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80% of students score 2.5 or better on rubric for </w:t>
            </w:r>
            <w:r w:rsidRPr="479183B7" w:rsidR="133E7D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essays</w:t>
            </w:r>
            <w:r w:rsidRPr="479183B7" w:rsidR="1F6D5E1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cultures and cuisine.)</w:t>
            </w:r>
          </w:p>
        </w:tc>
      </w:tr>
      <w:tr w:rsidRPr="00DC1EAD" w:rsidR="005726F9" w:rsidTr="479183B7" w14:paraId="057DBE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="005726F9" w:rsidP="00FA6A5E" w:rsidRDefault="005726F9" w14:paraId="3CC6D18D" w14:textId="77777777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#1</w:t>
            </w:r>
          </w:p>
          <w:p w:rsidRPr="00794091" w:rsidR="00794091" w:rsidP="00FA6A5E" w:rsidRDefault="00245323" w14:paraId="46CEE6EC" w14:textId="599C9732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D</w:t>
            </w:r>
            <w:r w:rsidRPr="00794091" w:rsidR="00794091">
              <w:rPr>
                <w:b w:val="0"/>
                <w:bCs w:val="0"/>
                <w:sz w:val="24"/>
                <w:szCs w:val="24"/>
              </w:rPr>
              <w:t>emonstrate photographic techniques including camera operation, software application, studio management, printing, and lighting.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Pr="008A773C" w:rsidR="00572CD2" w:rsidP="00FA6A5E" w:rsidRDefault="00572CD2" w14:paraId="49223FCE" w14:textId="6018ED7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Skill evaluated</w:t>
            </w:r>
            <w:r w:rsidRPr="008A773C">
              <w:t xml:space="preserve">: </w:t>
            </w:r>
            <w:r w:rsidRPr="008A773C">
              <w:rPr>
                <w:sz w:val="24"/>
                <w:szCs w:val="24"/>
              </w:rPr>
              <w:t>camera operation, software application, &amp; printing</w:t>
            </w:r>
          </w:p>
          <w:p w:rsidRPr="008A773C" w:rsidR="000D0094" w:rsidP="000D0094" w:rsidRDefault="00794091" w14:paraId="59F30FA1" w14:textId="6F9A5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Instrument used for evaluation</w:t>
            </w:r>
            <w:r w:rsidRPr="008A773C">
              <w:t xml:space="preserve">: </w:t>
            </w:r>
            <w:r w:rsidRPr="008A773C" w:rsidR="00FF42B7">
              <w:t xml:space="preserve">Final Portfolio of work &amp; </w:t>
            </w:r>
            <w:r w:rsidRPr="008A773C" w:rsidR="00572CD2">
              <w:t>Final Exam</w:t>
            </w:r>
            <w:r w:rsidRPr="008A773C" w:rsidR="00096458">
              <w:t xml:space="preserve"> </w:t>
            </w:r>
            <w:r w:rsidRPr="008A773C" w:rsidR="000D0094">
              <w:t>Question Numbers</w:t>
            </w:r>
            <w:r w:rsidRPr="008A773C" w:rsidR="00FF42B7">
              <w:t xml:space="preserve">. </w:t>
            </w:r>
          </w:p>
          <w:p w:rsidRPr="008A773C" w:rsidR="00FF42B7" w:rsidP="000D0094" w:rsidRDefault="00FF42B7" w14:paraId="0F25D16C" w14:textId="38DFE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t>Final Exam Question Numbers</w:t>
            </w:r>
          </w:p>
          <w:p w:rsidRPr="008A773C" w:rsidR="000D0094" w:rsidP="000D0094" w:rsidRDefault="000D0094" w14:paraId="0B29A737" w14:textId="1C85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t>Camera operations</w:t>
            </w:r>
            <w:r w:rsidRPr="008A773C" w:rsidR="00CB0521">
              <w:t xml:space="preserve"> Question #</w:t>
            </w:r>
            <w:r w:rsidRPr="008A773C">
              <w:t>1, 2, 3, 4, 7, 8, 9, 10, 11, 13, 14, 15, 16, 17, 19</w:t>
            </w:r>
          </w:p>
          <w:p w:rsidRPr="008A773C" w:rsidR="000D0094" w:rsidP="000D0094" w:rsidRDefault="000D0094" w14:paraId="3E9D972D" w14:textId="38CFF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t>Software application</w:t>
            </w:r>
            <w:r w:rsidRPr="008A773C" w:rsidR="00CB0521">
              <w:t xml:space="preserve"> Question #</w:t>
            </w:r>
            <w:r w:rsidRPr="008A773C">
              <w:t>6, 12, 18</w:t>
            </w:r>
          </w:p>
          <w:p w:rsidRPr="008A773C" w:rsidR="005726F9" w:rsidP="001059D5" w:rsidRDefault="000D0094" w14:paraId="11A301CC" w14:textId="669DB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t>Printing</w:t>
            </w:r>
            <w:r w:rsidRPr="008A773C" w:rsidR="00CB0521">
              <w:t xml:space="preserve"> Question #</w:t>
            </w:r>
            <w:r w:rsidRPr="008A773C">
              <w:t>5</w:t>
            </w:r>
          </w:p>
          <w:p w:rsidRPr="008A773C" w:rsidR="00794091" w:rsidP="00FA6A5E" w:rsidRDefault="00794091" w14:paraId="0E03D0FB" w14:textId="503583C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Course</w:t>
            </w:r>
            <w:r w:rsidRPr="008A773C">
              <w:t>:</w:t>
            </w:r>
            <w:r w:rsidRPr="008A773C" w:rsidR="00572CD2">
              <w:t xml:space="preserve"> </w:t>
            </w:r>
            <w:r w:rsidRPr="008A773C" w:rsidR="00945C64">
              <w:t>P</w:t>
            </w:r>
            <w:r w:rsidRPr="008A773C" w:rsidR="002E62CA">
              <w:t xml:space="preserve">HTC 1311 Fundamentals of </w:t>
            </w:r>
            <w:r w:rsidRPr="008A773C" w:rsidR="00897168">
              <w:t>Photography</w:t>
            </w:r>
          </w:p>
          <w:p w:rsidRPr="008A773C" w:rsidR="00794091" w:rsidP="00FA6A5E" w:rsidRDefault="00794091" w14:paraId="073830D6" w14:textId="2ED97C00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Course Offering</w:t>
            </w:r>
            <w:r w:rsidRPr="008A773C">
              <w:t xml:space="preserve">: </w:t>
            </w:r>
            <w:r w:rsidRPr="008A773C" w:rsidR="00572CD2">
              <w:t>Every semester</w:t>
            </w:r>
          </w:p>
          <w:p w:rsidRPr="008A773C" w:rsidR="00794091" w:rsidP="00794091" w:rsidRDefault="00794091" w14:paraId="3BFAE859" w14:textId="0C80E6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Frequency</w:t>
            </w:r>
            <w:r w:rsidRPr="008A773C">
              <w:t xml:space="preserve">: </w:t>
            </w:r>
            <w:r w:rsidRPr="008A773C" w:rsidR="00572CD2">
              <w:t xml:space="preserve">The exam is offered once a semester, towards the end of the course. </w:t>
            </w:r>
          </w:p>
          <w:p w:rsidRPr="008A773C" w:rsidR="00794091" w:rsidP="00FA6A5E" w:rsidRDefault="00794091" w14:paraId="1008441D" w14:textId="6914A19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0D0094" w:rsidP="00FA6A5E" w:rsidRDefault="000D0094" w14:paraId="578783B4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572CD2" w:rsidP="00FA6A5E" w:rsidRDefault="00572CD2" w14:paraId="658CBB31" w14:textId="1E22F84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Skill evaluated</w:t>
            </w:r>
            <w:r w:rsidRPr="008A773C">
              <w:t>: Studio Management</w:t>
            </w:r>
          </w:p>
          <w:p w:rsidRPr="008A773C" w:rsidR="00572CD2" w:rsidP="00572CD2" w:rsidRDefault="00572CD2" w14:paraId="62F62223" w14:textId="6116DEE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Instrument used for evaluation</w:t>
            </w:r>
            <w:r w:rsidRPr="008A773C">
              <w:t xml:space="preserve">: </w:t>
            </w:r>
            <w:r w:rsidRPr="008A773C" w:rsidR="000D0094">
              <w:t>Notebook</w:t>
            </w:r>
          </w:p>
          <w:p w:rsidRPr="008A773C" w:rsidR="00572CD2" w:rsidP="00572CD2" w:rsidRDefault="00572CD2" w14:paraId="178882AB" w14:textId="6344EF50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Course</w:t>
            </w:r>
            <w:r w:rsidRPr="008A773C">
              <w:t xml:space="preserve">: </w:t>
            </w:r>
            <w:r w:rsidRPr="008A773C" w:rsidR="001059D5">
              <w:t xml:space="preserve">PHTC 2340 </w:t>
            </w:r>
            <w:r w:rsidRPr="008A773C">
              <w:t>Studio Management</w:t>
            </w:r>
          </w:p>
          <w:p w:rsidRPr="008A773C" w:rsidR="00572CD2" w:rsidP="00572CD2" w:rsidRDefault="00572CD2" w14:paraId="6B098773" w14:textId="474D37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Course Offering</w:t>
            </w:r>
            <w:r w:rsidRPr="008A773C">
              <w:t>: Every semester</w:t>
            </w:r>
          </w:p>
          <w:p w:rsidRPr="008A773C" w:rsidR="00572CD2" w:rsidP="00572CD2" w:rsidRDefault="00572CD2" w14:paraId="679E42DB" w14:textId="32C9AE44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Frequency</w:t>
            </w:r>
            <w:r w:rsidRPr="008A773C">
              <w:t xml:space="preserve">: </w:t>
            </w:r>
            <w:r w:rsidRPr="008A773C" w:rsidR="000D0094">
              <w:t>The Notebook is submitted once at the end of the course</w:t>
            </w:r>
          </w:p>
          <w:p w:rsidRPr="008A773C" w:rsidR="00572CD2" w:rsidP="00FA6A5E" w:rsidRDefault="00572CD2" w14:paraId="7E9CD2EF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572CD2" w:rsidP="00FA6A5E" w:rsidRDefault="00572CD2" w14:paraId="16EF84D4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572CD2" w:rsidP="00572CD2" w:rsidRDefault="00572CD2" w14:paraId="7DC78823" w14:textId="05C775B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Skill evaluated</w:t>
            </w:r>
            <w:r w:rsidRPr="008A773C">
              <w:t>: Lighting</w:t>
            </w:r>
          </w:p>
          <w:p w:rsidRPr="008A773C" w:rsidR="00CB0521" w:rsidP="00CB0521" w:rsidRDefault="00572CD2" w14:paraId="4B5581E4" w14:textId="4C6BB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A773C">
              <w:rPr>
                <w:b/>
                <w:bCs/>
              </w:rPr>
              <w:t>Instrument used for evaluation</w:t>
            </w:r>
            <w:r w:rsidRPr="008A773C">
              <w:t>:</w:t>
            </w:r>
            <w:r w:rsidRPr="008A773C" w:rsidR="00CB0521">
              <w:t xml:space="preserve"> Written Final and Assignment</w:t>
            </w:r>
            <w:r w:rsidRPr="008A773C" w:rsidR="00CB0521">
              <w:rPr>
                <w:rFonts w:ascii="Calibri" w:hAnsi="Calibri" w:cs="Calibri"/>
              </w:rPr>
              <w:t>. Skilled test of the four basic lighting patterns for portrait.  Butterfly, Rembrandt, Split and Rim.  </w:t>
            </w:r>
          </w:p>
          <w:p w:rsidRPr="008A773C" w:rsidR="00CB0521" w:rsidP="00CB0521" w:rsidRDefault="00CB0521" w14:paraId="26900C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A773C">
              <w:rPr>
                <w:rFonts w:ascii="Calibri" w:hAnsi="Calibri" w:cs="Calibri"/>
              </w:rPr>
              <w:lastRenderedPageBreak/>
              <w:t xml:space="preserve">Written final drawing the 4 lighting patterns with 20+ questions including light ratios, other lighting patterns - high key, low key for example and camera fundamentals. </w:t>
            </w:r>
          </w:p>
          <w:p w:rsidRPr="008A773C" w:rsidR="00572CD2" w:rsidP="00CB0521" w:rsidRDefault="00572CD2" w14:paraId="6ABE9FB9" w14:textId="76293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A773C">
              <w:t>Assignment, “Four Basic Lighting Patterns”</w:t>
            </w:r>
          </w:p>
          <w:p w:rsidRPr="008A773C" w:rsidR="00572CD2" w:rsidP="001059D5" w:rsidRDefault="00572CD2" w14:paraId="2E026389" w14:textId="2C11E3C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Course</w:t>
            </w:r>
            <w:r w:rsidRPr="008A773C">
              <w:t xml:space="preserve">: </w:t>
            </w:r>
            <w:r w:rsidRPr="008A773C" w:rsidR="001059D5">
              <w:t>PHTC 1353</w:t>
            </w:r>
            <w:r w:rsidRPr="008A773C">
              <w:t xml:space="preserve"> Portraiture I</w:t>
            </w:r>
          </w:p>
          <w:p w:rsidRPr="008A773C" w:rsidR="00572CD2" w:rsidP="00572CD2" w:rsidRDefault="00572CD2" w14:paraId="2CB144C1" w14:textId="57D6E65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Course Offering</w:t>
            </w:r>
            <w:r w:rsidRPr="008A773C">
              <w:t>: every semester</w:t>
            </w:r>
          </w:p>
          <w:p w:rsidRPr="008A773C" w:rsidR="00572CD2" w:rsidP="00572CD2" w:rsidRDefault="00572CD2" w14:paraId="27A76C9E" w14:textId="65D3A06E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79183B7" w:rsidR="4E922F87">
              <w:rPr>
                <w:b w:val="1"/>
                <w:bCs w:val="1"/>
              </w:rPr>
              <w:t>Frequency</w:t>
            </w:r>
            <w:r w:rsidR="4E922F87">
              <w:rPr/>
              <w:t xml:space="preserve">: Final </w:t>
            </w:r>
            <w:r w:rsidR="273F26A4">
              <w:rPr/>
              <w:t xml:space="preserve">exam is </w:t>
            </w:r>
            <w:r w:rsidR="6A0EF9F9">
              <w:rPr/>
              <w:t>held</w:t>
            </w:r>
            <w:r w:rsidR="273F26A4">
              <w:rPr/>
              <w:t xml:space="preserve"> once in the semester, towards the end of the course</w:t>
            </w:r>
            <w:r w:rsidR="273F26A4">
              <w:rPr/>
              <w:t xml:space="preserve">.  </w:t>
            </w:r>
            <w:r w:rsidR="273F26A4">
              <w:rPr/>
              <w:t xml:space="preserve">Assignment, “Four Basic Lighting Patterns” Part 1 is offered at midterm and Part 2 is offered at the end of the course. </w:t>
            </w:r>
          </w:p>
          <w:p w:rsidRPr="008A773C" w:rsidR="00572CD2" w:rsidP="00FA6A5E" w:rsidRDefault="00572CD2" w14:paraId="78FF18A3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42E82B6A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2E62CA" w:rsidRDefault="002E62CA" w14:paraId="556D8B26" w14:textId="77777777" w14:noSpellErr="1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79183B7" w:rsidR="002E62CA">
              <w:rPr>
                <w:b w:val="1"/>
                <w:bCs w:val="1"/>
              </w:rPr>
              <w:t>Skill evaluated</w:t>
            </w:r>
            <w:r w:rsidR="002E62CA">
              <w:rPr/>
              <w:t xml:space="preserve">: </w:t>
            </w:r>
            <w:bookmarkStart w:name="_Int_5ri8lWz7" w:id="1928904770"/>
            <w:r w:rsidR="002E62CA">
              <w:rPr/>
              <w:t>Social Media</w:t>
            </w:r>
            <w:bookmarkEnd w:id="1928904770"/>
          </w:p>
          <w:p w:rsidRPr="008A773C" w:rsidR="002E62CA" w:rsidP="002E62CA" w:rsidRDefault="002E62CA" w14:paraId="66801C8D" w14:textId="5DAACEF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Instrument used for evaluation</w:t>
            </w:r>
            <w:r w:rsidRPr="008A773C">
              <w:t xml:space="preserve">: </w:t>
            </w:r>
            <w:r w:rsidRPr="008A773C" w:rsidR="00092606">
              <w:t>Final Review of Social Media Assignment (complete or incomplete)</w:t>
            </w:r>
          </w:p>
          <w:p w:rsidRPr="008A773C" w:rsidR="002E62CA" w:rsidP="002E62CA" w:rsidRDefault="002E62CA" w14:paraId="5BD42EB4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Course</w:t>
            </w:r>
            <w:r w:rsidRPr="008A773C">
              <w:t>: PHTC 2340 Studio Management</w:t>
            </w:r>
          </w:p>
          <w:p w:rsidRPr="008A773C" w:rsidR="002E62CA" w:rsidP="002E62CA" w:rsidRDefault="002E62CA" w14:paraId="7610954A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Course Offering</w:t>
            </w:r>
            <w:r w:rsidRPr="008A773C">
              <w:t>: Every semester</w:t>
            </w:r>
          </w:p>
          <w:p w:rsidRPr="008A773C" w:rsidR="002E62CA" w:rsidP="002E62CA" w:rsidRDefault="002E62CA" w14:paraId="76277ED3" w14:textId="22C501B0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rPr>
                <w:b/>
                <w:bCs/>
              </w:rPr>
              <w:t>Frequency</w:t>
            </w:r>
            <w:r w:rsidRPr="008A773C">
              <w:t>:  Once at the end of the semester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Pr="008A773C" w:rsidR="005726F9" w:rsidP="00FA6A5E" w:rsidRDefault="009430C1" w14:paraId="48AF7392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lastRenderedPageBreak/>
              <w:t xml:space="preserve">75% of students score 75 points or better on the Final Exam. </w:t>
            </w:r>
          </w:p>
          <w:p w:rsidRPr="008A773C" w:rsidR="009430C1" w:rsidP="00FA6A5E" w:rsidRDefault="009430C1" w14:paraId="02C320ED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3DB3536E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12CF52C9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584AF8E0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1432D65C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72B93D38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0D0094" w:rsidP="00FA6A5E" w:rsidRDefault="000D0094" w14:paraId="0DC40B70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0D0094" w:rsidP="00FA6A5E" w:rsidRDefault="000D0094" w14:paraId="17AC8FDE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0D0094" w:rsidP="00FA6A5E" w:rsidRDefault="000D0094" w14:paraId="7E896F6B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0D0094" w:rsidP="00FA6A5E" w:rsidRDefault="000D0094" w14:paraId="64268995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0D0094" w:rsidP="00FA6A5E" w:rsidRDefault="000D0094" w14:paraId="008BB20A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0D0094" w:rsidP="00FA6A5E" w:rsidRDefault="000D0094" w14:paraId="77160956" w14:textId="3E257B9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3F027A4A" w14:textId="5D1A321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51006197" w14:textId="16ACB16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61BB911E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637FCFBA" w14:textId="29F54EA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t xml:space="preserve">75% of students score 75 points or better on the </w:t>
            </w:r>
            <w:r w:rsidRPr="008A773C" w:rsidR="000D0094">
              <w:t>Notebook</w:t>
            </w:r>
          </w:p>
          <w:p w:rsidRPr="008A773C" w:rsidR="009430C1" w:rsidP="00FA6A5E" w:rsidRDefault="009430C1" w14:paraId="75F98B38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304683DE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02DEE253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1B843D64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52C89DB3" w14:textId="7F467B4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CB0521" w:rsidP="00FA6A5E" w:rsidRDefault="00CB0521" w14:paraId="4DF3C528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9430C1" w:rsidP="00FA6A5E" w:rsidRDefault="009430C1" w14:paraId="3B79F770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t>75% of students score 75 points or better on the Final Exam and the Assignment, “Four Basic Lighting Patterns”</w:t>
            </w:r>
          </w:p>
          <w:p w:rsidRPr="008A773C" w:rsidR="002E62CA" w:rsidP="00FA6A5E" w:rsidRDefault="002E62CA" w14:paraId="6259925A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24B3AC83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0EE47A8E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69BA127B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6AF7ABB2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41C64F98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3C1C1595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47EFD4DF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0D678195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58776AD8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65EB7998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6817785C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7E740594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586DE480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FA6A5E" w:rsidRDefault="002E62CA" w14:paraId="624C69FE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8A773C" w:rsidR="002E62CA" w:rsidP="00897168" w:rsidRDefault="002E62CA" w14:paraId="64394E4D" w14:textId="48B0072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73C">
              <w:t xml:space="preserve">75% of students score </w:t>
            </w:r>
            <w:r w:rsidRPr="008A773C" w:rsidR="00092606">
              <w:t>Complete on Final Review of Social Media Assignment</w:t>
            </w:r>
          </w:p>
        </w:tc>
      </w:tr>
      <w:tr w:rsidRPr="00DC1EAD" w:rsidR="005726F9" w:rsidTr="479183B7" w14:paraId="27B51F4A" w14:textId="7777777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="005726F9" w:rsidP="00FA6A5E" w:rsidRDefault="005726F9" w14:paraId="74388A6C" w14:textId="77777777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lastRenderedPageBreak/>
              <w:t>PLO #2</w:t>
            </w:r>
          </w:p>
          <w:p w:rsidRPr="00794091" w:rsidR="00794091" w:rsidP="00FA6A5E" w:rsidRDefault="00245323" w14:paraId="43FAAA7A" w14:textId="67614249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245323">
              <w:rPr>
                <w:b w:val="0"/>
                <w:bCs w:val="0"/>
                <w:sz w:val="24"/>
                <w:szCs w:val="24"/>
              </w:rPr>
              <w:t>R</w:t>
            </w:r>
            <w:r w:rsidRPr="00794091" w:rsidR="00794091">
              <w:rPr>
                <w:b w:val="0"/>
                <w:bCs w:val="0"/>
                <w:sz w:val="24"/>
                <w:szCs w:val="24"/>
              </w:rPr>
              <w:t>ecognize, analyze and respond critically to contemporary and historical photographic art.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Pr="001059D5" w:rsidR="001059D5" w:rsidP="00794091" w:rsidRDefault="001059D5" w14:paraId="2DB33906" w14:textId="6AF4EC3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059D5">
              <w:rPr>
                <w:b/>
                <w:bCs/>
                <w:color w:val="000000" w:themeColor="text1"/>
              </w:rPr>
              <w:t>Skill:</w:t>
            </w:r>
          </w:p>
          <w:p w:rsidRPr="000D0094" w:rsidR="00794091" w:rsidP="00794091" w:rsidRDefault="00794091" w14:paraId="4326F1B0" w14:textId="5AD1624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059D5">
              <w:rPr>
                <w:b/>
                <w:bCs/>
                <w:color w:val="000000" w:themeColor="text1"/>
              </w:rPr>
              <w:t>Instrument used for evaluation</w:t>
            </w:r>
            <w:r w:rsidRPr="000D0094">
              <w:rPr>
                <w:color w:val="000000" w:themeColor="text1"/>
              </w:rPr>
              <w:t xml:space="preserve">: </w:t>
            </w:r>
            <w:r w:rsidRPr="000D0094" w:rsidR="009430C1">
              <w:rPr>
                <w:color w:val="000000" w:themeColor="text1"/>
              </w:rPr>
              <w:t>Midterm Exam</w:t>
            </w:r>
            <w:r w:rsidRPr="000D0094" w:rsidR="00096458">
              <w:rPr>
                <w:color w:val="000000" w:themeColor="text1"/>
              </w:rPr>
              <w:t xml:space="preserve"> Questions: </w:t>
            </w:r>
            <w:r w:rsidRPr="000D0094" w:rsidR="000D0094">
              <w:rPr>
                <w:color w:val="000000" w:themeColor="text1"/>
              </w:rPr>
              <w:t>1-50</w:t>
            </w:r>
            <w:r w:rsidRPr="000D0094" w:rsidR="009430C1">
              <w:rPr>
                <w:color w:val="000000" w:themeColor="text1"/>
              </w:rPr>
              <w:t xml:space="preserve"> &amp; Final Exam</w:t>
            </w:r>
            <w:r w:rsidRPr="000D0094" w:rsidR="00096458">
              <w:rPr>
                <w:color w:val="000000" w:themeColor="text1"/>
              </w:rPr>
              <w:t xml:space="preserve"> Questions:</w:t>
            </w:r>
            <w:r w:rsidRPr="000D0094" w:rsidR="000D0094">
              <w:rPr>
                <w:color w:val="000000" w:themeColor="text1"/>
              </w:rPr>
              <w:t xml:space="preserve"> 1-50</w:t>
            </w:r>
          </w:p>
          <w:p w:rsidR="00794091" w:rsidP="00794091" w:rsidRDefault="00794091" w14:paraId="4812BE16" w14:textId="5E993C1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9D5">
              <w:rPr>
                <w:b/>
                <w:bCs/>
              </w:rPr>
              <w:t>Course</w:t>
            </w:r>
            <w:r>
              <w:t>:</w:t>
            </w:r>
            <w:r w:rsidR="009430C1">
              <w:t xml:space="preserve"> ARTS 1313, Foundations of Art</w:t>
            </w:r>
          </w:p>
          <w:p w:rsidR="00794091" w:rsidP="00794091" w:rsidRDefault="00794091" w14:paraId="121320F8" w14:textId="53FB788C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9D5">
              <w:rPr>
                <w:b/>
                <w:bCs/>
              </w:rPr>
              <w:t>Course Offering</w:t>
            </w:r>
            <w:r>
              <w:t xml:space="preserve">: </w:t>
            </w:r>
            <w:r w:rsidR="009430C1">
              <w:t>Every semester</w:t>
            </w:r>
          </w:p>
          <w:p w:rsidR="00794091" w:rsidP="00794091" w:rsidRDefault="00794091" w14:paraId="02E48ECF" w14:textId="22F28CB8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79183B7" w:rsidR="6E70EE09">
              <w:rPr>
                <w:b w:val="1"/>
                <w:bCs w:val="1"/>
              </w:rPr>
              <w:t>Frequency</w:t>
            </w:r>
            <w:r w:rsidR="6E70EE09">
              <w:rPr/>
              <w:t xml:space="preserve">: </w:t>
            </w:r>
            <w:r w:rsidR="273F26A4">
              <w:rPr/>
              <w:t xml:space="preserve">The Midterm Exam is offered </w:t>
            </w:r>
            <w:r w:rsidR="7A7F91F3">
              <w:rPr/>
              <w:t>in</w:t>
            </w:r>
            <w:r w:rsidR="273F26A4">
              <w:rPr/>
              <w:t xml:space="preserve"> the middle of the semester and the Final Exam is offered at the end of the course. </w:t>
            </w:r>
          </w:p>
          <w:p w:rsidR="005726F9" w:rsidP="00FA6A5E" w:rsidRDefault="005726F9" w14:paraId="5A8D7FF5" w14:textId="7777777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9430C1" w:rsidP="009430C1" w:rsidRDefault="009430C1" w14:paraId="59975096" w14:textId="5A3605F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60% of students score 75 points or better on the Final Exam. </w:t>
            </w:r>
          </w:p>
          <w:p w:rsidR="005726F9" w:rsidP="00FA6A5E" w:rsidRDefault="005726F9" w14:paraId="0172AF20" w14:textId="468E5178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DC1EAD" w:rsidR="005726F9" w:rsidTr="479183B7" w14:paraId="290F85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="005726F9" w:rsidP="00FA6A5E" w:rsidRDefault="005726F9" w14:paraId="44462E68" w14:textId="77777777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#3</w:t>
            </w:r>
          </w:p>
          <w:p w:rsidRPr="00794091" w:rsidR="00794091" w:rsidP="00FA6A5E" w:rsidRDefault="00794091" w14:paraId="6A7E2A5B" w14:textId="536F380D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794091">
              <w:rPr>
                <w:rFonts w:cs="Arial"/>
                <w:b w:val="0"/>
                <w:bCs w:val="0"/>
                <w:color w:val="191919"/>
                <w:sz w:val="24"/>
                <w:szCs w:val="24"/>
              </w:rPr>
              <w:t>Examine opportunities in the professional community.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Pr="001059D5" w:rsidR="001059D5" w:rsidP="00794091" w:rsidRDefault="001059D5" w14:paraId="25B7D200" w14:textId="72A3B8F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059D5">
              <w:rPr>
                <w:b/>
                <w:bCs/>
              </w:rPr>
              <w:t>Skill:</w:t>
            </w:r>
          </w:p>
          <w:p w:rsidR="00794091" w:rsidP="00794091" w:rsidRDefault="00794091" w14:paraId="15473DF8" w14:textId="5118210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59D5">
              <w:rPr>
                <w:b/>
                <w:bCs/>
              </w:rPr>
              <w:t>Instrument used for evaluation</w:t>
            </w:r>
            <w:r>
              <w:t xml:space="preserve">: </w:t>
            </w:r>
            <w:r w:rsidR="009430C1">
              <w:t xml:space="preserve">Notebook documenting interviews with professionals working in various roles of the commercial photography field. </w:t>
            </w:r>
          </w:p>
          <w:p w:rsidR="00794091" w:rsidP="00794091" w:rsidRDefault="00794091" w14:paraId="6921115C" w14:textId="40D74308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59D5">
              <w:rPr>
                <w:b/>
                <w:bCs/>
              </w:rPr>
              <w:t>Course</w:t>
            </w:r>
            <w:r>
              <w:t>:</w:t>
            </w:r>
            <w:r w:rsidR="009430C1">
              <w:t xml:space="preserve"> </w:t>
            </w:r>
            <w:r w:rsidR="00D251EB">
              <w:t>PHTC 2343 Portfolio Development</w:t>
            </w:r>
          </w:p>
          <w:p w:rsidR="00794091" w:rsidP="00794091" w:rsidRDefault="00794091" w14:paraId="34A3E518" w14:textId="25FEF4EF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59D5">
              <w:rPr>
                <w:b/>
                <w:bCs/>
              </w:rPr>
              <w:t>Course Offering</w:t>
            </w:r>
            <w:r>
              <w:t xml:space="preserve">: </w:t>
            </w:r>
            <w:r w:rsidR="00D251EB">
              <w:t>Every Spring Semester</w:t>
            </w:r>
          </w:p>
          <w:p w:rsidRPr="00CB0521" w:rsidR="00794091" w:rsidP="00794091" w:rsidRDefault="00794091" w14:paraId="0E988810" w14:textId="617C9CA8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059D5">
              <w:rPr>
                <w:b/>
                <w:bCs/>
                <w:color w:val="000000" w:themeColor="text1"/>
              </w:rPr>
              <w:lastRenderedPageBreak/>
              <w:t>Frequency</w:t>
            </w:r>
            <w:r w:rsidRPr="00CB0521">
              <w:rPr>
                <w:color w:val="000000" w:themeColor="text1"/>
              </w:rPr>
              <w:t xml:space="preserve">: </w:t>
            </w:r>
            <w:r w:rsidRPr="00CB0521" w:rsidR="000D0094">
              <w:rPr>
                <w:color w:val="000000" w:themeColor="text1"/>
              </w:rPr>
              <w:t>The Notebook is submitted once at the end of the course</w:t>
            </w:r>
          </w:p>
          <w:p w:rsidR="005726F9" w:rsidP="00FA6A5E" w:rsidRDefault="005726F9" w14:paraId="38A81AC1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9430C1" w:rsidP="009430C1" w:rsidRDefault="009430C1" w14:paraId="65904C71" w14:textId="0DC9729F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75% of students score 75 points or better on the </w:t>
            </w:r>
            <w:r w:rsidR="00D175AE">
              <w:t>Notebook.</w:t>
            </w:r>
          </w:p>
          <w:p w:rsidR="005726F9" w:rsidP="00FA6A5E" w:rsidRDefault="005726F9" w14:paraId="24173316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DC1EAD" w:rsidR="005726F9" w:rsidTr="479183B7" w14:paraId="08187C06" w14:textId="777777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="005726F9" w:rsidP="00794091" w:rsidRDefault="005726F9" w14:paraId="49682AAF" w14:textId="77777777">
            <w:pPr>
              <w:pStyle w:val="ListParagraph"/>
              <w:tabs>
                <w:tab w:val="center" w:pos="1464"/>
              </w:tabs>
              <w:ind w:left="0"/>
              <w:contextualSpacing/>
              <w:rPr>
                <w:b w:val="0"/>
                <w:bCs w:val="0"/>
              </w:rPr>
            </w:pPr>
            <w:r w:rsidRPr="005726F9">
              <w:t>PLO #4</w:t>
            </w:r>
            <w:r w:rsidR="00794091">
              <w:tab/>
            </w:r>
          </w:p>
          <w:p w:rsidRPr="00794091" w:rsidR="00794091" w:rsidP="00794091" w:rsidRDefault="00794091" w14:paraId="5389BC8F" w14:textId="3C3A4B00">
            <w:pPr>
              <w:pStyle w:val="ListParagraph"/>
              <w:tabs>
                <w:tab w:val="center" w:pos="1464"/>
              </w:tabs>
              <w:ind w:left="0"/>
              <w:contextualSpacing/>
              <w:rPr>
                <w:b w:val="0"/>
                <w:bCs w:val="0"/>
              </w:rPr>
            </w:pPr>
            <w:r w:rsidRPr="00794091">
              <w:rPr>
                <w:rFonts w:cs="Arial"/>
                <w:b w:val="0"/>
                <w:bCs w:val="0"/>
                <w:color w:val="191919"/>
                <w:sz w:val="24"/>
                <w:szCs w:val="24"/>
              </w:rPr>
              <w:t>Develop a portfolio or photographic work reflecting the student’s strengths and capabilities.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Pr="004869D2" w:rsidR="004869D2" w:rsidP="00794091" w:rsidRDefault="004869D2" w14:paraId="4162D29D" w14:textId="0736BA9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Skill</w:t>
            </w:r>
            <w:r>
              <w:t>:</w:t>
            </w:r>
          </w:p>
          <w:p w:rsidR="00794091" w:rsidP="00794091" w:rsidRDefault="00794091" w14:paraId="0CA88616" w14:textId="6E294C59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9D2">
              <w:rPr>
                <w:b/>
                <w:bCs/>
              </w:rPr>
              <w:t>Instrument used for evaluation:</w:t>
            </w:r>
            <w:r>
              <w:t xml:space="preserve"> </w:t>
            </w:r>
            <w:r w:rsidR="009430C1">
              <w:t xml:space="preserve">Portfolio of Photographs and Interview with Professionals from the Commercial Photography Field. </w:t>
            </w:r>
          </w:p>
          <w:p w:rsidR="00794091" w:rsidP="00794091" w:rsidRDefault="00794091" w14:paraId="382CBD47" w14:textId="192455B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9D2">
              <w:rPr>
                <w:b/>
                <w:bCs/>
              </w:rPr>
              <w:t>Course</w:t>
            </w:r>
            <w:r>
              <w:t>:</w:t>
            </w:r>
            <w:r w:rsidR="009430C1">
              <w:t xml:space="preserve"> </w:t>
            </w:r>
            <w:r w:rsidR="001059D5">
              <w:t>PHTC 2343</w:t>
            </w:r>
            <w:r w:rsidR="009430C1">
              <w:t xml:space="preserve"> Portfolio Development</w:t>
            </w:r>
          </w:p>
          <w:p w:rsidR="00794091" w:rsidP="00794091" w:rsidRDefault="00794091" w14:paraId="27662AFB" w14:textId="494AA2F8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9D2">
              <w:rPr>
                <w:b/>
                <w:bCs/>
              </w:rPr>
              <w:t>Course Offering:</w:t>
            </w:r>
            <w:r>
              <w:t xml:space="preserve"> </w:t>
            </w:r>
            <w:r w:rsidR="009430C1">
              <w:t>Every Spring Semester</w:t>
            </w:r>
          </w:p>
          <w:p w:rsidR="00794091" w:rsidP="00794091" w:rsidRDefault="00794091" w14:paraId="158B9F07" w14:textId="230C2129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9D2">
              <w:rPr>
                <w:b/>
                <w:bCs/>
              </w:rPr>
              <w:t>Frequency</w:t>
            </w:r>
            <w:r>
              <w:t xml:space="preserve">: </w:t>
            </w:r>
            <w:r w:rsidR="009430C1">
              <w:t xml:space="preserve">Portfolio review and professional interviews are offered at the end of the course. </w:t>
            </w:r>
          </w:p>
          <w:p w:rsidR="005726F9" w:rsidP="00FA6A5E" w:rsidRDefault="005726F9" w14:paraId="510CF509" w14:textId="7777777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D175AE" w:rsidP="00D175AE" w:rsidRDefault="00D175AE" w14:paraId="043EEE2B" w14:textId="5794E16A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D175AE">
              <w:rPr/>
              <w:t xml:space="preserve">75% of students </w:t>
            </w:r>
            <w:r w:rsidR="333F6351">
              <w:rPr/>
              <w:t>scored</w:t>
            </w:r>
            <w:r w:rsidR="00D175AE">
              <w:rPr/>
              <w:t xml:space="preserve"> 75 points or better on the Portfolio of Photographs and the Interview</w:t>
            </w:r>
            <w:r w:rsidR="00D175AE">
              <w:rPr/>
              <w:t xml:space="preserve">.  </w:t>
            </w:r>
          </w:p>
          <w:p w:rsidR="005726F9" w:rsidP="00FA6A5E" w:rsidRDefault="005726F9" w14:paraId="7921286B" w14:textId="7777777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DC1EAD" w:rsidR="005726F9" w:rsidTr="479183B7" w14:paraId="3F2DA1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5726F9" w:rsidR="005726F9" w:rsidP="00FA6A5E" w:rsidRDefault="005726F9" w14:paraId="2E5A9C11" w14:textId="3484968C">
            <w:pPr>
              <w:pStyle w:val="ListParagraph"/>
              <w:ind w:left="0"/>
              <w:contextualSpacing/>
            </w:pPr>
            <w:r w:rsidRPr="005726F9">
              <w:t>PLO #5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5726F9" w:rsidP="00FA6A5E" w:rsidRDefault="005726F9" w14:paraId="6990759F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5726F9" w14:paraId="65FD3D82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DC1EAD" w:rsidR="005726F9" w:rsidTr="479183B7" w14:paraId="2485E38B" w14:textId="7777777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5726F9" w:rsidR="005726F9" w:rsidP="00FA6A5E" w:rsidRDefault="005726F9" w14:paraId="5157D884" w14:textId="51638489">
            <w:pPr>
              <w:pStyle w:val="ListParagraph"/>
              <w:ind w:left="0"/>
              <w:contextualSpacing/>
            </w:pPr>
            <w:r w:rsidRPr="005726F9">
              <w:t>PLO #6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5726F9" w:rsidP="00FA6A5E" w:rsidRDefault="005726F9" w14:paraId="4A23A0C5" w14:textId="7777777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5726F9" w14:paraId="53DB70DE" w14:textId="7777777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DC1EAD" w:rsidR="005726F9" w:rsidTr="479183B7" w14:paraId="4B5780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5726F9" w:rsidR="005726F9" w:rsidP="00FA6A5E" w:rsidRDefault="005726F9" w14:paraId="3F771EBE" w14:textId="741D31F7">
            <w:pPr>
              <w:pStyle w:val="ListParagraph"/>
              <w:ind w:left="0"/>
              <w:contextualSpacing/>
            </w:pPr>
            <w:r w:rsidRPr="005726F9">
              <w:t>PLO #7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5726F9" w:rsidP="00FA6A5E" w:rsidRDefault="005726F9" w14:paraId="7F155B6F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5726F9" w14:paraId="7161ADDA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DC1EAD" w:rsidR="005726F9" w:rsidTr="479183B7" w14:paraId="2FE21EF9" w14:textId="777777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5726F9" w:rsidR="005726F9" w:rsidP="00FA6A5E" w:rsidRDefault="005726F9" w14:paraId="76DE160A" w14:textId="58336118">
            <w:pPr>
              <w:pStyle w:val="ListParagraph"/>
              <w:ind w:left="0"/>
              <w:contextualSpacing/>
            </w:pPr>
            <w:r w:rsidRPr="005726F9">
              <w:t>PLO #8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5726F9" w:rsidP="00FA6A5E" w:rsidRDefault="005726F9" w14:paraId="52BF77D3" w14:textId="7777777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5726F9" w14:paraId="1664B0DF" w14:textId="7777777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6FD9" w:rsidRDefault="003F6FD9" w14:paraId="4A42F1A6" w14:textId="53018279">
      <w:pPr>
        <w:rPr>
          <w:b/>
          <w:sz w:val="28"/>
        </w:rPr>
      </w:pPr>
    </w:p>
    <w:p w:rsidR="005726F9" w:rsidRDefault="005726F9" w14:paraId="7BF74FA5" w14:textId="77777777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034" w:rsidP="00175375" w:rsidRDefault="00986034" w14:paraId="6CED2124" w14:textId="77777777">
      <w:pPr>
        <w:spacing w:after="0" w:line="240" w:lineRule="auto"/>
      </w:pPr>
      <w:r>
        <w:separator/>
      </w:r>
    </w:p>
  </w:endnote>
  <w:endnote w:type="continuationSeparator" w:id="0">
    <w:p w:rsidR="00986034" w:rsidP="00175375" w:rsidRDefault="00986034" w14:paraId="605EEC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75375" w:rsidR="00175375" w:rsidP="00175375" w:rsidRDefault="00175375" w14:paraId="706A0989" w14:textId="786708B3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034" w:rsidP="00175375" w:rsidRDefault="00986034" w14:paraId="05444CD8" w14:textId="77777777">
      <w:pPr>
        <w:spacing w:after="0" w:line="240" w:lineRule="auto"/>
      </w:pPr>
      <w:r>
        <w:separator/>
      </w:r>
    </w:p>
  </w:footnote>
  <w:footnote w:type="continuationSeparator" w:id="0">
    <w:p w:rsidR="00986034" w:rsidP="00175375" w:rsidRDefault="00986034" w14:paraId="6B25CD5D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5ri8lWz7" int2:invalidationBookmarkName="" int2:hashCode="PYSovclGABQlaE" int2:id="KvGomodO">
      <int2:state int2:type="AugLoop_Text_Critique" int2:value="Rejected"/>
    </int2:bookmark>
    <int2:bookmark int2:bookmarkName="_Int_IJEqMmSz" int2:invalidationBookmarkName="" int2:hashCode="Ul9htnKSKbGohU" int2:id="RYom4if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CEA"/>
    <w:multiLevelType w:val="hybridMultilevel"/>
    <w:tmpl w:val="415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2404A31"/>
    <w:multiLevelType w:val="hybridMultilevel"/>
    <w:tmpl w:val="DA8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9723159">
    <w:abstractNumId w:val="1"/>
  </w:num>
  <w:num w:numId="2" w16cid:durableId="677780978">
    <w:abstractNumId w:val="0"/>
  </w:num>
  <w:num w:numId="3" w16cid:durableId="2143423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7320D"/>
    <w:rsid w:val="00092606"/>
    <w:rsid w:val="00096458"/>
    <w:rsid w:val="000A4CD4"/>
    <w:rsid w:val="000C28B5"/>
    <w:rsid w:val="000D0094"/>
    <w:rsid w:val="000E3E9D"/>
    <w:rsid w:val="001059D5"/>
    <w:rsid w:val="001142C9"/>
    <w:rsid w:val="00175375"/>
    <w:rsid w:val="001C3185"/>
    <w:rsid w:val="002324B7"/>
    <w:rsid w:val="00245323"/>
    <w:rsid w:val="00263E88"/>
    <w:rsid w:val="00281315"/>
    <w:rsid w:val="002A3EC1"/>
    <w:rsid w:val="002A4C6F"/>
    <w:rsid w:val="002B33E4"/>
    <w:rsid w:val="002E62CA"/>
    <w:rsid w:val="0030242A"/>
    <w:rsid w:val="003124A4"/>
    <w:rsid w:val="0031709D"/>
    <w:rsid w:val="0034073D"/>
    <w:rsid w:val="003578CA"/>
    <w:rsid w:val="0036783C"/>
    <w:rsid w:val="0037327C"/>
    <w:rsid w:val="00393BC4"/>
    <w:rsid w:val="003F6FD9"/>
    <w:rsid w:val="00423C23"/>
    <w:rsid w:val="00467018"/>
    <w:rsid w:val="0048037D"/>
    <w:rsid w:val="004869D2"/>
    <w:rsid w:val="004942BF"/>
    <w:rsid w:val="00524F97"/>
    <w:rsid w:val="005726F9"/>
    <w:rsid w:val="00572CD2"/>
    <w:rsid w:val="00586ABA"/>
    <w:rsid w:val="005B3B9F"/>
    <w:rsid w:val="005B3FE7"/>
    <w:rsid w:val="005D517B"/>
    <w:rsid w:val="005E792C"/>
    <w:rsid w:val="00627229"/>
    <w:rsid w:val="006412AB"/>
    <w:rsid w:val="00644110"/>
    <w:rsid w:val="00657725"/>
    <w:rsid w:val="006A37A3"/>
    <w:rsid w:val="006C2C47"/>
    <w:rsid w:val="00780FC4"/>
    <w:rsid w:val="00794091"/>
    <w:rsid w:val="00837474"/>
    <w:rsid w:val="00852ABF"/>
    <w:rsid w:val="0085507D"/>
    <w:rsid w:val="00880F63"/>
    <w:rsid w:val="00897168"/>
    <w:rsid w:val="008A773C"/>
    <w:rsid w:val="008C540A"/>
    <w:rsid w:val="008D1199"/>
    <w:rsid w:val="009430C1"/>
    <w:rsid w:val="00943FC6"/>
    <w:rsid w:val="00945C64"/>
    <w:rsid w:val="00952612"/>
    <w:rsid w:val="009552EF"/>
    <w:rsid w:val="00986034"/>
    <w:rsid w:val="00A13F1D"/>
    <w:rsid w:val="00A60192"/>
    <w:rsid w:val="00B3207D"/>
    <w:rsid w:val="00B33A0F"/>
    <w:rsid w:val="00C004C7"/>
    <w:rsid w:val="00C04407"/>
    <w:rsid w:val="00C07A6F"/>
    <w:rsid w:val="00CA52A5"/>
    <w:rsid w:val="00CB0521"/>
    <w:rsid w:val="00CB1386"/>
    <w:rsid w:val="00CB4CC7"/>
    <w:rsid w:val="00CC4051"/>
    <w:rsid w:val="00CF31F6"/>
    <w:rsid w:val="00D175AE"/>
    <w:rsid w:val="00D251EB"/>
    <w:rsid w:val="00D809FB"/>
    <w:rsid w:val="00E77B43"/>
    <w:rsid w:val="00EC10E3"/>
    <w:rsid w:val="00EF46AB"/>
    <w:rsid w:val="00EF5279"/>
    <w:rsid w:val="00F34D21"/>
    <w:rsid w:val="00FA25B6"/>
    <w:rsid w:val="00FB3FB3"/>
    <w:rsid w:val="00FF42B7"/>
    <w:rsid w:val="043E68C4"/>
    <w:rsid w:val="133E7D82"/>
    <w:rsid w:val="1F6D5E1B"/>
    <w:rsid w:val="273F26A4"/>
    <w:rsid w:val="2F686082"/>
    <w:rsid w:val="333F6351"/>
    <w:rsid w:val="338863C0"/>
    <w:rsid w:val="479183B7"/>
    <w:rsid w:val="4E922F87"/>
    <w:rsid w:val="55A8E2EC"/>
    <w:rsid w:val="595AB20A"/>
    <w:rsid w:val="63292749"/>
    <w:rsid w:val="6A0EF9F9"/>
    <w:rsid w:val="6E70EE09"/>
    <w:rsid w:val="6FE0EA99"/>
    <w:rsid w:val="7A7F91F3"/>
    <w:rsid w:val="7D4DD2D5"/>
    <w:rsid w:val="7EA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7A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hAnsi="Calibri" w:eastAsia="Times New Roman" w:cs="Times New Roman"/>
    </w:rPr>
  </w:style>
  <w:style w:type="paragraph" w:styleId="Pa2" w:customStyle="1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styleId="Pa15" w:customStyle="1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2E62CA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2E62CA"/>
    <w:rPr>
      <w:rFonts w:ascii="Arial" w:hAnsi="Arial" w:eastAsia="Arial" w:cs="Arial"/>
      <w:b/>
      <w:bCs/>
      <w:lang w:bidi="en-US"/>
    </w:rPr>
  </w:style>
  <w:style w:type="character" w:styleId="Strong">
    <w:name w:val="Strong"/>
    <w:basedOn w:val="DefaultParagraphFont"/>
    <w:uiPriority w:val="22"/>
    <w:qFormat/>
    <w:rsid w:val="002E62CA"/>
    <w:rPr>
      <w:b/>
      <w:bCs/>
    </w:rPr>
  </w:style>
  <w:style w:type="paragraph" w:styleId="NormalWeb">
    <w:name w:val="Normal (Web)"/>
    <w:basedOn w:val="Normal"/>
    <w:uiPriority w:val="99"/>
    <w:unhideWhenUsed/>
    <w:rsid w:val="002E62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1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1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81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1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5645900dad0243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6" ma:contentTypeDescription="Create a new document." ma:contentTypeScope="" ma:versionID="daaedd1b5bfabccb0daf5c5d62d10cd8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f46b35fa8173f4e59ca4c57938adbca4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8E657-1B93-47FD-B96C-15DD5EDE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0ECDF-BBAE-4539-81E3-E0E19D9B51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EDE6DD-BD4F-4EB5-A867-D1B1C604F3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Hopes</dc:creator>
  <keywords/>
  <dc:description/>
  <lastModifiedBy>Guest User</lastModifiedBy>
  <revision>3</revision>
  <dcterms:created xsi:type="dcterms:W3CDTF">2023-10-16T01:39:00.0000000Z</dcterms:created>
  <dcterms:modified xsi:type="dcterms:W3CDTF">2023-10-25T18:05:16.3978895Z</dcterms:modified>
</coreProperties>
</file>