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42A" w:rsidRPr="0075232C" w:rsidRDefault="000C642A"/>
    <w:tbl>
      <w:tblPr>
        <w:tblStyle w:val="TableGrid"/>
        <w:tblpPr w:leftFromText="180" w:rightFromText="180" w:vertAnchor="text" w:tblpX="-95" w:tblpY="1"/>
        <w:tblOverlap w:val="never"/>
        <w:tblW w:w="14305" w:type="dxa"/>
        <w:tblLook w:val="04A0" w:firstRow="1" w:lastRow="0" w:firstColumn="1" w:lastColumn="0" w:noHBand="0" w:noVBand="1"/>
      </w:tblPr>
      <w:tblGrid>
        <w:gridCol w:w="2948"/>
        <w:gridCol w:w="1894"/>
        <w:gridCol w:w="1894"/>
        <w:gridCol w:w="1894"/>
        <w:gridCol w:w="1894"/>
        <w:gridCol w:w="3781"/>
      </w:tblGrid>
      <w:tr w:rsidR="00F32CB1" w:rsidTr="00B544CD">
        <w:tc>
          <w:tcPr>
            <w:tcW w:w="2948" w:type="dxa"/>
            <w:shd w:val="clear" w:color="auto" w:fill="808080" w:themeFill="background1" w:themeFillShade="80"/>
            <w:vAlign w:val="center"/>
          </w:tcPr>
          <w:p w:rsidR="00F32CB1" w:rsidRDefault="00F32CB1" w:rsidP="00757411">
            <w:pPr>
              <w:ind w:left="180" w:hanging="180"/>
              <w:jc w:val="center"/>
            </w:pPr>
          </w:p>
        </w:tc>
        <w:tc>
          <w:tcPr>
            <w:tcW w:w="1894" w:type="dxa"/>
            <w:vAlign w:val="center"/>
          </w:tcPr>
          <w:p w:rsidR="00F32CB1" w:rsidRPr="00087C33" w:rsidRDefault="00F32CB1" w:rsidP="00757411">
            <w:pPr>
              <w:jc w:val="center"/>
              <w:rPr>
                <w:b/>
              </w:rPr>
            </w:pPr>
            <w:r w:rsidRPr="00087C33">
              <w:rPr>
                <w:b/>
              </w:rPr>
              <w:t>Re</w:t>
            </w:r>
            <w:r>
              <w:rPr>
                <w:b/>
              </w:rPr>
              <w:t>sponsive to the Component</w:t>
            </w:r>
          </w:p>
        </w:tc>
        <w:tc>
          <w:tcPr>
            <w:tcW w:w="1894" w:type="dxa"/>
            <w:vAlign w:val="center"/>
          </w:tcPr>
          <w:p w:rsidR="00F32CB1" w:rsidRPr="00087C33" w:rsidRDefault="00F32CB1" w:rsidP="00757411">
            <w:pPr>
              <w:jc w:val="center"/>
              <w:rPr>
                <w:b/>
              </w:rPr>
            </w:pPr>
            <w:r>
              <w:rPr>
                <w:b/>
              </w:rPr>
              <w:t>Evidence</w:t>
            </w:r>
          </w:p>
        </w:tc>
        <w:tc>
          <w:tcPr>
            <w:tcW w:w="1894" w:type="dxa"/>
            <w:vAlign w:val="center"/>
          </w:tcPr>
          <w:p w:rsidR="00F32CB1" w:rsidRPr="00FA2847" w:rsidRDefault="00F32CB1" w:rsidP="00757411">
            <w:pPr>
              <w:jc w:val="center"/>
              <w:rPr>
                <w:b/>
                <w:sz w:val="20"/>
                <w:szCs w:val="20"/>
              </w:rPr>
            </w:pPr>
            <w:r w:rsidRPr="00FA2847">
              <w:rPr>
                <w:b/>
                <w:sz w:val="20"/>
                <w:szCs w:val="20"/>
              </w:rPr>
              <w:t>Analysis: Explanation/ Rationale of Assertions Supported by Evidence</w:t>
            </w:r>
          </w:p>
        </w:tc>
        <w:tc>
          <w:tcPr>
            <w:tcW w:w="1894" w:type="dxa"/>
            <w:vAlign w:val="center"/>
          </w:tcPr>
          <w:p w:rsidR="00F32CB1" w:rsidRDefault="00F32CB1" w:rsidP="00757411">
            <w:pPr>
              <w:jc w:val="center"/>
              <w:rPr>
                <w:b/>
              </w:rPr>
            </w:pPr>
            <w:r w:rsidRPr="00087C33">
              <w:rPr>
                <w:b/>
              </w:rPr>
              <w:t>Overall</w:t>
            </w:r>
          </w:p>
          <w:p w:rsidR="00F32CB1" w:rsidRPr="00087C33" w:rsidRDefault="00F32CB1" w:rsidP="00757411">
            <w:pPr>
              <w:jc w:val="center"/>
              <w:rPr>
                <w:b/>
              </w:rPr>
            </w:pPr>
            <w:r w:rsidRPr="00087C33">
              <w:rPr>
                <w:b/>
              </w:rPr>
              <w:t>Judgment</w:t>
            </w:r>
          </w:p>
        </w:tc>
        <w:tc>
          <w:tcPr>
            <w:tcW w:w="3781" w:type="dxa"/>
            <w:vAlign w:val="center"/>
          </w:tcPr>
          <w:p w:rsidR="00F32CB1" w:rsidRPr="00087C33" w:rsidRDefault="00F32CB1" w:rsidP="00757411">
            <w:pPr>
              <w:jc w:val="center"/>
              <w:rPr>
                <w:b/>
              </w:rPr>
            </w:pPr>
            <w:r>
              <w:rPr>
                <w:b/>
              </w:rPr>
              <w:t>Comments</w:t>
            </w:r>
          </w:p>
        </w:tc>
      </w:tr>
      <w:tr w:rsidR="00B544CD" w:rsidTr="00B544CD">
        <w:tc>
          <w:tcPr>
            <w:tcW w:w="2948" w:type="dxa"/>
          </w:tcPr>
          <w:p w:rsidR="00B544CD" w:rsidRDefault="00B544CD" w:rsidP="00B544CD">
            <w:pPr>
              <w:ind w:left="180" w:hanging="180"/>
            </w:pPr>
            <w:r>
              <w:t>1. What does the unit do?</w:t>
            </w:r>
          </w:p>
          <w:p w:rsidR="00B544CD" w:rsidRDefault="00B544CD" w:rsidP="00B544CD">
            <w:pPr>
              <w:ind w:left="180" w:hanging="180"/>
            </w:pPr>
          </w:p>
        </w:tc>
        <w:tc>
          <w:tcPr>
            <w:tcW w:w="1894" w:type="dxa"/>
          </w:tcPr>
          <w:p w:rsidR="00B544CD" w:rsidRDefault="00B544CD" w:rsidP="00B544CD">
            <w:r>
              <w:t>Accepted Without Recommendations</w:t>
            </w:r>
          </w:p>
        </w:tc>
        <w:tc>
          <w:tcPr>
            <w:tcW w:w="1894" w:type="dxa"/>
            <w:shd w:val="clear" w:color="auto" w:fill="808080" w:themeFill="background1" w:themeFillShade="80"/>
          </w:tcPr>
          <w:p w:rsidR="00B544CD" w:rsidRDefault="00B544CD" w:rsidP="00B544CD"/>
        </w:tc>
        <w:tc>
          <w:tcPr>
            <w:tcW w:w="1894" w:type="dxa"/>
            <w:shd w:val="clear" w:color="auto" w:fill="808080" w:themeFill="background1" w:themeFillShade="80"/>
          </w:tcPr>
          <w:p w:rsidR="00B544CD" w:rsidRDefault="00B544CD" w:rsidP="00B544CD"/>
        </w:tc>
        <w:tc>
          <w:tcPr>
            <w:tcW w:w="1894" w:type="dxa"/>
          </w:tcPr>
          <w:p w:rsidR="00B544CD" w:rsidRDefault="00B544CD" w:rsidP="00B544CD">
            <w:r>
              <w:t>Accepted Without Recommendations</w:t>
            </w:r>
          </w:p>
        </w:tc>
        <w:tc>
          <w:tcPr>
            <w:tcW w:w="3781" w:type="dxa"/>
          </w:tcPr>
          <w:p w:rsidR="00B544CD" w:rsidRDefault="00B544CD" w:rsidP="00B544CD">
            <w:r>
              <w:t>The prompt is thoroughly answered with references and examples.</w:t>
            </w:r>
          </w:p>
        </w:tc>
      </w:tr>
      <w:tr w:rsidR="00B544CD" w:rsidTr="00B544CD">
        <w:tc>
          <w:tcPr>
            <w:tcW w:w="2948" w:type="dxa"/>
          </w:tcPr>
          <w:p w:rsidR="00B544CD" w:rsidRDefault="00B544CD" w:rsidP="00B544CD">
            <w:pPr>
              <w:ind w:left="180" w:hanging="180"/>
            </w:pPr>
            <w:r>
              <w:t>2. What is the unit’s relationship</w:t>
            </w:r>
            <w:r w:rsidRPr="00604216">
              <w:t xml:space="preserve"> </w:t>
            </w:r>
            <w:r>
              <w:t>to the college mission &amp; strategic plan?</w:t>
            </w:r>
          </w:p>
        </w:tc>
        <w:tc>
          <w:tcPr>
            <w:tcW w:w="1894" w:type="dxa"/>
          </w:tcPr>
          <w:p w:rsidR="00B544CD" w:rsidRDefault="00B544CD" w:rsidP="00B544CD">
            <w:r>
              <w:t>Accepted Without Recommendations</w:t>
            </w:r>
          </w:p>
        </w:tc>
        <w:tc>
          <w:tcPr>
            <w:tcW w:w="1894" w:type="dxa"/>
          </w:tcPr>
          <w:p w:rsidR="00B544CD" w:rsidRDefault="00B544CD" w:rsidP="00B544CD">
            <w:r>
              <w:t>Accepted Without Recommendations</w:t>
            </w:r>
          </w:p>
        </w:tc>
        <w:tc>
          <w:tcPr>
            <w:tcW w:w="1894" w:type="dxa"/>
          </w:tcPr>
          <w:p w:rsidR="00B544CD" w:rsidRDefault="00B544CD" w:rsidP="00B544CD">
            <w:r>
              <w:t>Accepted Without Recommendations</w:t>
            </w:r>
          </w:p>
        </w:tc>
        <w:tc>
          <w:tcPr>
            <w:tcW w:w="1894" w:type="dxa"/>
          </w:tcPr>
          <w:p w:rsidR="00B544CD" w:rsidRDefault="00B544CD" w:rsidP="00B544CD">
            <w:r>
              <w:t>Accepted Without Recommendations</w:t>
            </w:r>
          </w:p>
        </w:tc>
        <w:tc>
          <w:tcPr>
            <w:tcW w:w="3781" w:type="dxa"/>
          </w:tcPr>
          <w:p w:rsidR="00B544CD" w:rsidRDefault="00B544CD" w:rsidP="00B544CD">
            <w:r>
              <w:t>Many examples of how the program supports the mission statement and strategic goals of the college.</w:t>
            </w:r>
          </w:p>
        </w:tc>
      </w:tr>
      <w:tr w:rsidR="00B544CD" w:rsidTr="00B544CD">
        <w:tc>
          <w:tcPr>
            <w:tcW w:w="2948" w:type="dxa"/>
          </w:tcPr>
          <w:p w:rsidR="00B544CD" w:rsidRDefault="00B544CD" w:rsidP="00B544CD">
            <w:pPr>
              <w:ind w:left="180" w:hanging="180"/>
            </w:pPr>
            <w:r>
              <w:t>3. Why are the unit processes done?</w:t>
            </w:r>
          </w:p>
        </w:tc>
        <w:tc>
          <w:tcPr>
            <w:tcW w:w="1894" w:type="dxa"/>
          </w:tcPr>
          <w:p w:rsidR="00B544CD" w:rsidRDefault="00B544CD" w:rsidP="00B544CD">
            <w:r>
              <w:t>Accepted Without Recommendations</w:t>
            </w:r>
          </w:p>
        </w:tc>
        <w:tc>
          <w:tcPr>
            <w:tcW w:w="1894" w:type="dxa"/>
          </w:tcPr>
          <w:p w:rsidR="00B544CD" w:rsidRDefault="00B544CD" w:rsidP="00B544CD">
            <w:r>
              <w:t>Accepted Without Recommendations</w:t>
            </w:r>
          </w:p>
        </w:tc>
        <w:tc>
          <w:tcPr>
            <w:tcW w:w="1894" w:type="dxa"/>
          </w:tcPr>
          <w:p w:rsidR="00B544CD" w:rsidRDefault="00B544CD" w:rsidP="00B544CD">
            <w:r>
              <w:t xml:space="preserve">Accepted </w:t>
            </w:r>
            <w:proofErr w:type="gramStart"/>
            <w:r>
              <w:t>Wit</w:t>
            </w:r>
            <w:r>
              <w:t>h</w:t>
            </w:r>
            <w:proofErr w:type="gramEnd"/>
            <w:r>
              <w:t xml:space="preserve"> Recommendations</w:t>
            </w:r>
          </w:p>
        </w:tc>
        <w:tc>
          <w:tcPr>
            <w:tcW w:w="1894" w:type="dxa"/>
          </w:tcPr>
          <w:p w:rsidR="00B544CD" w:rsidRDefault="00B544CD" w:rsidP="00B544CD">
            <w:r>
              <w:t>Accepted Without Recommendations</w:t>
            </w:r>
          </w:p>
        </w:tc>
        <w:tc>
          <w:tcPr>
            <w:tcW w:w="3781" w:type="dxa"/>
          </w:tcPr>
          <w:p w:rsidR="00B544CD" w:rsidRDefault="00B544CD" w:rsidP="00B544CD">
            <w:r>
              <w:t xml:space="preserve">Great justification for the necessity of the department. Benchmarking was completed, but there is not a </w:t>
            </w:r>
            <w:r w:rsidR="00D37266">
              <w:t>clear plan or example of how the department will improve by implementing ideas gathered during the review.</w:t>
            </w:r>
          </w:p>
        </w:tc>
      </w:tr>
      <w:tr w:rsidR="00B544CD" w:rsidTr="00B544CD">
        <w:tc>
          <w:tcPr>
            <w:tcW w:w="2948" w:type="dxa"/>
          </w:tcPr>
          <w:p w:rsidR="00B544CD" w:rsidRDefault="00B544CD" w:rsidP="00B544CD">
            <w:pPr>
              <w:ind w:left="180" w:hanging="180"/>
            </w:pPr>
            <w:r>
              <w:t>4. How does the unit impact student outcomes?</w:t>
            </w:r>
          </w:p>
        </w:tc>
        <w:tc>
          <w:tcPr>
            <w:tcW w:w="1894" w:type="dxa"/>
          </w:tcPr>
          <w:p w:rsidR="00B544CD" w:rsidRDefault="00B544CD" w:rsidP="00B544CD">
            <w:r>
              <w:t>Accepted Without Recommendations</w:t>
            </w:r>
          </w:p>
        </w:tc>
        <w:tc>
          <w:tcPr>
            <w:tcW w:w="1894" w:type="dxa"/>
          </w:tcPr>
          <w:p w:rsidR="00B544CD" w:rsidRDefault="00B544CD" w:rsidP="00B544CD">
            <w:r>
              <w:t xml:space="preserve">Accepted </w:t>
            </w:r>
            <w:proofErr w:type="gramStart"/>
            <w:r>
              <w:t>With</w:t>
            </w:r>
            <w:proofErr w:type="gramEnd"/>
            <w:r>
              <w:t xml:space="preserve"> Recommendations</w:t>
            </w:r>
          </w:p>
        </w:tc>
        <w:tc>
          <w:tcPr>
            <w:tcW w:w="1894" w:type="dxa"/>
          </w:tcPr>
          <w:p w:rsidR="00B544CD" w:rsidRDefault="00B544CD" w:rsidP="00B544CD">
            <w:r>
              <w:t xml:space="preserve">Accepted </w:t>
            </w:r>
            <w:proofErr w:type="gramStart"/>
            <w:r>
              <w:t>With</w:t>
            </w:r>
            <w:proofErr w:type="gramEnd"/>
            <w:r>
              <w:t xml:space="preserve"> Recommendations</w:t>
            </w:r>
          </w:p>
        </w:tc>
        <w:tc>
          <w:tcPr>
            <w:tcW w:w="1894" w:type="dxa"/>
          </w:tcPr>
          <w:p w:rsidR="00B544CD" w:rsidRDefault="00B544CD" w:rsidP="00B544CD">
            <w:r>
              <w:t xml:space="preserve">Accepted </w:t>
            </w:r>
            <w:proofErr w:type="gramStart"/>
            <w:r>
              <w:t>With</w:t>
            </w:r>
            <w:proofErr w:type="gramEnd"/>
            <w:r>
              <w:t xml:space="preserve"> Recommendations</w:t>
            </w:r>
          </w:p>
        </w:tc>
        <w:tc>
          <w:tcPr>
            <w:tcW w:w="3781" w:type="dxa"/>
          </w:tcPr>
          <w:p w:rsidR="00B544CD" w:rsidRDefault="00B544CD" w:rsidP="00B544CD">
            <w:r>
              <w:t>Reference is from 2005. Students and higher education have dramatically changed since the pandemic, it would be helpful to use a more recent reference to hold as a standard.</w:t>
            </w:r>
          </w:p>
        </w:tc>
      </w:tr>
      <w:tr w:rsidR="00B544CD" w:rsidTr="00B544CD">
        <w:tc>
          <w:tcPr>
            <w:tcW w:w="2948" w:type="dxa"/>
          </w:tcPr>
          <w:p w:rsidR="00B544CD" w:rsidRDefault="00B544CD" w:rsidP="00B544CD">
            <w:pPr>
              <w:ind w:left="180" w:hanging="180"/>
            </w:pPr>
            <w:r>
              <w:t>5.  How effectively does the unit communicate?</w:t>
            </w:r>
          </w:p>
        </w:tc>
        <w:tc>
          <w:tcPr>
            <w:tcW w:w="1894" w:type="dxa"/>
            <w:shd w:val="clear" w:color="auto" w:fill="auto"/>
          </w:tcPr>
          <w:p w:rsidR="00B544CD" w:rsidRDefault="00B544CD" w:rsidP="00B544CD">
            <w:r>
              <w:t>Accepted Without Recommendations</w:t>
            </w:r>
          </w:p>
        </w:tc>
        <w:tc>
          <w:tcPr>
            <w:tcW w:w="1894" w:type="dxa"/>
            <w:shd w:val="clear" w:color="auto" w:fill="auto"/>
          </w:tcPr>
          <w:p w:rsidR="00B544CD" w:rsidRDefault="00B544CD" w:rsidP="00B544CD">
            <w:r>
              <w:t xml:space="preserve">Accepted </w:t>
            </w:r>
            <w:proofErr w:type="gramStart"/>
            <w:r>
              <w:t>With</w:t>
            </w:r>
            <w:proofErr w:type="gramEnd"/>
            <w:r>
              <w:t xml:space="preserve"> Recommendations</w:t>
            </w:r>
          </w:p>
        </w:tc>
        <w:tc>
          <w:tcPr>
            <w:tcW w:w="1894" w:type="dxa"/>
            <w:shd w:val="clear" w:color="auto" w:fill="auto"/>
          </w:tcPr>
          <w:p w:rsidR="00B544CD" w:rsidRDefault="00B544CD" w:rsidP="00B544CD">
            <w:r>
              <w:t>Accepted Without Recommendations</w:t>
            </w:r>
          </w:p>
        </w:tc>
        <w:tc>
          <w:tcPr>
            <w:tcW w:w="1894" w:type="dxa"/>
            <w:shd w:val="clear" w:color="auto" w:fill="auto"/>
          </w:tcPr>
          <w:p w:rsidR="00B544CD" w:rsidRDefault="00B544CD" w:rsidP="00B544CD">
            <w:r>
              <w:t>Accepted Without Recommendations</w:t>
            </w:r>
          </w:p>
        </w:tc>
        <w:tc>
          <w:tcPr>
            <w:tcW w:w="3781" w:type="dxa"/>
          </w:tcPr>
          <w:p w:rsidR="00B544CD" w:rsidRDefault="00D37266" w:rsidP="00B544CD">
            <w:r>
              <w:t>A variety of means are used to communicate with students. More information is needed on how student feedback is collected from their printed literature and how all feedback is used to improve the service unit. Refer to the appendix in the review.</w:t>
            </w:r>
          </w:p>
        </w:tc>
      </w:tr>
      <w:tr w:rsidR="00B544CD" w:rsidTr="00B544CD">
        <w:tc>
          <w:tcPr>
            <w:tcW w:w="2948" w:type="dxa"/>
          </w:tcPr>
          <w:p w:rsidR="00B544CD" w:rsidRDefault="00B544CD" w:rsidP="00B544CD">
            <w:pPr>
              <w:ind w:left="180" w:hanging="180"/>
            </w:pPr>
            <w:r>
              <w:t>6. Does the unit build and leverage partnerships?</w:t>
            </w:r>
          </w:p>
        </w:tc>
        <w:tc>
          <w:tcPr>
            <w:tcW w:w="1894" w:type="dxa"/>
          </w:tcPr>
          <w:p w:rsidR="00B544CD" w:rsidRDefault="00B544CD" w:rsidP="00B544CD">
            <w:r>
              <w:t>Accepted Without Recommendations</w:t>
            </w:r>
          </w:p>
        </w:tc>
        <w:tc>
          <w:tcPr>
            <w:tcW w:w="1894" w:type="dxa"/>
          </w:tcPr>
          <w:p w:rsidR="00B544CD" w:rsidRDefault="00B544CD" w:rsidP="00B544CD">
            <w:r>
              <w:t>Accepted Without Recommendations</w:t>
            </w:r>
          </w:p>
        </w:tc>
        <w:tc>
          <w:tcPr>
            <w:tcW w:w="1894" w:type="dxa"/>
          </w:tcPr>
          <w:p w:rsidR="00B544CD" w:rsidRDefault="00B544CD" w:rsidP="00B544CD">
            <w:r>
              <w:t>Accepted Without Recommendations</w:t>
            </w:r>
          </w:p>
        </w:tc>
        <w:tc>
          <w:tcPr>
            <w:tcW w:w="1894" w:type="dxa"/>
          </w:tcPr>
          <w:p w:rsidR="00B544CD" w:rsidRDefault="00B544CD" w:rsidP="00B544CD">
            <w:r>
              <w:t>Accepted Without Recommendations</w:t>
            </w:r>
          </w:p>
        </w:tc>
        <w:tc>
          <w:tcPr>
            <w:tcW w:w="3781" w:type="dxa"/>
          </w:tcPr>
          <w:p w:rsidR="00B544CD" w:rsidRDefault="00D37266" w:rsidP="00B544CD">
            <w:r>
              <w:t>Several partnerships.</w:t>
            </w:r>
          </w:p>
        </w:tc>
      </w:tr>
      <w:tr w:rsidR="00B544CD" w:rsidTr="00B544CD">
        <w:tc>
          <w:tcPr>
            <w:tcW w:w="2948" w:type="dxa"/>
          </w:tcPr>
          <w:p w:rsidR="00B544CD" w:rsidRDefault="00B544CD" w:rsidP="00B544CD">
            <w:pPr>
              <w:ind w:left="180" w:hanging="180"/>
            </w:pPr>
            <w:r>
              <w:lastRenderedPageBreak/>
              <w:t>7. Are staff supported with professional development?</w:t>
            </w:r>
          </w:p>
        </w:tc>
        <w:tc>
          <w:tcPr>
            <w:tcW w:w="1894" w:type="dxa"/>
          </w:tcPr>
          <w:p w:rsidR="00B544CD" w:rsidRDefault="00B544CD" w:rsidP="00B544CD">
            <w:r>
              <w:t>Revisit and Revise</w:t>
            </w:r>
          </w:p>
        </w:tc>
        <w:tc>
          <w:tcPr>
            <w:tcW w:w="1894" w:type="dxa"/>
          </w:tcPr>
          <w:p w:rsidR="00B544CD" w:rsidRDefault="00B544CD" w:rsidP="00B544CD">
            <w:r>
              <w:t>Accepted with Required Changes</w:t>
            </w:r>
          </w:p>
        </w:tc>
        <w:tc>
          <w:tcPr>
            <w:tcW w:w="1894" w:type="dxa"/>
          </w:tcPr>
          <w:p w:rsidR="00B544CD" w:rsidRDefault="00B544CD" w:rsidP="00B544CD">
            <w:r>
              <w:t>Revisit and Revise</w:t>
            </w:r>
          </w:p>
        </w:tc>
        <w:tc>
          <w:tcPr>
            <w:tcW w:w="1894" w:type="dxa"/>
          </w:tcPr>
          <w:p w:rsidR="00B544CD" w:rsidRDefault="00B544CD" w:rsidP="00B544CD">
            <w:r>
              <w:t>Revisit and Revise</w:t>
            </w:r>
          </w:p>
        </w:tc>
        <w:tc>
          <w:tcPr>
            <w:tcW w:w="3781" w:type="dxa"/>
          </w:tcPr>
          <w:p w:rsidR="00B544CD" w:rsidRDefault="00D37266" w:rsidP="00B544CD">
            <w:r>
              <w:t>Table is not completed properly, resulting in no analysis of the value of the PD that the staff ha</w:t>
            </w:r>
            <w:r w:rsidR="00C53E3A">
              <w:t>ve</w:t>
            </w:r>
            <w:bookmarkStart w:id="0" w:name="_GoBack"/>
            <w:bookmarkEnd w:id="0"/>
            <w:r>
              <w:t xml:space="preserve"> engaged in.</w:t>
            </w:r>
          </w:p>
        </w:tc>
      </w:tr>
      <w:tr w:rsidR="00B544CD" w:rsidTr="00B544CD">
        <w:tc>
          <w:tcPr>
            <w:tcW w:w="2948" w:type="dxa"/>
          </w:tcPr>
          <w:p w:rsidR="00B544CD" w:rsidRDefault="00B544CD" w:rsidP="00B544CD">
            <w:pPr>
              <w:ind w:left="180" w:hanging="180"/>
            </w:pPr>
            <w:r>
              <w:t>8. [Optional] Does the unit have sufficient facilities and equipment?</w:t>
            </w:r>
          </w:p>
        </w:tc>
        <w:tc>
          <w:tcPr>
            <w:tcW w:w="1894" w:type="dxa"/>
            <w:shd w:val="clear" w:color="auto" w:fill="808080" w:themeFill="background1" w:themeFillShade="80"/>
          </w:tcPr>
          <w:p w:rsidR="00B544CD" w:rsidRDefault="00B544CD" w:rsidP="00B544CD"/>
        </w:tc>
        <w:tc>
          <w:tcPr>
            <w:tcW w:w="1894" w:type="dxa"/>
            <w:shd w:val="clear" w:color="auto" w:fill="808080" w:themeFill="background1" w:themeFillShade="80"/>
          </w:tcPr>
          <w:p w:rsidR="00B544CD" w:rsidRDefault="00B544CD" w:rsidP="00B544CD"/>
        </w:tc>
        <w:tc>
          <w:tcPr>
            <w:tcW w:w="1894" w:type="dxa"/>
            <w:shd w:val="clear" w:color="auto" w:fill="808080" w:themeFill="background1" w:themeFillShade="80"/>
          </w:tcPr>
          <w:p w:rsidR="00B544CD" w:rsidRDefault="00B544CD" w:rsidP="00B544CD"/>
        </w:tc>
        <w:tc>
          <w:tcPr>
            <w:tcW w:w="1894" w:type="dxa"/>
            <w:shd w:val="clear" w:color="auto" w:fill="808080" w:themeFill="background1" w:themeFillShade="80"/>
          </w:tcPr>
          <w:p w:rsidR="00B544CD" w:rsidRDefault="00B544CD" w:rsidP="00B544CD"/>
        </w:tc>
        <w:tc>
          <w:tcPr>
            <w:tcW w:w="3781" w:type="dxa"/>
          </w:tcPr>
          <w:p w:rsidR="00B544CD" w:rsidRDefault="00D37266" w:rsidP="00B544CD">
            <w:r>
              <w:t>No requests</w:t>
            </w:r>
          </w:p>
        </w:tc>
      </w:tr>
      <w:tr w:rsidR="00B544CD" w:rsidTr="00B544CD">
        <w:tc>
          <w:tcPr>
            <w:tcW w:w="2948" w:type="dxa"/>
          </w:tcPr>
          <w:p w:rsidR="00B544CD" w:rsidRDefault="00B544CD" w:rsidP="00B544CD">
            <w:pPr>
              <w:ind w:left="180" w:hanging="180"/>
            </w:pPr>
            <w:r>
              <w:t>9. How have past CIPs contributed to success?</w:t>
            </w:r>
          </w:p>
        </w:tc>
        <w:tc>
          <w:tcPr>
            <w:tcW w:w="1894" w:type="dxa"/>
          </w:tcPr>
          <w:p w:rsidR="00B544CD" w:rsidRDefault="00B544CD" w:rsidP="00B544CD">
            <w:r>
              <w:t>Accepted with Required Changes</w:t>
            </w:r>
          </w:p>
        </w:tc>
        <w:tc>
          <w:tcPr>
            <w:tcW w:w="1894" w:type="dxa"/>
          </w:tcPr>
          <w:p w:rsidR="00B544CD" w:rsidRDefault="00B544CD" w:rsidP="00B544CD">
            <w:r>
              <w:t>Accepted with Required Changes</w:t>
            </w:r>
          </w:p>
        </w:tc>
        <w:tc>
          <w:tcPr>
            <w:tcW w:w="1894" w:type="dxa"/>
          </w:tcPr>
          <w:p w:rsidR="00B544CD" w:rsidRDefault="00B544CD" w:rsidP="00B544CD">
            <w:r>
              <w:t>Accepted with Required Changes</w:t>
            </w:r>
          </w:p>
        </w:tc>
        <w:tc>
          <w:tcPr>
            <w:tcW w:w="1894" w:type="dxa"/>
          </w:tcPr>
          <w:p w:rsidR="00B544CD" w:rsidRDefault="00B544CD" w:rsidP="00B544CD">
            <w:r>
              <w:t>Accepted with Required Changes</w:t>
            </w:r>
          </w:p>
        </w:tc>
        <w:tc>
          <w:tcPr>
            <w:tcW w:w="3781" w:type="dxa"/>
          </w:tcPr>
          <w:p w:rsidR="00B544CD" w:rsidRDefault="00D37266" w:rsidP="00B544CD">
            <w:r>
              <w:t>Two CIPS should be completed during the 5-year program cycles; only AY20-21 is included. Summary of survey results is misleading. CIP data was analyzed from only 506 surveys even though there were 36,479 attendees during AY2223.</w:t>
            </w:r>
          </w:p>
        </w:tc>
      </w:tr>
      <w:tr w:rsidR="00B544CD" w:rsidTr="00B544CD">
        <w:tc>
          <w:tcPr>
            <w:tcW w:w="2948" w:type="dxa"/>
          </w:tcPr>
          <w:p w:rsidR="00B544CD" w:rsidRDefault="00B544CD" w:rsidP="00B544CD">
            <w:pPr>
              <w:ind w:left="180" w:hanging="180"/>
            </w:pPr>
            <w:r>
              <w:t>10.  How will the unit evaluate its success?</w:t>
            </w:r>
          </w:p>
        </w:tc>
        <w:tc>
          <w:tcPr>
            <w:tcW w:w="1894" w:type="dxa"/>
          </w:tcPr>
          <w:p w:rsidR="00B544CD" w:rsidRDefault="00B544CD" w:rsidP="00B544CD">
            <w:r>
              <w:t>Accepted Without Recommendations</w:t>
            </w:r>
          </w:p>
        </w:tc>
        <w:tc>
          <w:tcPr>
            <w:tcW w:w="1894" w:type="dxa"/>
          </w:tcPr>
          <w:p w:rsidR="00B544CD" w:rsidRDefault="00B544CD" w:rsidP="00B544CD">
            <w:r>
              <w:t>Accepted Without Recommendations</w:t>
            </w:r>
          </w:p>
        </w:tc>
        <w:tc>
          <w:tcPr>
            <w:tcW w:w="1894" w:type="dxa"/>
          </w:tcPr>
          <w:p w:rsidR="00B544CD" w:rsidRDefault="00B544CD" w:rsidP="00B544CD">
            <w:r>
              <w:t xml:space="preserve">Accepted </w:t>
            </w:r>
            <w:proofErr w:type="gramStart"/>
            <w:r>
              <w:t>With</w:t>
            </w:r>
            <w:proofErr w:type="gramEnd"/>
            <w:r>
              <w:t xml:space="preserve"> Recommendations</w:t>
            </w:r>
          </w:p>
        </w:tc>
        <w:tc>
          <w:tcPr>
            <w:tcW w:w="1894" w:type="dxa"/>
          </w:tcPr>
          <w:p w:rsidR="00B544CD" w:rsidRDefault="00B544CD" w:rsidP="00B544CD">
            <w:r>
              <w:t>Accepted Without Recommendations</w:t>
            </w:r>
          </w:p>
        </w:tc>
        <w:tc>
          <w:tcPr>
            <w:tcW w:w="3781" w:type="dxa"/>
          </w:tcPr>
          <w:p w:rsidR="00B544CD" w:rsidRDefault="00D37266" w:rsidP="00B544CD">
            <w:r>
              <w:t>Need a more thorough analysis of how the department will mitigate the listed weaknesses beyond “meeting with stakeholders.” Also need more detail</w:t>
            </w:r>
            <w:r w:rsidR="00634F74">
              <w:t>ed description on the actions on how the department will capitalize on the identified strengths was inadequate.</w:t>
            </w:r>
          </w:p>
        </w:tc>
      </w:tr>
      <w:tr w:rsidR="00B544CD" w:rsidTr="00B544CD">
        <w:tc>
          <w:tcPr>
            <w:tcW w:w="2948" w:type="dxa"/>
          </w:tcPr>
          <w:p w:rsidR="00B544CD" w:rsidRDefault="00B544CD" w:rsidP="00B544CD">
            <w:pPr>
              <w:ind w:left="180" w:hanging="180"/>
            </w:pPr>
            <w:r>
              <w:t>11. Future Continuous Improvement Plan Tables</w:t>
            </w:r>
          </w:p>
          <w:p w:rsidR="00B544CD" w:rsidRDefault="00B544CD" w:rsidP="00B544CD">
            <w:pPr>
              <w:ind w:left="180" w:hanging="180"/>
            </w:pPr>
          </w:p>
        </w:tc>
        <w:tc>
          <w:tcPr>
            <w:tcW w:w="1894" w:type="dxa"/>
          </w:tcPr>
          <w:p w:rsidR="00B544CD" w:rsidRDefault="00B544CD" w:rsidP="00B544CD">
            <w:r>
              <w:t>Accepted Without Recommendations</w:t>
            </w:r>
          </w:p>
        </w:tc>
        <w:tc>
          <w:tcPr>
            <w:tcW w:w="1894" w:type="dxa"/>
            <w:shd w:val="clear" w:color="auto" w:fill="808080" w:themeFill="background1" w:themeFillShade="80"/>
          </w:tcPr>
          <w:p w:rsidR="00B544CD" w:rsidRDefault="00B544CD" w:rsidP="00B544CD"/>
        </w:tc>
        <w:tc>
          <w:tcPr>
            <w:tcW w:w="1894" w:type="dxa"/>
            <w:shd w:val="clear" w:color="auto" w:fill="808080" w:themeFill="background1" w:themeFillShade="80"/>
          </w:tcPr>
          <w:p w:rsidR="00B544CD" w:rsidRDefault="00B544CD" w:rsidP="00B544CD"/>
        </w:tc>
        <w:tc>
          <w:tcPr>
            <w:tcW w:w="1894" w:type="dxa"/>
          </w:tcPr>
          <w:p w:rsidR="00B544CD" w:rsidRDefault="00B544CD" w:rsidP="00B544CD">
            <w:r>
              <w:t>Accepted Without Recommendations</w:t>
            </w:r>
          </w:p>
        </w:tc>
        <w:tc>
          <w:tcPr>
            <w:tcW w:w="3781" w:type="dxa"/>
          </w:tcPr>
          <w:p w:rsidR="00B544CD" w:rsidRDefault="00634F74" w:rsidP="00B544CD">
            <w:r>
              <w:t>Tables are completed. It is suggested that the first two targets in Table 1 be reviewed; they are not reaching or challenging as the department is already nearly accomplishing the first and is already accomplishing the second as reported earlier in the review.</w:t>
            </w:r>
          </w:p>
        </w:tc>
      </w:tr>
    </w:tbl>
    <w:p w:rsidR="00287D3E" w:rsidRDefault="00287D3E" w:rsidP="00313B9A"/>
    <w:p w:rsidR="006761AD" w:rsidRPr="00865A44" w:rsidRDefault="006761AD" w:rsidP="006761AD">
      <w:pPr>
        <w:rPr>
          <w:rFonts w:ascii="Calibri" w:eastAsia="Calibri" w:hAnsi="Calibri" w:cs="Times New Roman"/>
        </w:rPr>
      </w:pPr>
    </w:p>
    <w:p w:rsidR="006761AD" w:rsidRPr="00101233" w:rsidRDefault="006761AD" w:rsidP="006761AD">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145"/>
        <w:gridCol w:w="2469"/>
        <w:gridCol w:w="2633"/>
      </w:tblGrid>
      <w:tr w:rsidR="00C766EE" w:rsidRPr="00865A44" w:rsidTr="00C766EE">
        <w:trPr>
          <w:trHeight w:val="404"/>
        </w:trPr>
        <w:tc>
          <w:tcPr>
            <w:tcW w:w="4145" w:type="dxa"/>
          </w:tcPr>
          <w:p w:rsidR="00C766EE" w:rsidRPr="00865A44" w:rsidRDefault="00C766EE" w:rsidP="007C4434">
            <w:pPr>
              <w:jc w:val="center"/>
              <w:rPr>
                <w:sz w:val="24"/>
                <w:szCs w:val="24"/>
              </w:rPr>
            </w:pPr>
            <w:r>
              <w:rPr>
                <w:rFonts w:ascii="Calibri" w:eastAsia="Calibri" w:hAnsi="Calibri" w:cs="Times New Roman"/>
                <w:sz w:val="24"/>
                <w:szCs w:val="24"/>
                <w:u w:val="single"/>
              </w:rPr>
              <w:lastRenderedPageBreak/>
              <w:t xml:space="preserve">     </w:t>
            </w:r>
            <w:r>
              <w:rPr>
                <w:rFonts w:ascii="Calibri" w:eastAsia="Calibri" w:hAnsi="Calibri" w:cs="Times New Roman"/>
                <w:sz w:val="24"/>
                <w:szCs w:val="24"/>
              </w:rPr>
              <w:t xml:space="preserve"> </w:t>
            </w:r>
            <w:r w:rsidRPr="00865A44">
              <w:rPr>
                <w:rFonts w:ascii="Calibri" w:eastAsia="Calibri" w:hAnsi="Calibri" w:cs="Times New Roman"/>
                <w:sz w:val="24"/>
                <w:szCs w:val="24"/>
              </w:rPr>
              <w:t>Accepted Without Recommendations</w:t>
            </w:r>
          </w:p>
        </w:tc>
        <w:tc>
          <w:tcPr>
            <w:tcW w:w="4145" w:type="dxa"/>
          </w:tcPr>
          <w:p w:rsidR="00C766EE" w:rsidRPr="00865A44" w:rsidRDefault="00C766EE" w:rsidP="007C4434">
            <w:pPr>
              <w:jc w:val="center"/>
              <w:rPr>
                <w:sz w:val="24"/>
                <w:szCs w:val="24"/>
              </w:rPr>
            </w:pP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Pr="00865A44">
              <w:rPr>
                <w:rFonts w:ascii="Calibri" w:eastAsia="Calibri" w:hAnsi="Calibri" w:cs="Times New Roman"/>
                <w:sz w:val="24"/>
                <w:szCs w:val="24"/>
              </w:rPr>
              <w:t xml:space="preserve"> </w:t>
            </w:r>
            <w:r>
              <w:rPr>
                <w:rFonts w:ascii="Calibri" w:eastAsia="Calibri" w:hAnsi="Calibri" w:cs="Times New Roman"/>
                <w:sz w:val="24"/>
                <w:szCs w:val="24"/>
              </w:rPr>
              <w:t xml:space="preserve">Accepted </w:t>
            </w:r>
            <w:proofErr w:type="gramStart"/>
            <w:r>
              <w:rPr>
                <w:rFonts w:ascii="Calibri" w:eastAsia="Calibri" w:hAnsi="Calibri" w:cs="Times New Roman"/>
                <w:sz w:val="24"/>
                <w:szCs w:val="24"/>
              </w:rPr>
              <w:t>W</w:t>
            </w:r>
            <w:r w:rsidRPr="00865A44">
              <w:rPr>
                <w:rFonts w:ascii="Calibri" w:eastAsia="Calibri" w:hAnsi="Calibri" w:cs="Times New Roman"/>
                <w:sz w:val="24"/>
                <w:szCs w:val="24"/>
              </w:rPr>
              <w:t>ith</w:t>
            </w:r>
            <w:proofErr w:type="gramEnd"/>
            <w:r w:rsidRPr="00865A44">
              <w:rPr>
                <w:rFonts w:ascii="Calibri" w:eastAsia="Calibri" w:hAnsi="Calibri" w:cs="Times New Roman"/>
                <w:sz w:val="24"/>
                <w:szCs w:val="24"/>
              </w:rPr>
              <w:t xml:space="preserve"> Recommendations</w:t>
            </w:r>
          </w:p>
        </w:tc>
        <w:tc>
          <w:tcPr>
            <w:tcW w:w="2469" w:type="dxa"/>
          </w:tcPr>
          <w:p w:rsidR="00C766EE" w:rsidRPr="00C766EE" w:rsidRDefault="00C766EE" w:rsidP="007C4434">
            <w:pPr>
              <w:jc w:val="center"/>
              <w:rPr>
                <w:rFonts w:ascii="Calibri" w:eastAsia="Calibri" w:hAnsi="Calibri" w:cs="Times New Roman"/>
                <w:sz w:val="24"/>
                <w:szCs w:val="24"/>
              </w:rPr>
            </w:pPr>
            <w:r>
              <w:rPr>
                <w:rFonts w:ascii="Calibri" w:eastAsia="Calibri" w:hAnsi="Calibri" w:cs="Times New Roman"/>
                <w:sz w:val="24"/>
                <w:szCs w:val="24"/>
                <w:u w:val="single"/>
              </w:rPr>
              <w:t>_</w:t>
            </w:r>
            <w:proofErr w:type="spellStart"/>
            <w:r w:rsidR="00634F74">
              <w:rPr>
                <w:rFonts w:ascii="Calibri" w:eastAsia="Calibri" w:hAnsi="Calibri" w:cs="Times New Roman"/>
                <w:sz w:val="24"/>
                <w:szCs w:val="24"/>
                <w:u w:val="single"/>
              </w:rPr>
              <w:t>X</w:t>
            </w:r>
            <w:r>
              <w:rPr>
                <w:rFonts w:ascii="Calibri" w:eastAsia="Calibri" w:hAnsi="Calibri" w:cs="Times New Roman"/>
                <w:sz w:val="24"/>
                <w:szCs w:val="24"/>
                <w:u w:val="single"/>
              </w:rPr>
              <w:t>__</w:t>
            </w:r>
            <w:r>
              <w:rPr>
                <w:rFonts w:ascii="Calibri" w:eastAsia="Calibri" w:hAnsi="Calibri" w:cs="Times New Roman"/>
                <w:sz w:val="24"/>
                <w:szCs w:val="24"/>
              </w:rPr>
              <w:t>Accepted</w:t>
            </w:r>
            <w:proofErr w:type="spellEnd"/>
            <w:r>
              <w:rPr>
                <w:rFonts w:ascii="Calibri" w:eastAsia="Calibri" w:hAnsi="Calibri" w:cs="Times New Roman"/>
                <w:sz w:val="24"/>
                <w:szCs w:val="24"/>
              </w:rPr>
              <w:t xml:space="preserve"> with Required Recommendations</w:t>
            </w:r>
          </w:p>
        </w:tc>
        <w:tc>
          <w:tcPr>
            <w:tcW w:w="2633" w:type="dxa"/>
          </w:tcPr>
          <w:p w:rsidR="00C766EE" w:rsidRPr="00865A44" w:rsidRDefault="00C766EE" w:rsidP="007C4434">
            <w:pPr>
              <w:jc w:val="center"/>
              <w:rPr>
                <w:sz w:val="24"/>
                <w:szCs w:val="24"/>
              </w:rPr>
            </w:pP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Pr="00865A44">
              <w:rPr>
                <w:rFonts w:ascii="Calibri" w:eastAsia="Calibri" w:hAnsi="Calibri" w:cs="Times New Roman"/>
                <w:sz w:val="24"/>
                <w:szCs w:val="24"/>
              </w:rPr>
              <w:t>Revisit and Revise</w:t>
            </w:r>
          </w:p>
        </w:tc>
      </w:tr>
    </w:tbl>
    <w:p w:rsidR="006761AD" w:rsidRDefault="006761AD" w:rsidP="006761AD">
      <w:pPr>
        <w:jc w:val="center"/>
      </w:pPr>
    </w:p>
    <w:p w:rsidR="006761AD" w:rsidRDefault="006761AD" w:rsidP="006761AD"/>
    <w:p w:rsidR="006761AD" w:rsidRPr="00101233" w:rsidRDefault="006761AD" w:rsidP="006761AD">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45D1F259" wp14:editId="224B233D">
                <wp:simplePos x="0" y="0"/>
                <wp:positionH relativeFrom="column">
                  <wp:posOffset>0</wp:posOffset>
                </wp:positionH>
                <wp:positionV relativeFrom="paragraph">
                  <wp:posOffset>235585</wp:posOffset>
                </wp:positionV>
                <wp:extent cx="8496300" cy="2228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28850"/>
                        </a:xfrm>
                        <a:prstGeom prst="rect">
                          <a:avLst/>
                        </a:prstGeom>
                        <a:solidFill>
                          <a:srgbClr val="FFFFFF"/>
                        </a:solidFill>
                        <a:ln w="9525">
                          <a:solidFill>
                            <a:schemeClr val="tx1"/>
                          </a:solidFill>
                          <a:miter lim="800000"/>
                          <a:headEnd/>
                          <a:tailEnd/>
                        </a:ln>
                      </wps:spPr>
                      <wps:txbx>
                        <w:txbxContent>
                          <w:p w:rsidR="006761AD" w:rsidRDefault="00634F74" w:rsidP="006761AD">
                            <w:r>
                              <w:t>Overall score is 79-Accepted with Required Changes.</w:t>
                            </w:r>
                          </w:p>
                          <w:p w:rsidR="00634F74" w:rsidRDefault="00634F74" w:rsidP="006761AD">
                            <w:r>
                              <w:t>Authors need to address reviewers</w:t>
                            </w:r>
                            <w:r w:rsidR="007148E7">
                              <w:t>’</w:t>
                            </w:r>
                            <w:r>
                              <w:t xml:space="preserve"> comments in sections; “How does the unit impact student outcomes,” “Are staff supported with professional development opportunities,” and “How have past continuous improvement plans contributed to success.”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1F259" id="_x0000_t202" coordsize="21600,21600" o:spt="202" path="m,l,21600r21600,l21600,xe">
                <v:stroke joinstyle="miter"/>
                <v:path gradientshapeok="t" o:connecttype="rect"/>
              </v:shapetype>
              <v:shape id="Text Box 2" o:spid="_x0000_s1026" type="#_x0000_t202" style="position:absolute;margin-left:0;margin-top:18.55pt;width:669pt;height:1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" strokecolor="black [3213]">
                <v:textbox>
                  <w:txbxContent>
                    <w:p w:rsidR="006761AD" w:rsidRDefault="00634F74" w:rsidP="006761AD">
                      <w:r>
                        <w:t>Overall score is 79-Accepted with Required Changes.</w:t>
                      </w:r>
                    </w:p>
                    <w:p w:rsidR="00634F74" w:rsidRDefault="00634F74" w:rsidP="006761AD">
                      <w:r>
                        <w:t>Authors need to address reviewers</w:t>
                      </w:r>
                      <w:r w:rsidR="007148E7">
                        <w:t>’</w:t>
                      </w:r>
                      <w:r>
                        <w:t xml:space="preserve"> comments in sections; “How does the unit impact student outcomes,” “Are staff supported with professional development opportunities,” and “How have past continuous improvement plans contributed to success.” </w:t>
                      </w:r>
                    </w:p>
                  </w:txbxContent>
                </v:textbox>
                <w10:wrap type="square"/>
              </v:shape>
            </w:pict>
          </mc:Fallback>
        </mc:AlternateContent>
      </w:r>
      <w:r w:rsidRPr="00101233">
        <w:rPr>
          <w:b/>
        </w:rPr>
        <w:t>General comments about the submission or rationale for the conclusion:</w:t>
      </w:r>
    </w:p>
    <w:p w:rsidR="006761AD" w:rsidRDefault="006761AD" w:rsidP="006761AD">
      <w:pPr>
        <w:rPr>
          <w:sz w:val="20"/>
          <w:szCs w:val="20"/>
        </w:rPr>
      </w:pPr>
    </w:p>
    <w:p w:rsidR="006761AD" w:rsidRDefault="006761AD" w:rsidP="00313B9A"/>
    <w:sectPr w:rsidR="006761AD" w:rsidSect="00F32CB1">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524" w:rsidRDefault="009D4524" w:rsidP="00FA0207">
      <w:pPr>
        <w:spacing w:after="0" w:line="240" w:lineRule="auto"/>
      </w:pPr>
      <w:r>
        <w:separator/>
      </w:r>
    </w:p>
  </w:endnote>
  <w:endnote w:type="continuationSeparator" w:id="0">
    <w:p w:rsidR="009D4524" w:rsidRDefault="009D4524" w:rsidP="00FA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8A4" w:rsidRDefault="006855C6">
    <w:pPr>
      <w:pStyle w:val="Footer"/>
    </w:pPr>
    <w:r>
      <w:t>Revision 202</w:t>
    </w:r>
    <w:r w:rsidR="00807167">
      <w:t>1</w:t>
    </w:r>
    <w:r w:rsidR="003078A4">
      <w:t>.</w:t>
    </w:r>
    <w:r w:rsidR="006761AD">
      <w:t>0</w:t>
    </w:r>
    <w:r w:rsidR="00807167">
      <w:t>2</w:t>
    </w:r>
    <w:r w:rsidR="003078A4">
      <w:t>.</w:t>
    </w:r>
    <w:r w:rsidR="00807167">
      <w:t>03</w:t>
    </w:r>
    <w:r w:rsidR="0002605E">
      <w:tab/>
    </w:r>
    <w:r w:rsidR="0002605E">
      <w:tab/>
    </w:r>
    <w:r w:rsidR="0002605E">
      <w:tab/>
    </w:r>
    <w:r w:rsidR="0002605E">
      <w:tab/>
    </w:r>
    <w:r w:rsidR="0002605E">
      <w:tab/>
    </w:r>
    <w:r w:rsidR="0002605E">
      <w:tab/>
    </w:r>
    <w:r w:rsidR="0002605E">
      <w:tab/>
      <w:t xml:space="preserve">Page </w:t>
    </w:r>
    <w:r w:rsidR="0002605E">
      <w:fldChar w:fldCharType="begin"/>
    </w:r>
    <w:r w:rsidR="0002605E">
      <w:instrText xml:space="preserve"> PAGE   \* MERGEFORMAT </w:instrText>
    </w:r>
    <w:r w:rsidR="0002605E">
      <w:fldChar w:fldCharType="separate"/>
    </w:r>
    <w:r w:rsidR="00807167">
      <w:rPr>
        <w:noProof/>
      </w:rPr>
      <w:t>2</w:t>
    </w:r>
    <w:r w:rsidR="0002605E">
      <w:rPr>
        <w:noProof/>
      </w:rPr>
      <w:fldChar w:fldCharType="end"/>
    </w:r>
    <w:r w:rsidR="0002605E">
      <w:rPr>
        <w:noProof/>
      </w:rPr>
      <w:t xml:space="preserve"> of </w:t>
    </w:r>
    <w:r w:rsidR="0002605E">
      <w:rPr>
        <w:noProof/>
      </w:rPr>
      <w:fldChar w:fldCharType="begin"/>
    </w:r>
    <w:r w:rsidR="0002605E">
      <w:rPr>
        <w:noProof/>
      </w:rPr>
      <w:instrText xml:space="preserve"> NUMPAGES </w:instrText>
    </w:r>
    <w:r w:rsidR="0002605E">
      <w:rPr>
        <w:noProof/>
      </w:rPr>
      <w:fldChar w:fldCharType="separate"/>
    </w:r>
    <w:r w:rsidR="00807167">
      <w:rPr>
        <w:noProof/>
      </w:rPr>
      <w:t>2</w:t>
    </w:r>
    <w:r w:rsidR="000260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524" w:rsidRDefault="009D4524" w:rsidP="00FA0207">
      <w:pPr>
        <w:spacing w:after="0" w:line="240" w:lineRule="auto"/>
      </w:pPr>
      <w:r>
        <w:separator/>
      </w:r>
    </w:p>
  </w:footnote>
  <w:footnote w:type="continuationSeparator" w:id="0">
    <w:p w:rsidR="009D4524" w:rsidRDefault="009D4524" w:rsidP="00FA0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207" w:rsidRDefault="00FA0207" w:rsidP="00F22194">
    <w:pPr>
      <w:pStyle w:val="Header"/>
      <w:jc w:val="center"/>
      <w:rPr>
        <w:b/>
        <w:sz w:val="24"/>
        <w:szCs w:val="24"/>
      </w:rPr>
    </w:pPr>
    <w:r w:rsidRPr="00F22194">
      <w:rPr>
        <w:b/>
        <w:noProof/>
        <w:sz w:val="24"/>
        <w:szCs w:val="24"/>
      </w:rPr>
      <w:drawing>
        <wp:anchor distT="0" distB="0" distL="114300" distR="114300" simplePos="0" relativeHeight="251659264" behindDoc="0" locked="0" layoutInCell="1" allowOverlap="1" wp14:anchorId="302C6B7B" wp14:editId="33240EF2">
          <wp:simplePos x="0" y="0"/>
          <wp:positionH relativeFrom="column">
            <wp:posOffset>-299720</wp:posOffset>
          </wp:positionH>
          <wp:positionV relativeFrom="paragraph">
            <wp:posOffset>-328295</wp:posOffset>
          </wp:positionV>
          <wp:extent cx="689610" cy="6223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610" cy="622300"/>
                  </a:xfrm>
                  <a:prstGeom prst="rect">
                    <a:avLst/>
                  </a:prstGeom>
                </pic:spPr>
              </pic:pic>
            </a:graphicData>
          </a:graphic>
          <wp14:sizeRelH relativeFrom="page">
            <wp14:pctWidth>0</wp14:pctWidth>
          </wp14:sizeRelH>
          <wp14:sizeRelV relativeFrom="page">
            <wp14:pctHeight>0</wp14:pctHeight>
          </wp14:sizeRelV>
        </wp:anchor>
      </w:drawing>
    </w:r>
    <w:r w:rsidRPr="00F22194">
      <w:rPr>
        <w:b/>
        <w:sz w:val="24"/>
        <w:szCs w:val="24"/>
      </w:rPr>
      <w:t>U</w:t>
    </w:r>
    <w:r w:rsidR="00757411">
      <w:rPr>
        <w:b/>
        <w:sz w:val="24"/>
        <w:szCs w:val="24"/>
      </w:rPr>
      <w:t>NIT</w:t>
    </w:r>
    <w:r w:rsidRPr="00F22194">
      <w:rPr>
        <w:b/>
        <w:sz w:val="24"/>
        <w:szCs w:val="24"/>
      </w:rPr>
      <w:t xml:space="preserve"> </w:t>
    </w:r>
    <w:r w:rsidR="00757411">
      <w:rPr>
        <w:b/>
        <w:sz w:val="24"/>
        <w:szCs w:val="24"/>
      </w:rPr>
      <w:t xml:space="preserve">REVIEW </w:t>
    </w:r>
    <w:r w:rsidRPr="00F22194">
      <w:rPr>
        <w:b/>
        <w:sz w:val="24"/>
        <w:szCs w:val="24"/>
      </w:rPr>
      <w:t>C</w:t>
    </w:r>
    <w:r w:rsidR="00757411">
      <w:rPr>
        <w:b/>
        <w:sz w:val="24"/>
        <w:szCs w:val="24"/>
      </w:rPr>
      <w:t>HECKLIST</w:t>
    </w:r>
  </w:p>
  <w:p w:rsidR="006761AD" w:rsidRDefault="006761AD" w:rsidP="00F22194">
    <w:pPr>
      <w:pStyle w:val="Header"/>
      <w:jc w:val="center"/>
      <w:rPr>
        <w:b/>
        <w:sz w:val="24"/>
        <w:szCs w:val="24"/>
      </w:rPr>
    </w:pPr>
  </w:p>
  <w:p w:rsidR="006761AD" w:rsidRDefault="006761AD" w:rsidP="00F22194">
    <w:pPr>
      <w:pStyle w:val="Header"/>
      <w:jc w:val="center"/>
      <w:rPr>
        <w:b/>
        <w:sz w:val="24"/>
        <w:szCs w:val="24"/>
      </w:rPr>
    </w:pPr>
  </w:p>
  <w:p w:rsidR="006761AD" w:rsidRDefault="006761AD" w:rsidP="006761AD">
    <w:pPr>
      <w:rPr>
        <w:b/>
      </w:rPr>
    </w:pPr>
    <w:r>
      <w:rPr>
        <w:b/>
      </w:rPr>
      <w:t>Unit</w:t>
    </w:r>
    <w:r w:rsidRPr="00A030C9">
      <w:rPr>
        <w:b/>
      </w:rPr>
      <w:t xml:space="preserve"> name</w:t>
    </w:r>
    <w:r>
      <w:rPr>
        <w:b/>
      </w:rPr>
      <w:t xml:space="preserve">: </w:t>
    </w:r>
    <w:r w:rsidRPr="00F32CB1">
      <w:rPr>
        <w:b/>
      </w:rPr>
      <w:t>_</w:t>
    </w:r>
    <w:r w:rsidR="00B544CD">
      <w:rPr>
        <w:b/>
      </w:rPr>
      <w:t xml:space="preserve">Student Engagement </w:t>
    </w:r>
    <w:r w:rsidRPr="00F32CB1">
      <w:rPr>
        <w:b/>
      </w:rPr>
      <w:t>____</w:t>
    </w:r>
    <w:r>
      <w:rPr>
        <w:b/>
      </w:rPr>
      <w:tab/>
    </w:r>
    <w:r>
      <w:rPr>
        <w:b/>
      </w:rPr>
      <w:tab/>
    </w:r>
    <w:r w:rsidRPr="00647B52">
      <w:t xml:space="preserve"> </w:t>
    </w:r>
    <w:r>
      <w:rPr>
        <w:b/>
      </w:rPr>
      <w:t>Reviewer: _</w:t>
    </w:r>
    <w:r w:rsidR="00B544CD">
      <w:rPr>
        <w:b/>
      </w:rPr>
      <w:t>Dawn Richardson, Shanna Irwin-Coury, Jennifer Mangrum. Calin Scoggins____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11CF2"/>
    <w:multiLevelType w:val="hybridMultilevel"/>
    <w:tmpl w:val="717052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7B2FF3"/>
    <w:multiLevelType w:val="hybridMultilevel"/>
    <w:tmpl w:val="E334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F1094"/>
    <w:multiLevelType w:val="hybridMultilevel"/>
    <w:tmpl w:val="11E87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436EF"/>
    <w:multiLevelType w:val="hybridMultilevel"/>
    <w:tmpl w:val="6296A8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16"/>
    <w:rsid w:val="0002605E"/>
    <w:rsid w:val="00087C33"/>
    <w:rsid w:val="000C642A"/>
    <w:rsid w:val="000F34DF"/>
    <w:rsid w:val="00116950"/>
    <w:rsid w:val="001F2CFF"/>
    <w:rsid w:val="00261EDF"/>
    <w:rsid w:val="00287D3E"/>
    <w:rsid w:val="002C37C9"/>
    <w:rsid w:val="003078A4"/>
    <w:rsid w:val="00313B9A"/>
    <w:rsid w:val="00493F81"/>
    <w:rsid w:val="005E3D1F"/>
    <w:rsid w:val="005F2368"/>
    <w:rsid w:val="00604216"/>
    <w:rsid w:val="006148C6"/>
    <w:rsid w:val="00624FAE"/>
    <w:rsid w:val="00634F74"/>
    <w:rsid w:val="00647B52"/>
    <w:rsid w:val="006761AD"/>
    <w:rsid w:val="006819E6"/>
    <w:rsid w:val="006855C6"/>
    <w:rsid w:val="006D169C"/>
    <w:rsid w:val="007148E7"/>
    <w:rsid w:val="0075232C"/>
    <w:rsid w:val="00757411"/>
    <w:rsid w:val="00763184"/>
    <w:rsid w:val="00764B05"/>
    <w:rsid w:val="007F64F0"/>
    <w:rsid w:val="00807167"/>
    <w:rsid w:val="008B41CB"/>
    <w:rsid w:val="009A51CC"/>
    <w:rsid w:val="009D2932"/>
    <w:rsid w:val="009D4524"/>
    <w:rsid w:val="00A030C9"/>
    <w:rsid w:val="00A40501"/>
    <w:rsid w:val="00A526A4"/>
    <w:rsid w:val="00AD42E8"/>
    <w:rsid w:val="00AF0C97"/>
    <w:rsid w:val="00B544CD"/>
    <w:rsid w:val="00C13D56"/>
    <w:rsid w:val="00C53E3A"/>
    <w:rsid w:val="00C766EE"/>
    <w:rsid w:val="00CA3289"/>
    <w:rsid w:val="00CD1781"/>
    <w:rsid w:val="00D37266"/>
    <w:rsid w:val="00D47C6C"/>
    <w:rsid w:val="00DB0D1F"/>
    <w:rsid w:val="00DB4774"/>
    <w:rsid w:val="00E22EAE"/>
    <w:rsid w:val="00E514A1"/>
    <w:rsid w:val="00E96EC7"/>
    <w:rsid w:val="00F12C87"/>
    <w:rsid w:val="00F22194"/>
    <w:rsid w:val="00F32CB1"/>
    <w:rsid w:val="00F615FE"/>
    <w:rsid w:val="00FA0207"/>
    <w:rsid w:val="00FA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148D"/>
  <w15:docId w15:val="{E7D826DB-D98E-44D8-93FC-9C1B5C45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15FE"/>
    <w:pPr>
      <w:keepNext/>
      <w:keepLines/>
      <w:spacing w:before="200" w:after="0"/>
      <w:outlineLvl w:val="1"/>
    </w:pPr>
    <w:rPr>
      <w:rFonts w:ascii="Arial" w:eastAsiaTheme="majorEastAsia" w:hAnsi="Arial"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5FE"/>
    <w:rPr>
      <w:rFonts w:ascii="Arial" w:eastAsiaTheme="majorEastAsia" w:hAnsi="Arial" w:cstheme="majorBidi"/>
      <w:b/>
      <w:bCs/>
      <w:color w:val="4F81BD" w:themeColor="accent1"/>
      <w:sz w:val="28"/>
      <w:szCs w:val="26"/>
    </w:rPr>
  </w:style>
  <w:style w:type="table" w:styleId="TableGrid">
    <w:name w:val="Table Grid"/>
    <w:basedOn w:val="TableNormal"/>
    <w:uiPriority w:val="59"/>
    <w:rsid w:val="0060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216"/>
    <w:pPr>
      <w:ind w:left="720"/>
      <w:contextualSpacing/>
    </w:pPr>
  </w:style>
  <w:style w:type="paragraph" w:styleId="Header">
    <w:name w:val="header"/>
    <w:basedOn w:val="Normal"/>
    <w:link w:val="HeaderChar"/>
    <w:uiPriority w:val="99"/>
    <w:unhideWhenUsed/>
    <w:rsid w:val="00FA0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207"/>
  </w:style>
  <w:style w:type="paragraph" w:styleId="Footer">
    <w:name w:val="footer"/>
    <w:basedOn w:val="Normal"/>
    <w:link w:val="FooterChar"/>
    <w:uiPriority w:val="99"/>
    <w:unhideWhenUsed/>
    <w:rsid w:val="00FA0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207"/>
  </w:style>
  <w:style w:type="table" w:customStyle="1" w:styleId="TableGrid1">
    <w:name w:val="Table Grid1"/>
    <w:basedOn w:val="TableNormal"/>
    <w:next w:val="TableGrid"/>
    <w:uiPriority w:val="59"/>
    <w:rsid w:val="00287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Service Unit Submission Review PRSC Checklist</vt:lpstr>
    </vt:vector>
  </TitlesOfParts>
  <Company>CCCCD</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Unit Submission Review PRSC Checklist</dc:title>
  <dc:creator>Institutional Effectiveness</dc:creator>
  <cp:lastModifiedBy>Dawn Jo-Elle Richardson</cp:lastModifiedBy>
  <cp:revision>4</cp:revision>
  <cp:lastPrinted>2016-01-08T15:56:00Z</cp:lastPrinted>
  <dcterms:created xsi:type="dcterms:W3CDTF">2024-04-12T22:22:00Z</dcterms:created>
  <dcterms:modified xsi:type="dcterms:W3CDTF">2024-04-12T22:24:00Z</dcterms:modified>
</cp:coreProperties>
</file>