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768F" w14:textId="1CB850A4" w:rsidR="0034073D" w:rsidRPr="000E3E9D" w:rsidRDefault="00C07A6F" w:rsidP="000E3E9D">
      <w:pPr>
        <w:spacing w:after="0" w:line="240" w:lineRule="auto"/>
        <w:jc w:val="center"/>
        <w:rPr>
          <w:rFonts w:ascii="Calibri" w:hAnsi="Calibri" w:cs="Calibri"/>
          <w:b/>
          <w:sz w:val="32"/>
        </w:rPr>
      </w:pPr>
      <w:r w:rsidRPr="000E3E9D">
        <w:rPr>
          <w:noProof/>
        </w:rPr>
        <w:drawing>
          <wp:anchor distT="0" distB="0" distL="114300" distR="114300" simplePos="0" relativeHeight="251659264" behindDoc="1" locked="0" layoutInCell="1" allowOverlap="1" wp14:anchorId="0F029EA3" wp14:editId="728C8963">
            <wp:simplePos x="0" y="0"/>
            <wp:positionH relativeFrom="page">
              <wp:posOffset>914400</wp:posOffset>
            </wp:positionH>
            <wp:positionV relativeFrom="page">
              <wp:posOffset>495300</wp:posOffset>
            </wp:positionV>
            <wp:extent cx="384810" cy="309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 cy="309880"/>
                    </a:xfrm>
                    <a:prstGeom prst="rect">
                      <a:avLst/>
                    </a:prstGeom>
                    <a:noFill/>
                  </pic:spPr>
                </pic:pic>
              </a:graphicData>
            </a:graphic>
            <wp14:sizeRelH relativeFrom="page">
              <wp14:pctWidth>0</wp14:pctWidth>
            </wp14:sizeRelH>
            <wp14:sizeRelV relativeFrom="page">
              <wp14:pctHeight>0</wp14:pctHeight>
            </wp14:sizeRelV>
          </wp:anchor>
        </w:drawing>
      </w:r>
      <w:r w:rsidR="00B33A0F">
        <w:rPr>
          <w:rFonts w:ascii="Calibri" w:hAnsi="Calibri" w:cs="Calibri"/>
          <w:b/>
          <w:sz w:val="32"/>
        </w:rPr>
        <w:t>Assessment Plan</w:t>
      </w:r>
      <w:r w:rsidR="0034073D" w:rsidRPr="000E3E9D">
        <w:rPr>
          <w:rFonts w:ascii="Calibri" w:hAnsi="Calibri" w:cs="Calibri"/>
          <w:b/>
          <w:sz w:val="32"/>
        </w:rPr>
        <w:t xml:space="preserve"> </w:t>
      </w:r>
    </w:p>
    <w:p w14:paraId="416C130E" w14:textId="3E2B8B47" w:rsidR="00C07A6F" w:rsidRPr="00A74B42" w:rsidRDefault="0034073D" w:rsidP="000E3E9D">
      <w:pPr>
        <w:spacing w:after="0" w:line="240" w:lineRule="auto"/>
        <w:jc w:val="center"/>
        <w:rPr>
          <w:rFonts w:ascii="Calibri" w:hAnsi="Calibri" w:cs="Calibri"/>
          <w:b/>
          <w:sz w:val="32"/>
        </w:rPr>
      </w:pPr>
      <w:r w:rsidRPr="000E3E9D">
        <w:rPr>
          <w:rFonts w:ascii="Calibri" w:hAnsi="Calibri" w:cs="Calibri"/>
          <w:b/>
          <w:sz w:val="32"/>
        </w:rPr>
        <w:t>for Workforce</w:t>
      </w:r>
      <w:r w:rsidR="00D809FB">
        <w:rPr>
          <w:rFonts w:ascii="Calibri" w:hAnsi="Calibri" w:cs="Calibri"/>
          <w:b/>
          <w:sz w:val="32"/>
        </w:rPr>
        <w:t xml:space="preserve"> and FOS</w:t>
      </w:r>
      <w:r w:rsidRPr="000E3E9D">
        <w:rPr>
          <w:rFonts w:ascii="Calibri" w:hAnsi="Calibri" w:cs="Calibri"/>
          <w:b/>
          <w:sz w:val="32"/>
        </w:rPr>
        <w:t xml:space="preserve"> Programs</w:t>
      </w:r>
    </w:p>
    <w:p w14:paraId="7DE70025" w14:textId="77777777" w:rsidR="003F6FD9" w:rsidRDefault="003F6FD9" w:rsidP="00C07A6F">
      <w:pPr>
        <w:rPr>
          <w:rFonts w:ascii="Calibri" w:hAnsi="Calibri" w:cs="Calibri"/>
          <w:b/>
        </w:rPr>
      </w:pPr>
    </w:p>
    <w:p w14:paraId="6A23E862" w14:textId="3B91BA01" w:rsidR="00C07A6F" w:rsidRPr="00A74B42" w:rsidRDefault="00C07A6F" w:rsidP="00C07A6F">
      <w:pPr>
        <w:rPr>
          <w:rFonts w:ascii="Calibri" w:hAnsi="Calibri" w:cs="Calibri"/>
          <w:b/>
          <w:u w:val="single"/>
        </w:rPr>
      </w:pPr>
      <w:r w:rsidRPr="00A74B42">
        <w:rPr>
          <w:rFonts w:ascii="Calibri" w:hAnsi="Calibri" w:cs="Calibri"/>
          <w:b/>
        </w:rPr>
        <w:t>Program</w:t>
      </w:r>
      <w:r w:rsidR="00B33A0F">
        <w:rPr>
          <w:rFonts w:ascii="Calibri" w:hAnsi="Calibri" w:cs="Calibri"/>
          <w:b/>
        </w:rPr>
        <w:t>/Track</w:t>
      </w:r>
      <w:r w:rsidRPr="00A74B42">
        <w:rPr>
          <w:rFonts w:ascii="Calibri" w:hAnsi="Calibri" w:cs="Calibri"/>
          <w:b/>
        </w:rPr>
        <w:t xml:space="preserve"> Name</w:t>
      </w:r>
      <w:r w:rsidR="003F6FD9">
        <w:rPr>
          <w:rFonts w:ascii="Calibri" w:hAnsi="Calibri" w:cs="Calibri"/>
          <w:b/>
        </w:rPr>
        <w:t>:</w:t>
      </w:r>
      <w:r w:rsidR="003F6FD9">
        <w:rPr>
          <w:rFonts w:ascii="Calibri" w:hAnsi="Calibri" w:cs="Calibri"/>
          <w:b/>
          <w:u w:val="single"/>
        </w:rPr>
        <w:t xml:space="preserve"> </w:t>
      </w:r>
      <w:r w:rsidR="00032D75">
        <w:rPr>
          <w:rFonts w:ascii="Calibri" w:hAnsi="Calibri" w:cs="Calibri"/>
          <w:b/>
          <w:u w:val="single"/>
        </w:rPr>
        <w:t>_</w:t>
      </w:r>
      <w:r w:rsidR="00886C08">
        <w:rPr>
          <w:rFonts w:ascii="Calibri" w:hAnsi="Calibri" w:cs="Calibri"/>
          <w:b/>
          <w:u w:val="single"/>
        </w:rPr>
        <w:t>Marketing</w:t>
      </w:r>
      <w:r w:rsidR="00B356A1">
        <w:rPr>
          <w:rFonts w:ascii="Calibri" w:hAnsi="Calibri" w:cs="Calibri"/>
          <w:b/>
          <w:u w:val="single"/>
        </w:rPr>
        <w:t xml:space="preserve"> </w:t>
      </w:r>
      <w:r w:rsidR="00032D75">
        <w:rPr>
          <w:rFonts w:ascii="Calibri" w:hAnsi="Calibri" w:cs="Calibri"/>
          <w:b/>
          <w:u w:val="single"/>
        </w:rPr>
        <w:t>_________________</w:t>
      </w:r>
      <w:r w:rsidR="00B356A1">
        <w:rPr>
          <w:rFonts w:ascii="Calibri" w:hAnsi="Calibri" w:cs="Calibri"/>
          <w:b/>
          <w:u w:val="single"/>
        </w:rPr>
        <w:t>___</w:t>
      </w:r>
      <w:r w:rsidR="00E26C34">
        <w:rPr>
          <w:rFonts w:ascii="Calibri" w:hAnsi="Calibri" w:cs="Calibri"/>
          <w:b/>
          <w:u w:val="single"/>
        </w:rPr>
        <w:t>__</w:t>
      </w:r>
    </w:p>
    <w:p w14:paraId="7E96F1CE" w14:textId="20E9156F" w:rsidR="00C07A6F" w:rsidRDefault="00C07A6F" w:rsidP="00C07A6F">
      <w:pPr>
        <w:rPr>
          <w:rFonts w:ascii="Calibri" w:hAnsi="Calibri" w:cs="Calibri"/>
          <w:b/>
          <w:u w:val="single"/>
        </w:rPr>
      </w:pPr>
    </w:p>
    <w:p w14:paraId="28E80F14" w14:textId="61300E36" w:rsidR="00B33A0F" w:rsidRDefault="00B33A0F" w:rsidP="00B33A0F">
      <w:pPr>
        <w:jc w:val="center"/>
        <w:rPr>
          <w:rFonts w:ascii="Calibri" w:hAnsi="Calibri" w:cs="Calibri"/>
          <w:b/>
          <w:u w:val="single"/>
        </w:rPr>
      </w:pPr>
      <w:r>
        <w:rPr>
          <w:rFonts w:ascii="Calibri" w:hAnsi="Calibri" w:cs="Calibri"/>
          <w:b/>
          <w:u w:val="single"/>
        </w:rPr>
        <w:t>Description of Program</w:t>
      </w:r>
      <w:r w:rsidR="003F6FD9">
        <w:rPr>
          <w:rFonts w:ascii="Calibri" w:hAnsi="Calibri" w:cs="Calibri"/>
          <w:b/>
          <w:u w:val="single"/>
        </w:rPr>
        <w:t>-Level</w:t>
      </w:r>
      <w:r>
        <w:rPr>
          <w:rFonts w:ascii="Calibri" w:hAnsi="Calibri" w:cs="Calibri"/>
          <w:b/>
          <w:u w:val="single"/>
        </w:rPr>
        <w:t xml:space="preserve"> Learning Outcomes</w:t>
      </w:r>
    </w:p>
    <w:p w14:paraId="127E59E1" w14:textId="7718AA8B" w:rsidR="00B33A0F" w:rsidRPr="00B33A0F" w:rsidRDefault="00B33A0F" w:rsidP="00C07A6F">
      <w:pPr>
        <w:rPr>
          <w:rFonts w:ascii="Calibri" w:hAnsi="Calibri" w:cs="Calibri"/>
          <w:bCs/>
        </w:rPr>
      </w:pPr>
      <w:r w:rsidRPr="00B33A0F">
        <w:rPr>
          <w:rFonts w:ascii="Calibri" w:hAnsi="Calibri" w:cs="Calibri"/>
          <w:bCs/>
        </w:rPr>
        <w:t xml:space="preserve">Please indicate the Program Learning Outcomes </w:t>
      </w:r>
      <w:r>
        <w:rPr>
          <w:rFonts w:ascii="Calibri" w:hAnsi="Calibri" w:cs="Calibri"/>
          <w:bCs/>
        </w:rPr>
        <w:t>for the degree, degree track, or certificate below:</w:t>
      </w:r>
    </w:p>
    <w:tbl>
      <w:tblPr>
        <w:tblStyle w:val="GridTable4-Accent1"/>
        <w:tblW w:w="0" w:type="auto"/>
        <w:tblLook w:val="04A0" w:firstRow="1" w:lastRow="0" w:firstColumn="1" w:lastColumn="0" w:noHBand="0" w:noVBand="1"/>
      </w:tblPr>
      <w:tblGrid>
        <w:gridCol w:w="3056"/>
        <w:gridCol w:w="6294"/>
      </w:tblGrid>
      <w:tr w:rsidR="00B33A0F" w:rsidRPr="002841D6" w14:paraId="1FAFB239" w14:textId="77777777" w:rsidTr="00E26C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2011C84" w14:textId="7681A154" w:rsidR="00B33A0F" w:rsidRPr="002841D6" w:rsidRDefault="00B33A0F" w:rsidP="00B33A0F">
            <w:pPr>
              <w:pStyle w:val="NoSpacing"/>
              <w:jc w:val="center"/>
              <w:rPr>
                <w:b w:val="0"/>
                <w:u w:val="single"/>
              </w:rPr>
            </w:pPr>
            <w:r w:rsidRPr="00EB5109">
              <w:t>Program</w:t>
            </w:r>
            <w:r w:rsidR="003F6FD9">
              <w:t>-Level</w:t>
            </w:r>
            <w:r>
              <w:t xml:space="preserve"> </w:t>
            </w:r>
            <w:proofErr w:type="gramStart"/>
            <w:r>
              <w:t xml:space="preserve">Learning </w:t>
            </w:r>
            <w:r w:rsidRPr="00EB5109">
              <w:t xml:space="preserve"> Outcomes</w:t>
            </w:r>
            <w:proofErr w:type="gramEnd"/>
          </w:p>
        </w:tc>
      </w:tr>
      <w:tr w:rsidR="00C07A6F" w:rsidRPr="002841D6" w14:paraId="32008DF3" w14:textId="77777777" w:rsidTr="00E26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3254E603" w14:textId="77777777" w:rsidR="00C07A6F" w:rsidRPr="00EB5109" w:rsidRDefault="00C07A6F" w:rsidP="00FA6A5E">
            <w:pPr>
              <w:pStyle w:val="NoSpacing"/>
              <w:rPr>
                <w:u w:val="single"/>
              </w:rPr>
            </w:pPr>
            <w:r w:rsidRPr="00EB5109">
              <w:t>Program</w:t>
            </w:r>
            <w:r w:rsidR="00CB1386">
              <w:t xml:space="preserve"> Learning</w:t>
            </w:r>
            <w:r w:rsidRPr="00EB5109">
              <w:t xml:space="preserve"> Outcome 1:</w:t>
            </w:r>
          </w:p>
        </w:tc>
        <w:tc>
          <w:tcPr>
            <w:tcW w:w="6294" w:type="dxa"/>
          </w:tcPr>
          <w:p w14:paraId="7E08C87E" w14:textId="5E93B8E5" w:rsidR="00B356A1" w:rsidRPr="00B356A1" w:rsidRDefault="00B356A1" w:rsidP="00886C08">
            <w:pPr>
              <w:spacing w:after="160" w:line="259" w:lineRule="auto"/>
              <w:cnfStyle w:val="000000100000" w:firstRow="0" w:lastRow="0" w:firstColumn="0" w:lastColumn="0" w:oddVBand="0" w:evenVBand="0" w:oddHBand="1" w:evenHBand="0" w:firstRowFirstColumn="0" w:firstRowLastColumn="0" w:lastRowFirstColumn="0" w:lastRowLastColumn="0"/>
            </w:pPr>
            <w:r w:rsidRPr="00B356A1">
              <w:t xml:space="preserve">Students will be able to </w:t>
            </w:r>
            <w:r w:rsidR="00886C08">
              <w:t>a</w:t>
            </w:r>
            <w:r w:rsidR="00886C08">
              <w:rPr>
                <w:rFonts w:cstheme="minorHAnsi"/>
              </w:rPr>
              <w:t xml:space="preserve">nalyze people, including generations, genders, and cultures </w:t>
            </w:r>
            <w:proofErr w:type="gramStart"/>
            <w:r w:rsidR="00886C08">
              <w:rPr>
                <w:rFonts w:cstheme="minorHAnsi"/>
              </w:rPr>
              <w:t>in order to</w:t>
            </w:r>
            <w:proofErr w:type="gramEnd"/>
            <w:r w:rsidR="00886C08">
              <w:rPr>
                <w:rFonts w:cstheme="minorHAnsi"/>
              </w:rPr>
              <w:t xml:space="preserve"> promote products or businesses.</w:t>
            </w:r>
          </w:p>
        </w:tc>
      </w:tr>
      <w:tr w:rsidR="00C07A6F" w:rsidRPr="002841D6" w14:paraId="5BD5D83A" w14:textId="77777777" w:rsidTr="00E26C34">
        <w:tc>
          <w:tcPr>
            <w:cnfStyle w:val="001000000000" w:firstRow="0" w:lastRow="0" w:firstColumn="1" w:lastColumn="0" w:oddVBand="0" w:evenVBand="0" w:oddHBand="0" w:evenHBand="0" w:firstRowFirstColumn="0" w:firstRowLastColumn="0" w:lastRowFirstColumn="0" w:lastRowLastColumn="0"/>
            <w:tcW w:w="3056" w:type="dxa"/>
          </w:tcPr>
          <w:p w14:paraId="5A5266A3" w14:textId="77777777" w:rsidR="00C07A6F" w:rsidRPr="00EB5109" w:rsidRDefault="00C07A6F" w:rsidP="00FA6A5E">
            <w:pPr>
              <w:pStyle w:val="NoSpacing"/>
              <w:rPr>
                <w:u w:val="single"/>
              </w:rPr>
            </w:pPr>
            <w:r w:rsidRPr="00EB5109">
              <w:t xml:space="preserve">Program </w:t>
            </w:r>
            <w:r w:rsidR="00CB1386">
              <w:t xml:space="preserve">Learning </w:t>
            </w:r>
            <w:r w:rsidRPr="00EB5109">
              <w:t>Outcome 2:</w:t>
            </w:r>
          </w:p>
        </w:tc>
        <w:tc>
          <w:tcPr>
            <w:tcW w:w="6294" w:type="dxa"/>
          </w:tcPr>
          <w:p w14:paraId="2638605F" w14:textId="3F814DD5" w:rsidR="00B356A1" w:rsidRPr="00B356A1" w:rsidRDefault="00B356A1" w:rsidP="00886C0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B356A1">
              <w:rPr>
                <w:rFonts w:cs="Calibri"/>
                <w:color w:val="201F1E"/>
                <w:shd w:val="clear" w:color="auto" w:fill="FFFFFF"/>
              </w:rPr>
              <w:t xml:space="preserve">Students will be able to </w:t>
            </w:r>
            <w:r w:rsidR="00886C08">
              <w:rPr>
                <w:rFonts w:cs="Calibri"/>
                <w:color w:val="201F1E"/>
                <w:shd w:val="clear" w:color="auto" w:fill="FFFFFF"/>
              </w:rPr>
              <w:t>c</w:t>
            </w:r>
            <w:r w:rsidR="00886C08">
              <w:rPr>
                <w:rFonts w:cstheme="minorHAnsi"/>
              </w:rPr>
              <w:t xml:space="preserve">onduct market analyses of purchasers and users </w:t>
            </w:r>
            <w:proofErr w:type="gramStart"/>
            <w:r w:rsidR="00886C08">
              <w:rPr>
                <w:rFonts w:cstheme="minorHAnsi"/>
              </w:rPr>
              <w:t>in order to</w:t>
            </w:r>
            <w:proofErr w:type="gramEnd"/>
            <w:r w:rsidR="00886C08">
              <w:rPr>
                <w:rFonts w:cstheme="minorHAnsi"/>
              </w:rPr>
              <w:t xml:space="preserve"> produce, promote, and sell both business and consumer products and services.  </w:t>
            </w:r>
          </w:p>
        </w:tc>
      </w:tr>
      <w:tr w:rsidR="00C07A6F" w:rsidRPr="002841D6" w14:paraId="602969D8" w14:textId="77777777" w:rsidTr="00E26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35D5205B" w14:textId="77777777" w:rsidR="00C07A6F" w:rsidRPr="00EB5109" w:rsidRDefault="00C07A6F" w:rsidP="00FA6A5E">
            <w:pPr>
              <w:pStyle w:val="NoSpacing"/>
              <w:rPr>
                <w:u w:val="single"/>
              </w:rPr>
            </w:pPr>
            <w:r w:rsidRPr="00EB5109">
              <w:t xml:space="preserve">Program </w:t>
            </w:r>
            <w:r w:rsidR="00CB1386">
              <w:t xml:space="preserve">Learning </w:t>
            </w:r>
            <w:r w:rsidRPr="00EB5109">
              <w:t>Outcome 3:</w:t>
            </w:r>
          </w:p>
        </w:tc>
        <w:tc>
          <w:tcPr>
            <w:tcW w:w="6294" w:type="dxa"/>
          </w:tcPr>
          <w:p w14:paraId="6C6A2D01" w14:textId="57E2748B" w:rsidR="00C07A6F" w:rsidRDefault="00B356A1" w:rsidP="00886C08">
            <w:pPr>
              <w:cnfStyle w:val="000000100000" w:firstRow="0" w:lastRow="0" w:firstColumn="0" w:lastColumn="0" w:oddVBand="0" w:evenVBand="0" w:oddHBand="1" w:evenHBand="0" w:firstRowFirstColumn="0" w:firstRowLastColumn="0" w:lastRowFirstColumn="0" w:lastRowLastColumn="0"/>
              <w:rPr>
                <w:rFonts w:cstheme="minorHAnsi"/>
              </w:rPr>
            </w:pPr>
            <w:r w:rsidRPr="00B356A1">
              <w:rPr>
                <w:rFonts w:cstheme="minorHAnsi"/>
              </w:rPr>
              <w:t xml:space="preserve">Students will be able to </w:t>
            </w:r>
            <w:r w:rsidR="00886C08">
              <w:rPr>
                <w:rFonts w:cstheme="minorHAnsi"/>
              </w:rPr>
              <w:t>creat</w:t>
            </w:r>
            <w:r w:rsidR="00886C08" w:rsidRPr="00654640">
              <w:rPr>
                <w:rFonts w:cstheme="minorHAnsi"/>
              </w:rPr>
              <w:t xml:space="preserve">e promotional campaigns, including social and/or digital media tools that are </w:t>
            </w:r>
            <w:r w:rsidR="00886C08">
              <w:rPr>
                <w:rFonts w:cstheme="minorHAnsi"/>
              </w:rPr>
              <w:t xml:space="preserve">appropriate for organizational or consumer </w:t>
            </w:r>
            <w:r w:rsidR="00886C08" w:rsidRPr="00DC1E4E">
              <w:rPr>
                <w:rFonts w:cstheme="minorHAnsi"/>
              </w:rPr>
              <w:t>markets.</w:t>
            </w:r>
          </w:p>
          <w:p w14:paraId="4C47237E" w14:textId="121FE393" w:rsidR="00B356A1" w:rsidRPr="00B356A1" w:rsidRDefault="00B356A1" w:rsidP="00E26C34">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r>
      <w:tr w:rsidR="00C07A6F" w:rsidRPr="002841D6" w14:paraId="6A0D78F1" w14:textId="77777777" w:rsidTr="00E26C34">
        <w:tc>
          <w:tcPr>
            <w:cnfStyle w:val="001000000000" w:firstRow="0" w:lastRow="0" w:firstColumn="1" w:lastColumn="0" w:oddVBand="0" w:evenVBand="0" w:oddHBand="0" w:evenHBand="0" w:firstRowFirstColumn="0" w:firstRowLastColumn="0" w:lastRowFirstColumn="0" w:lastRowLastColumn="0"/>
            <w:tcW w:w="3056" w:type="dxa"/>
          </w:tcPr>
          <w:p w14:paraId="2FCE71D7" w14:textId="77777777" w:rsidR="00C07A6F" w:rsidRPr="00EB5109" w:rsidRDefault="00C07A6F" w:rsidP="00FA6A5E">
            <w:pPr>
              <w:pStyle w:val="NoSpacing"/>
              <w:rPr>
                <w:u w:val="single"/>
              </w:rPr>
            </w:pPr>
            <w:r w:rsidRPr="00EB5109">
              <w:t xml:space="preserve">Program </w:t>
            </w:r>
            <w:r w:rsidR="00CB1386">
              <w:t xml:space="preserve">Learning </w:t>
            </w:r>
            <w:r w:rsidRPr="00EB5109">
              <w:t>Outcome 4:</w:t>
            </w:r>
          </w:p>
        </w:tc>
        <w:tc>
          <w:tcPr>
            <w:tcW w:w="6294" w:type="dxa"/>
          </w:tcPr>
          <w:p w14:paraId="18C678FE" w14:textId="69E14134" w:rsidR="00B356A1" w:rsidRPr="00B356A1" w:rsidRDefault="00B356A1" w:rsidP="00886C08">
            <w:pPr>
              <w:cnfStyle w:val="000000000000" w:firstRow="0" w:lastRow="0" w:firstColumn="0" w:lastColumn="0" w:oddVBand="0" w:evenVBand="0" w:oddHBand="0" w:evenHBand="0" w:firstRowFirstColumn="0" w:firstRowLastColumn="0" w:lastRowFirstColumn="0" w:lastRowLastColumn="0"/>
              <w:rPr>
                <w:rFonts w:cstheme="minorHAnsi"/>
                <w:sz w:val="26"/>
              </w:rPr>
            </w:pPr>
            <w:r w:rsidRPr="00B356A1">
              <w:rPr>
                <w:rFonts w:cstheme="minorHAnsi"/>
                <w:color w:val="201F1E"/>
                <w:shd w:val="clear" w:color="auto" w:fill="FFFFFF"/>
              </w:rPr>
              <w:t xml:space="preserve">Students will be able to </w:t>
            </w:r>
            <w:r w:rsidR="00886C08">
              <w:rPr>
                <w:rFonts w:cstheme="minorHAnsi"/>
                <w:color w:val="201F1E"/>
                <w:shd w:val="clear" w:color="auto" w:fill="FFFFFF"/>
              </w:rPr>
              <w:t>f</w:t>
            </w:r>
            <w:r w:rsidR="00886C08">
              <w:rPr>
                <w:rFonts w:ascii="Calibri" w:hAnsi="Calibri" w:cs="Calibri"/>
                <w:color w:val="000000"/>
                <w:bdr w:val="none" w:sz="0" w:space="0" w:color="auto" w:frame="1"/>
                <w:shd w:val="clear" w:color="auto" w:fill="FFFFFF"/>
              </w:rPr>
              <w:t xml:space="preserve">orecast changes one-to-four years in advance </w:t>
            </w:r>
            <w:proofErr w:type="gramStart"/>
            <w:r w:rsidR="00886C08">
              <w:rPr>
                <w:rFonts w:ascii="Calibri" w:hAnsi="Calibri" w:cs="Calibri"/>
                <w:color w:val="000000"/>
                <w:bdr w:val="none" w:sz="0" w:space="0" w:color="auto" w:frame="1"/>
                <w:shd w:val="clear" w:color="auto" w:fill="FFFFFF"/>
              </w:rPr>
              <w:t>in order to</w:t>
            </w:r>
            <w:proofErr w:type="gramEnd"/>
            <w:r w:rsidR="00886C08">
              <w:rPr>
                <w:rFonts w:ascii="Calibri" w:hAnsi="Calibri" w:cs="Calibri"/>
                <w:color w:val="000000"/>
                <w:bdr w:val="none" w:sz="0" w:space="0" w:color="auto" w:frame="1"/>
                <w:shd w:val="clear" w:color="auto" w:fill="FFFFFF"/>
              </w:rPr>
              <w:t xml:space="preserve"> align existing Marketing methods with projections that are made in the future.</w:t>
            </w:r>
          </w:p>
          <w:p w14:paraId="1DF20DF0" w14:textId="77777777" w:rsidR="00C07A6F" w:rsidRPr="00B356A1" w:rsidRDefault="00C07A6F" w:rsidP="00E26C34">
            <w:pPr>
              <w:pStyle w:val="NoSpacing"/>
              <w:cnfStyle w:val="000000000000" w:firstRow="0" w:lastRow="0" w:firstColumn="0" w:lastColumn="0" w:oddVBand="0" w:evenVBand="0" w:oddHBand="0" w:evenHBand="0" w:firstRowFirstColumn="0" w:firstRowLastColumn="0" w:lastRowFirstColumn="0" w:lastRowLastColumn="0"/>
              <w:rPr>
                <w:rFonts w:cstheme="minorHAnsi"/>
              </w:rPr>
            </w:pPr>
          </w:p>
        </w:tc>
      </w:tr>
    </w:tbl>
    <w:p w14:paraId="04F27A4F" w14:textId="77777777" w:rsidR="00B33A0F" w:rsidRDefault="00B33A0F" w:rsidP="00C07A6F">
      <w:pPr>
        <w:rPr>
          <w:rFonts w:ascii="Calibri" w:hAnsi="Calibri" w:cs="Calibri"/>
          <w:b/>
          <w:sz w:val="28"/>
        </w:rPr>
      </w:pPr>
    </w:p>
    <w:p w14:paraId="00DFC84E" w14:textId="1439B571" w:rsidR="002324B7" w:rsidRPr="000E3E9D" w:rsidRDefault="002324B7" w:rsidP="00C07A6F">
      <w:pPr>
        <w:rPr>
          <w:rFonts w:ascii="Calibri" w:hAnsi="Calibri" w:cs="Calibri"/>
          <w:b/>
          <w:sz w:val="28"/>
        </w:rPr>
      </w:pPr>
      <w:r w:rsidRPr="000E3E9D">
        <w:rPr>
          <w:rFonts w:ascii="Calibri" w:hAnsi="Calibri" w:cs="Calibri"/>
          <w:b/>
          <w:sz w:val="28"/>
        </w:rPr>
        <w:t>Section I: Technical Courses</w:t>
      </w:r>
    </w:p>
    <w:p w14:paraId="2D0AFF49" w14:textId="687F51F6" w:rsidR="00EC10E3" w:rsidRPr="000E3E9D" w:rsidRDefault="00C07A6F" w:rsidP="00C07A6F">
      <w:pPr>
        <w:rPr>
          <w:rFonts w:ascii="Calibri" w:hAnsi="Calibri" w:cs="Calibri"/>
        </w:rPr>
      </w:pPr>
      <w:r w:rsidRPr="000E3E9D">
        <w:rPr>
          <w:rFonts w:ascii="Calibri" w:hAnsi="Calibri" w:cs="Calibri"/>
        </w:rPr>
        <w:t xml:space="preserve">For </w:t>
      </w:r>
      <w:r w:rsidR="00CC4051" w:rsidRPr="000E3E9D">
        <w:rPr>
          <w:rFonts w:ascii="Calibri" w:hAnsi="Calibri" w:cs="Calibri"/>
          <w:b/>
        </w:rPr>
        <w:t xml:space="preserve">all technical courses </w:t>
      </w:r>
      <w:r w:rsidR="00CC4051" w:rsidRPr="000E3E9D">
        <w:rPr>
          <w:rFonts w:ascii="Calibri" w:hAnsi="Calibri" w:cs="Calibri"/>
        </w:rPr>
        <w:t xml:space="preserve">in the </w:t>
      </w:r>
      <w:r w:rsidRPr="000E3E9D">
        <w:rPr>
          <w:rFonts w:ascii="Calibri" w:hAnsi="Calibri" w:cs="Calibri"/>
        </w:rPr>
        <w:t xml:space="preserve">program, indicate </w:t>
      </w:r>
      <w:r w:rsidR="00B33A0F">
        <w:rPr>
          <w:rFonts w:ascii="Calibri" w:hAnsi="Calibri" w:cs="Calibri"/>
        </w:rPr>
        <w:t xml:space="preserve">in the table on the following page </w:t>
      </w:r>
      <w:r w:rsidR="004942BF">
        <w:rPr>
          <w:rFonts w:ascii="Calibri" w:hAnsi="Calibri" w:cs="Calibri"/>
        </w:rPr>
        <w:t xml:space="preserve">whether and/or </w:t>
      </w:r>
      <w:r w:rsidRPr="000E3E9D">
        <w:rPr>
          <w:rFonts w:ascii="Calibri" w:hAnsi="Calibri" w:cs="Calibri"/>
        </w:rPr>
        <w:t xml:space="preserve">how the course will support the program </w:t>
      </w:r>
      <w:r w:rsidR="00C004C7">
        <w:rPr>
          <w:rFonts w:ascii="Calibri" w:hAnsi="Calibri" w:cs="Calibri"/>
        </w:rPr>
        <w:t>learning</w:t>
      </w:r>
      <w:r w:rsidRPr="000E3E9D">
        <w:rPr>
          <w:rFonts w:ascii="Calibri" w:hAnsi="Calibri" w:cs="Calibri"/>
        </w:rPr>
        <w:t xml:space="preserve"> outcomes. </w:t>
      </w:r>
      <w:r w:rsidR="00B33A0F">
        <w:rPr>
          <w:rFonts w:ascii="Calibri" w:hAnsi="Calibri" w:cs="Calibri"/>
        </w:rPr>
        <w:t>You should i</w:t>
      </w:r>
      <w:r w:rsidR="00EC10E3" w:rsidRPr="000E3E9D">
        <w:rPr>
          <w:rFonts w:ascii="Calibri" w:hAnsi="Calibri" w:cs="Calibri"/>
        </w:rPr>
        <w:t>nclude courses outside your discipline area</w:t>
      </w:r>
      <w:r w:rsidR="00B33A0F">
        <w:rPr>
          <w:rFonts w:ascii="Calibri" w:hAnsi="Calibri" w:cs="Calibri"/>
        </w:rPr>
        <w:t xml:space="preserve"> </w:t>
      </w:r>
      <w:r w:rsidR="00EC10E3" w:rsidRPr="000E3E9D">
        <w:rPr>
          <w:rFonts w:ascii="Calibri" w:hAnsi="Calibri" w:cs="Calibri"/>
        </w:rPr>
        <w:t xml:space="preserve">and work collaboratively with those disciplines to determine </w:t>
      </w:r>
      <w:r w:rsidR="003F6FD9">
        <w:rPr>
          <w:rFonts w:ascii="Calibri" w:hAnsi="Calibri" w:cs="Calibri"/>
        </w:rPr>
        <w:t xml:space="preserve">whether and/or </w:t>
      </w:r>
      <w:r w:rsidR="00EC10E3" w:rsidRPr="000E3E9D">
        <w:rPr>
          <w:rFonts w:ascii="Calibri" w:hAnsi="Calibri" w:cs="Calibri"/>
        </w:rPr>
        <w:t>how th</w:t>
      </w:r>
      <w:r w:rsidR="004942BF">
        <w:rPr>
          <w:rFonts w:ascii="Calibri" w:hAnsi="Calibri" w:cs="Calibri"/>
        </w:rPr>
        <w:t>ose</w:t>
      </w:r>
      <w:r w:rsidR="00EC10E3" w:rsidRPr="000E3E9D">
        <w:rPr>
          <w:rFonts w:ascii="Calibri" w:hAnsi="Calibri" w:cs="Calibri"/>
        </w:rPr>
        <w:t xml:space="preserve"> course(s) will support the program </w:t>
      </w:r>
      <w:r w:rsidR="00C004C7">
        <w:rPr>
          <w:rFonts w:ascii="Calibri" w:hAnsi="Calibri" w:cs="Calibri"/>
        </w:rPr>
        <w:t xml:space="preserve">learning </w:t>
      </w:r>
      <w:r w:rsidR="00EC10E3" w:rsidRPr="000E3E9D">
        <w:rPr>
          <w:rFonts w:ascii="Calibri" w:hAnsi="Calibri" w:cs="Calibri"/>
        </w:rPr>
        <w:t xml:space="preserve">outcomes. </w:t>
      </w:r>
      <w:r w:rsidR="00EC10E3" w:rsidRPr="00B33A0F">
        <w:rPr>
          <w:rFonts w:ascii="Calibri" w:hAnsi="Calibri" w:cs="Calibri"/>
          <w:b/>
          <w:bCs/>
        </w:rPr>
        <w:t>Please note</w:t>
      </w:r>
      <w:r w:rsidR="00EC10E3" w:rsidRPr="000E3E9D">
        <w:rPr>
          <w:rFonts w:ascii="Calibri" w:hAnsi="Calibri" w:cs="Calibri"/>
        </w:rPr>
        <w:t xml:space="preserve"> that it is understandable if courses </w:t>
      </w:r>
      <w:r w:rsidR="00D809FB">
        <w:rPr>
          <w:rFonts w:ascii="Calibri" w:hAnsi="Calibri" w:cs="Calibri"/>
        </w:rPr>
        <w:t xml:space="preserve">from outside the discipline </w:t>
      </w:r>
      <w:r w:rsidR="00EC10E3" w:rsidRPr="000E3E9D">
        <w:rPr>
          <w:rFonts w:ascii="Calibri" w:hAnsi="Calibri" w:cs="Calibri"/>
        </w:rPr>
        <w:t>do not assess the program</w:t>
      </w:r>
      <w:r w:rsidR="005726F9">
        <w:rPr>
          <w:rFonts w:ascii="Calibri" w:hAnsi="Calibri" w:cs="Calibri"/>
        </w:rPr>
        <w:t>-level</w:t>
      </w:r>
      <w:r w:rsidR="00C004C7">
        <w:rPr>
          <w:rFonts w:ascii="Calibri" w:hAnsi="Calibri" w:cs="Calibri"/>
        </w:rPr>
        <w:t xml:space="preserve"> learning</w:t>
      </w:r>
      <w:r w:rsidR="00EC10E3" w:rsidRPr="000E3E9D">
        <w:rPr>
          <w:rFonts w:ascii="Calibri" w:hAnsi="Calibri" w:cs="Calibri"/>
        </w:rPr>
        <w:t xml:space="preserve"> outcomes and serve </w:t>
      </w:r>
      <w:r w:rsidR="005726F9">
        <w:rPr>
          <w:rFonts w:ascii="Calibri" w:hAnsi="Calibri" w:cs="Calibri"/>
        </w:rPr>
        <w:t>only</w:t>
      </w:r>
      <w:r w:rsidR="00EC10E3" w:rsidRPr="000E3E9D">
        <w:rPr>
          <w:rFonts w:ascii="Calibri" w:hAnsi="Calibri" w:cs="Calibri"/>
        </w:rPr>
        <w:t xml:space="preserve"> to </w:t>
      </w:r>
      <w:r w:rsidR="0048037D" w:rsidRPr="000E3E9D">
        <w:rPr>
          <w:rFonts w:ascii="Calibri" w:hAnsi="Calibri" w:cs="Calibri"/>
        </w:rPr>
        <w:t xml:space="preserve">introduce, practice and/or emphasize the program outcomes. </w:t>
      </w:r>
      <w:r w:rsidR="005726F9">
        <w:rPr>
          <w:rFonts w:ascii="Calibri" w:hAnsi="Calibri" w:cs="Calibri"/>
        </w:rPr>
        <w:t xml:space="preserve">It is also possible that technical courses outside of your discipline may not directly support the </w:t>
      </w:r>
      <w:r w:rsidR="004942BF">
        <w:rPr>
          <w:rFonts w:ascii="Calibri" w:hAnsi="Calibri" w:cs="Calibri"/>
        </w:rPr>
        <w:t xml:space="preserve">specific </w:t>
      </w:r>
      <w:r w:rsidR="005726F9">
        <w:rPr>
          <w:rFonts w:ascii="Calibri" w:hAnsi="Calibri" w:cs="Calibri"/>
        </w:rPr>
        <w:t>program-level learning outcomes you have identified.</w:t>
      </w:r>
    </w:p>
    <w:p w14:paraId="739FE327" w14:textId="02920E20" w:rsidR="00B33A0F" w:rsidRPr="003F6FD9" w:rsidRDefault="00EC10E3" w:rsidP="00C07A6F">
      <w:pPr>
        <w:rPr>
          <w:rFonts w:ascii="Calibri" w:hAnsi="Calibri" w:cs="Calibri"/>
          <w:b/>
          <w:i/>
        </w:rPr>
      </w:pPr>
      <w:r w:rsidRPr="000E3E9D">
        <w:rPr>
          <w:rFonts w:ascii="Calibri" w:hAnsi="Calibri" w:cs="Calibri"/>
          <w:b/>
          <w:i/>
        </w:rPr>
        <w:t>How to complete the program map:</w:t>
      </w:r>
    </w:p>
    <w:p w14:paraId="6CE4841A" w14:textId="541B80F5" w:rsidR="00B33A0F" w:rsidRDefault="00B33A0F" w:rsidP="00C07A6F">
      <w:pPr>
        <w:rPr>
          <w:rFonts w:ascii="Calibri" w:hAnsi="Calibri" w:cs="Calibri"/>
        </w:rPr>
      </w:pPr>
      <w:r>
        <w:rPr>
          <w:rFonts w:ascii="Calibri" w:hAnsi="Calibri" w:cs="Calibri"/>
        </w:rPr>
        <w:t>For each technical course in your program, please indicate whether any program-level learning outcome is introduced to students</w:t>
      </w:r>
      <w:r w:rsidR="003F6FD9">
        <w:rPr>
          <w:rFonts w:ascii="Calibri" w:hAnsi="Calibri" w:cs="Calibri"/>
        </w:rPr>
        <w:t xml:space="preserve"> (I), practiced by students (P), emphasized for students (E), or formally assessed (A).  </w:t>
      </w:r>
    </w:p>
    <w:p w14:paraId="342C4BDD" w14:textId="0F0C37A7" w:rsidR="00C07A6F" w:rsidRDefault="00C07A6F" w:rsidP="00C07A6F">
      <w:pPr>
        <w:rPr>
          <w:rFonts w:ascii="Calibri" w:hAnsi="Calibri" w:cs="Calibri"/>
        </w:rPr>
      </w:pPr>
      <w:r w:rsidRPr="003A0F4A">
        <w:rPr>
          <w:rFonts w:ascii="Calibri" w:hAnsi="Calibri" w:cs="Calibri"/>
        </w:rPr>
        <w:t>For example, if course WXYZ 1234 introduces students to one of the program outcomes, then enter “I” for that specific program outcome</w:t>
      </w:r>
      <w:r w:rsidR="004942BF">
        <w:rPr>
          <w:rFonts w:ascii="Calibri" w:hAnsi="Calibri" w:cs="Calibri"/>
        </w:rPr>
        <w:t xml:space="preserve"> in the appropriate column</w:t>
      </w:r>
      <w:r w:rsidRPr="003A0F4A">
        <w:rPr>
          <w:rFonts w:ascii="Calibri" w:hAnsi="Calibri" w:cs="Calibri"/>
        </w:rPr>
        <w:t xml:space="preserve">. Please note that a course can be “I”, “P”, </w:t>
      </w:r>
      <w:r w:rsidRPr="003A0F4A">
        <w:rPr>
          <w:rFonts w:ascii="Calibri" w:hAnsi="Calibri" w:cs="Calibri"/>
        </w:rPr>
        <w:lastRenderedPageBreak/>
        <w:t>“E” and/or “A” in any program outcome.</w:t>
      </w:r>
      <w:r w:rsidR="002B33E4">
        <w:rPr>
          <w:rFonts w:ascii="Calibri" w:hAnsi="Calibri" w:cs="Calibri"/>
        </w:rPr>
        <w:t xml:space="preserve"> </w:t>
      </w:r>
      <w:r w:rsidR="004942BF">
        <w:rPr>
          <w:rFonts w:ascii="Calibri" w:hAnsi="Calibri" w:cs="Calibri"/>
        </w:rPr>
        <w:t>T</w:t>
      </w:r>
      <w:r w:rsidR="003F6FD9">
        <w:rPr>
          <w:rFonts w:ascii="Calibri" w:hAnsi="Calibri" w:cs="Calibri"/>
        </w:rPr>
        <w:t>he labels in the following table apply SOLELY to the program level learning outcomes defined above.  (It is NOT necessary for every course to address a program level learning outcome, and it is NOT necessary that Assessment or program level learning outcomes occur in every course.)</w:t>
      </w:r>
    </w:p>
    <w:p w14:paraId="413534E6" w14:textId="77777777" w:rsidR="003F6FD9" w:rsidRPr="003A0F4A" w:rsidRDefault="003F6FD9" w:rsidP="00C07A6F">
      <w:pPr>
        <w:rPr>
          <w:rFonts w:ascii="Calibri" w:hAnsi="Calibri" w:cs="Calibri"/>
        </w:rPr>
      </w:pPr>
    </w:p>
    <w:p w14:paraId="6BA2A116" w14:textId="77777777" w:rsidR="00B33A0F" w:rsidRDefault="00B33A0F" w:rsidP="00C07A6F">
      <w:pPr>
        <w:jc w:val="center"/>
        <w:rPr>
          <w:rFonts w:ascii="Calibri" w:hAnsi="Calibri" w:cs="Calibri"/>
          <w:b/>
        </w:rPr>
        <w:sectPr w:rsidR="00B33A0F" w:rsidSect="00B33A0F">
          <w:footerReference w:type="default" r:id="rId9"/>
          <w:pgSz w:w="12240" w:h="15840"/>
          <w:pgMar w:top="1440" w:right="1440" w:bottom="1440" w:left="1440" w:header="720" w:footer="720" w:gutter="0"/>
          <w:cols w:space="720"/>
          <w:docGrid w:linePitch="360"/>
        </w:sectPr>
      </w:pPr>
    </w:p>
    <w:p w14:paraId="632652DF" w14:textId="138EE2E2" w:rsidR="00B33A0F" w:rsidRDefault="00B33A0F" w:rsidP="00C07A6F">
      <w:pPr>
        <w:jc w:val="center"/>
        <w:rPr>
          <w:rFonts w:ascii="Calibri" w:hAnsi="Calibri" w:cs="Calibri"/>
          <w:b/>
        </w:rPr>
      </w:pPr>
    </w:p>
    <w:p w14:paraId="226724BB" w14:textId="60FF10AF" w:rsidR="00C07A6F" w:rsidRPr="00A74B42" w:rsidRDefault="00C07A6F" w:rsidP="00C07A6F">
      <w:pPr>
        <w:jc w:val="center"/>
        <w:rPr>
          <w:rFonts w:ascii="Calibri" w:hAnsi="Calibri" w:cs="Calibri"/>
          <w:b/>
        </w:rPr>
      </w:pPr>
      <w:r w:rsidRPr="00A74B42">
        <w:rPr>
          <w:rFonts w:ascii="Calibri" w:hAnsi="Calibri" w:cs="Calibri"/>
          <w:b/>
        </w:rPr>
        <w:t xml:space="preserve">Program Map </w:t>
      </w:r>
      <w:r w:rsidRPr="001C37B3">
        <w:rPr>
          <w:rFonts w:ascii="Arial" w:hAnsi="Arial" w:cs="Arial"/>
          <w:b/>
        </w:rPr>
        <w:t>▼</w:t>
      </w:r>
    </w:p>
    <w:p w14:paraId="69F8E80B" w14:textId="77777777" w:rsidR="00C07A6F" w:rsidRPr="00A74B42" w:rsidRDefault="00C07A6F" w:rsidP="00C07A6F">
      <w:pPr>
        <w:jc w:val="center"/>
        <w:rPr>
          <w:rFonts w:ascii="Calibri" w:hAnsi="Calibri" w:cs="Calibri"/>
        </w:rPr>
      </w:pPr>
      <w:r w:rsidRPr="00A74B42">
        <w:rPr>
          <w:rFonts w:ascii="Calibri" w:hAnsi="Calibri" w:cs="Calibri"/>
        </w:rPr>
        <w:t>I=Introduced      P=Practiced     E=Emphasized     A=Assessed</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6A1A8E" w14:paraId="14F49583" w14:textId="77777777" w:rsidTr="006A1A8E">
        <w:trPr>
          <w:jc w:val="center"/>
        </w:trPr>
        <w:tc>
          <w:tcPr>
            <w:tcW w:w="1870" w:type="dxa"/>
            <w:shd w:val="clear" w:color="auto" w:fill="4472C4" w:themeFill="accent1"/>
          </w:tcPr>
          <w:p w14:paraId="1F39E85A" w14:textId="77777777" w:rsidR="006A1A8E" w:rsidRPr="00392C95" w:rsidRDefault="006A1A8E" w:rsidP="003F67CE">
            <w:pPr>
              <w:pStyle w:val="NoSpacing"/>
              <w:rPr>
                <w:b/>
                <w:bCs/>
                <w:color w:val="FFFFFF" w:themeColor="background1"/>
              </w:rPr>
            </w:pPr>
            <w:r w:rsidRPr="00392C95">
              <w:rPr>
                <w:b/>
                <w:bCs/>
                <w:color w:val="FFFFFF" w:themeColor="background1"/>
              </w:rPr>
              <w:t>Program Courses</w:t>
            </w:r>
          </w:p>
        </w:tc>
        <w:tc>
          <w:tcPr>
            <w:tcW w:w="1870" w:type="dxa"/>
            <w:shd w:val="clear" w:color="auto" w:fill="4472C4" w:themeFill="accent1"/>
          </w:tcPr>
          <w:p w14:paraId="0B938C41" w14:textId="77777777" w:rsidR="006A1A8E" w:rsidRPr="00392C95" w:rsidRDefault="006A1A8E" w:rsidP="003F67CE">
            <w:pPr>
              <w:pStyle w:val="NoSpacing"/>
              <w:rPr>
                <w:b/>
                <w:bCs/>
                <w:color w:val="FFFFFF" w:themeColor="background1"/>
              </w:rPr>
            </w:pPr>
            <w:r w:rsidRPr="00392C95">
              <w:rPr>
                <w:b/>
                <w:bCs/>
                <w:color w:val="FFFFFF" w:themeColor="background1"/>
              </w:rPr>
              <w:t>Program Outcome 1</w:t>
            </w:r>
          </w:p>
        </w:tc>
        <w:tc>
          <w:tcPr>
            <w:tcW w:w="1870" w:type="dxa"/>
            <w:shd w:val="clear" w:color="auto" w:fill="4472C4" w:themeFill="accent1"/>
          </w:tcPr>
          <w:p w14:paraId="36785EFF" w14:textId="77777777" w:rsidR="006A1A8E" w:rsidRPr="00392C95" w:rsidRDefault="006A1A8E" w:rsidP="003F67CE">
            <w:pPr>
              <w:pStyle w:val="NoSpacing"/>
              <w:rPr>
                <w:b/>
                <w:bCs/>
                <w:color w:val="FFFFFF" w:themeColor="background1"/>
              </w:rPr>
            </w:pPr>
            <w:r w:rsidRPr="00392C95">
              <w:rPr>
                <w:b/>
                <w:bCs/>
                <w:color w:val="FFFFFF" w:themeColor="background1"/>
              </w:rPr>
              <w:t>Program Outcome 2</w:t>
            </w:r>
          </w:p>
        </w:tc>
        <w:tc>
          <w:tcPr>
            <w:tcW w:w="1870" w:type="dxa"/>
            <w:shd w:val="clear" w:color="auto" w:fill="4472C4" w:themeFill="accent1"/>
          </w:tcPr>
          <w:p w14:paraId="42E13E1E" w14:textId="77777777" w:rsidR="006A1A8E" w:rsidRPr="00392C95" w:rsidRDefault="006A1A8E" w:rsidP="003F67CE">
            <w:pPr>
              <w:pStyle w:val="NoSpacing"/>
              <w:rPr>
                <w:b/>
                <w:bCs/>
                <w:color w:val="FFFFFF" w:themeColor="background1"/>
              </w:rPr>
            </w:pPr>
            <w:r w:rsidRPr="00392C95">
              <w:rPr>
                <w:b/>
                <w:bCs/>
                <w:color w:val="FFFFFF" w:themeColor="background1"/>
              </w:rPr>
              <w:t>Program Outcome 3</w:t>
            </w:r>
          </w:p>
        </w:tc>
        <w:tc>
          <w:tcPr>
            <w:tcW w:w="1870" w:type="dxa"/>
            <w:shd w:val="clear" w:color="auto" w:fill="4472C4" w:themeFill="accent1"/>
          </w:tcPr>
          <w:p w14:paraId="5618EACD" w14:textId="77777777" w:rsidR="006A1A8E" w:rsidRPr="00392C95" w:rsidRDefault="006A1A8E" w:rsidP="003F67CE">
            <w:pPr>
              <w:pStyle w:val="NoSpacing"/>
              <w:rPr>
                <w:b/>
                <w:bCs/>
                <w:color w:val="FFFFFF" w:themeColor="background1"/>
              </w:rPr>
            </w:pPr>
            <w:r w:rsidRPr="00392C95">
              <w:rPr>
                <w:b/>
                <w:bCs/>
                <w:color w:val="FFFFFF" w:themeColor="background1"/>
              </w:rPr>
              <w:t>Program Outcome 4</w:t>
            </w:r>
          </w:p>
        </w:tc>
      </w:tr>
      <w:tr w:rsidR="006A1A8E" w14:paraId="6F128687" w14:textId="77777777" w:rsidTr="006A1A8E">
        <w:trPr>
          <w:jc w:val="center"/>
        </w:trPr>
        <w:tc>
          <w:tcPr>
            <w:tcW w:w="1870" w:type="dxa"/>
            <w:shd w:val="clear" w:color="auto" w:fill="B4C6E7" w:themeFill="accent1" w:themeFillTint="66"/>
          </w:tcPr>
          <w:p w14:paraId="061890AB" w14:textId="77777777" w:rsidR="006A1A8E" w:rsidRDefault="006A1A8E" w:rsidP="003F67CE">
            <w:pPr>
              <w:pStyle w:val="NoSpacing"/>
            </w:pPr>
            <w:r w:rsidRPr="00FE3905">
              <w:rPr>
                <w:rFonts w:cstheme="minorHAnsi"/>
              </w:rPr>
              <w:t>MRKG 1311</w:t>
            </w:r>
          </w:p>
        </w:tc>
        <w:tc>
          <w:tcPr>
            <w:tcW w:w="1870" w:type="dxa"/>
            <w:shd w:val="clear" w:color="auto" w:fill="B4C6E7" w:themeFill="accent1" w:themeFillTint="66"/>
          </w:tcPr>
          <w:p w14:paraId="7772ADEF" w14:textId="77777777" w:rsidR="006A1A8E" w:rsidRDefault="006A1A8E" w:rsidP="003F67CE">
            <w:pPr>
              <w:pStyle w:val="NoSpacing"/>
            </w:pPr>
            <w:r>
              <w:t>I, P, E</w:t>
            </w:r>
          </w:p>
        </w:tc>
        <w:tc>
          <w:tcPr>
            <w:tcW w:w="1870" w:type="dxa"/>
            <w:shd w:val="clear" w:color="auto" w:fill="B4C6E7" w:themeFill="accent1" w:themeFillTint="66"/>
          </w:tcPr>
          <w:p w14:paraId="0587A469" w14:textId="77777777" w:rsidR="006A1A8E" w:rsidRDefault="006A1A8E" w:rsidP="003F67CE">
            <w:pPr>
              <w:pStyle w:val="NoSpacing"/>
            </w:pPr>
            <w:r>
              <w:t>I, P, A</w:t>
            </w:r>
          </w:p>
        </w:tc>
        <w:tc>
          <w:tcPr>
            <w:tcW w:w="1870" w:type="dxa"/>
            <w:shd w:val="clear" w:color="auto" w:fill="B4C6E7" w:themeFill="accent1" w:themeFillTint="66"/>
          </w:tcPr>
          <w:p w14:paraId="3FBB09EA" w14:textId="77777777" w:rsidR="006A1A8E" w:rsidRDefault="006A1A8E" w:rsidP="003F67CE">
            <w:pPr>
              <w:pStyle w:val="NoSpacing"/>
            </w:pPr>
          </w:p>
        </w:tc>
        <w:tc>
          <w:tcPr>
            <w:tcW w:w="1870" w:type="dxa"/>
            <w:shd w:val="clear" w:color="auto" w:fill="B4C6E7" w:themeFill="accent1" w:themeFillTint="66"/>
          </w:tcPr>
          <w:p w14:paraId="05783193" w14:textId="77777777" w:rsidR="006A1A8E" w:rsidRDefault="006A1A8E" w:rsidP="003F67CE">
            <w:pPr>
              <w:pStyle w:val="NoSpacing"/>
            </w:pPr>
          </w:p>
        </w:tc>
      </w:tr>
      <w:tr w:rsidR="006A1A8E" w14:paraId="4F789A70" w14:textId="77777777" w:rsidTr="006A1A8E">
        <w:trPr>
          <w:jc w:val="center"/>
        </w:trPr>
        <w:tc>
          <w:tcPr>
            <w:tcW w:w="1870" w:type="dxa"/>
          </w:tcPr>
          <w:p w14:paraId="34BFD6BD" w14:textId="77777777" w:rsidR="006A1A8E" w:rsidRDefault="006A1A8E" w:rsidP="003F67CE">
            <w:pPr>
              <w:pStyle w:val="NoSpacing"/>
            </w:pPr>
            <w:r w:rsidRPr="00C457EB">
              <w:rPr>
                <w:rFonts w:cstheme="minorHAnsi"/>
              </w:rPr>
              <w:t>MRKG 1301</w:t>
            </w:r>
          </w:p>
        </w:tc>
        <w:tc>
          <w:tcPr>
            <w:tcW w:w="1870" w:type="dxa"/>
          </w:tcPr>
          <w:p w14:paraId="3E9DE781" w14:textId="77777777" w:rsidR="006A1A8E" w:rsidRDefault="006A1A8E" w:rsidP="003F67CE">
            <w:pPr>
              <w:pStyle w:val="NoSpacing"/>
            </w:pPr>
            <w:r>
              <w:t>P</w:t>
            </w:r>
          </w:p>
        </w:tc>
        <w:tc>
          <w:tcPr>
            <w:tcW w:w="1870" w:type="dxa"/>
          </w:tcPr>
          <w:p w14:paraId="4AC70758" w14:textId="77777777" w:rsidR="006A1A8E" w:rsidRDefault="006A1A8E" w:rsidP="003F67CE">
            <w:pPr>
              <w:pStyle w:val="NoSpacing"/>
            </w:pPr>
            <w:r>
              <w:t>I</w:t>
            </w:r>
          </w:p>
        </w:tc>
        <w:tc>
          <w:tcPr>
            <w:tcW w:w="1870" w:type="dxa"/>
          </w:tcPr>
          <w:p w14:paraId="50719FBF" w14:textId="77777777" w:rsidR="006A1A8E" w:rsidRDefault="006A1A8E" w:rsidP="003F67CE">
            <w:pPr>
              <w:pStyle w:val="NoSpacing"/>
            </w:pPr>
          </w:p>
        </w:tc>
        <w:tc>
          <w:tcPr>
            <w:tcW w:w="1870" w:type="dxa"/>
          </w:tcPr>
          <w:p w14:paraId="320A47FE" w14:textId="77777777" w:rsidR="006A1A8E" w:rsidRDefault="006A1A8E" w:rsidP="003F67CE">
            <w:pPr>
              <w:pStyle w:val="NoSpacing"/>
            </w:pPr>
          </w:p>
        </w:tc>
      </w:tr>
      <w:tr w:rsidR="006A1A8E" w14:paraId="0CFA1118" w14:textId="77777777" w:rsidTr="006A1A8E">
        <w:trPr>
          <w:jc w:val="center"/>
        </w:trPr>
        <w:tc>
          <w:tcPr>
            <w:tcW w:w="1870" w:type="dxa"/>
            <w:shd w:val="clear" w:color="auto" w:fill="B4C6E7" w:themeFill="accent1" w:themeFillTint="66"/>
          </w:tcPr>
          <w:p w14:paraId="60C9993F" w14:textId="77777777" w:rsidR="006A1A8E" w:rsidRDefault="006A1A8E" w:rsidP="003F67CE">
            <w:pPr>
              <w:pStyle w:val="NoSpacing"/>
            </w:pPr>
            <w:r w:rsidRPr="00FE3905">
              <w:rPr>
                <w:rFonts w:cstheme="minorHAnsi"/>
              </w:rPr>
              <w:t xml:space="preserve">MRKG </w:t>
            </w:r>
            <w:r>
              <w:rPr>
                <w:rFonts w:cstheme="minorHAnsi"/>
              </w:rPr>
              <w:t>2</w:t>
            </w:r>
            <w:r w:rsidRPr="00FE3905">
              <w:rPr>
                <w:rFonts w:cstheme="minorHAnsi"/>
              </w:rPr>
              <w:t>31</w:t>
            </w:r>
            <w:r>
              <w:rPr>
                <w:rFonts w:cstheme="minorHAnsi"/>
              </w:rPr>
              <w:t>2</w:t>
            </w:r>
          </w:p>
        </w:tc>
        <w:tc>
          <w:tcPr>
            <w:tcW w:w="1870" w:type="dxa"/>
            <w:shd w:val="clear" w:color="auto" w:fill="B4C6E7" w:themeFill="accent1" w:themeFillTint="66"/>
          </w:tcPr>
          <w:p w14:paraId="3108E892" w14:textId="77777777" w:rsidR="006A1A8E" w:rsidRDefault="006A1A8E" w:rsidP="003F67CE">
            <w:pPr>
              <w:pStyle w:val="NoSpacing"/>
            </w:pPr>
          </w:p>
        </w:tc>
        <w:tc>
          <w:tcPr>
            <w:tcW w:w="1870" w:type="dxa"/>
            <w:shd w:val="clear" w:color="auto" w:fill="B4C6E7" w:themeFill="accent1" w:themeFillTint="66"/>
          </w:tcPr>
          <w:p w14:paraId="3DCEE4FB" w14:textId="77777777" w:rsidR="006A1A8E" w:rsidRDefault="006A1A8E" w:rsidP="003F67CE">
            <w:pPr>
              <w:pStyle w:val="NoSpacing"/>
            </w:pPr>
          </w:p>
        </w:tc>
        <w:tc>
          <w:tcPr>
            <w:tcW w:w="1870" w:type="dxa"/>
            <w:shd w:val="clear" w:color="auto" w:fill="B4C6E7" w:themeFill="accent1" w:themeFillTint="66"/>
          </w:tcPr>
          <w:p w14:paraId="45335703" w14:textId="77777777" w:rsidR="006A1A8E" w:rsidRDefault="006A1A8E" w:rsidP="003F67CE">
            <w:pPr>
              <w:pStyle w:val="NoSpacing"/>
            </w:pPr>
          </w:p>
        </w:tc>
        <w:tc>
          <w:tcPr>
            <w:tcW w:w="1870" w:type="dxa"/>
            <w:shd w:val="clear" w:color="auto" w:fill="B4C6E7" w:themeFill="accent1" w:themeFillTint="66"/>
          </w:tcPr>
          <w:p w14:paraId="5D9DE228" w14:textId="77777777" w:rsidR="006A1A8E" w:rsidRDefault="006A1A8E" w:rsidP="003F67CE">
            <w:pPr>
              <w:pStyle w:val="NoSpacing"/>
            </w:pPr>
            <w:r>
              <w:t>P, E, A</w:t>
            </w:r>
          </w:p>
        </w:tc>
      </w:tr>
      <w:tr w:rsidR="006A1A8E" w14:paraId="470BF30E" w14:textId="77777777" w:rsidTr="006A1A8E">
        <w:trPr>
          <w:jc w:val="center"/>
        </w:trPr>
        <w:tc>
          <w:tcPr>
            <w:tcW w:w="1870" w:type="dxa"/>
          </w:tcPr>
          <w:p w14:paraId="706E8328" w14:textId="77777777" w:rsidR="006A1A8E" w:rsidRDefault="006A1A8E" w:rsidP="003F67CE">
            <w:pPr>
              <w:pStyle w:val="NoSpacing"/>
            </w:pPr>
            <w:r w:rsidRPr="00FE3905">
              <w:rPr>
                <w:rFonts w:cstheme="minorHAnsi"/>
              </w:rPr>
              <w:t>MRKG 2333</w:t>
            </w:r>
          </w:p>
        </w:tc>
        <w:tc>
          <w:tcPr>
            <w:tcW w:w="1870" w:type="dxa"/>
          </w:tcPr>
          <w:p w14:paraId="5AAA93A2" w14:textId="77777777" w:rsidR="006A1A8E" w:rsidRDefault="006A1A8E" w:rsidP="003F67CE">
            <w:pPr>
              <w:pStyle w:val="NoSpacing"/>
            </w:pPr>
            <w:r>
              <w:t>P</w:t>
            </w:r>
          </w:p>
        </w:tc>
        <w:tc>
          <w:tcPr>
            <w:tcW w:w="1870" w:type="dxa"/>
          </w:tcPr>
          <w:p w14:paraId="5CEEA2AA" w14:textId="77777777" w:rsidR="006A1A8E" w:rsidRDefault="006A1A8E" w:rsidP="003F67CE">
            <w:pPr>
              <w:pStyle w:val="NoSpacing"/>
            </w:pPr>
          </w:p>
        </w:tc>
        <w:tc>
          <w:tcPr>
            <w:tcW w:w="1870" w:type="dxa"/>
          </w:tcPr>
          <w:p w14:paraId="49E3346A" w14:textId="77777777" w:rsidR="006A1A8E" w:rsidRDefault="006A1A8E" w:rsidP="003F67CE">
            <w:pPr>
              <w:pStyle w:val="NoSpacing"/>
            </w:pPr>
          </w:p>
        </w:tc>
        <w:tc>
          <w:tcPr>
            <w:tcW w:w="1870" w:type="dxa"/>
          </w:tcPr>
          <w:p w14:paraId="2C5EAC7D" w14:textId="77777777" w:rsidR="006A1A8E" w:rsidRDefault="006A1A8E" w:rsidP="003F67CE">
            <w:pPr>
              <w:pStyle w:val="NoSpacing"/>
            </w:pPr>
          </w:p>
        </w:tc>
      </w:tr>
      <w:tr w:rsidR="006A1A8E" w14:paraId="1E9A3940" w14:textId="77777777" w:rsidTr="006A1A8E">
        <w:trPr>
          <w:jc w:val="center"/>
        </w:trPr>
        <w:tc>
          <w:tcPr>
            <w:tcW w:w="1870" w:type="dxa"/>
            <w:shd w:val="clear" w:color="auto" w:fill="B4C6E7" w:themeFill="accent1" w:themeFillTint="66"/>
            <w:vAlign w:val="bottom"/>
          </w:tcPr>
          <w:p w14:paraId="30782A0B" w14:textId="77777777" w:rsidR="006A1A8E" w:rsidRDefault="006A1A8E" w:rsidP="003F67CE">
            <w:pPr>
              <w:pStyle w:val="NoSpacing"/>
            </w:pPr>
            <w:r w:rsidRPr="00FE3905">
              <w:rPr>
                <w:rFonts w:eastAsia="Times New Roman" w:cstheme="minorHAnsi"/>
              </w:rPr>
              <w:t>MRKG 2348</w:t>
            </w:r>
          </w:p>
        </w:tc>
        <w:tc>
          <w:tcPr>
            <w:tcW w:w="1870" w:type="dxa"/>
            <w:shd w:val="clear" w:color="auto" w:fill="B4C6E7" w:themeFill="accent1" w:themeFillTint="66"/>
          </w:tcPr>
          <w:p w14:paraId="0CF1A631" w14:textId="77777777" w:rsidR="006A1A8E" w:rsidRDefault="006A1A8E" w:rsidP="003F67CE">
            <w:pPr>
              <w:pStyle w:val="NoSpacing"/>
            </w:pPr>
          </w:p>
        </w:tc>
        <w:tc>
          <w:tcPr>
            <w:tcW w:w="1870" w:type="dxa"/>
            <w:shd w:val="clear" w:color="auto" w:fill="B4C6E7" w:themeFill="accent1" w:themeFillTint="66"/>
          </w:tcPr>
          <w:p w14:paraId="2D815023" w14:textId="77777777" w:rsidR="006A1A8E" w:rsidRDefault="006A1A8E" w:rsidP="003F67CE">
            <w:pPr>
              <w:pStyle w:val="NoSpacing"/>
            </w:pPr>
            <w:r>
              <w:t>P, E</w:t>
            </w:r>
          </w:p>
        </w:tc>
        <w:tc>
          <w:tcPr>
            <w:tcW w:w="1870" w:type="dxa"/>
            <w:shd w:val="clear" w:color="auto" w:fill="B4C6E7" w:themeFill="accent1" w:themeFillTint="66"/>
          </w:tcPr>
          <w:p w14:paraId="54EC1A3E" w14:textId="77777777" w:rsidR="006A1A8E" w:rsidRDefault="006A1A8E" w:rsidP="003F67CE">
            <w:pPr>
              <w:pStyle w:val="NoSpacing"/>
            </w:pPr>
          </w:p>
        </w:tc>
        <w:tc>
          <w:tcPr>
            <w:tcW w:w="1870" w:type="dxa"/>
            <w:shd w:val="clear" w:color="auto" w:fill="B4C6E7" w:themeFill="accent1" w:themeFillTint="66"/>
          </w:tcPr>
          <w:p w14:paraId="00B799F7" w14:textId="77777777" w:rsidR="006A1A8E" w:rsidRDefault="006A1A8E" w:rsidP="003F67CE">
            <w:pPr>
              <w:pStyle w:val="NoSpacing"/>
            </w:pPr>
          </w:p>
        </w:tc>
      </w:tr>
      <w:tr w:rsidR="006A1A8E" w14:paraId="3047C586" w14:textId="77777777" w:rsidTr="006A1A8E">
        <w:trPr>
          <w:jc w:val="center"/>
        </w:trPr>
        <w:tc>
          <w:tcPr>
            <w:tcW w:w="1870" w:type="dxa"/>
          </w:tcPr>
          <w:p w14:paraId="1D931FA6" w14:textId="77777777" w:rsidR="006A1A8E" w:rsidRDefault="006A1A8E" w:rsidP="003F67CE">
            <w:pPr>
              <w:pStyle w:val="NoSpacing"/>
            </w:pPr>
            <w:r w:rsidRPr="00FE3905">
              <w:rPr>
                <w:rFonts w:cstheme="minorHAnsi"/>
              </w:rPr>
              <w:t>MRKG 2349</w:t>
            </w:r>
          </w:p>
        </w:tc>
        <w:tc>
          <w:tcPr>
            <w:tcW w:w="1870" w:type="dxa"/>
          </w:tcPr>
          <w:p w14:paraId="3031E8A7" w14:textId="77777777" w:rsidR="006A1A8E" w:rsidRDefault="006A1A8E" w:rsidP="003F67CE">
            <w:pPr>
              <w:pStyle w:val="NoSpacing"/>
            </w:pPr>
            <w:r>
              <w:t>P, E</w:t>
            </w:r>
          </w:p>
        </w:tc>
        <w:tc>
          <w:tcPr>
            <w:tcW w:w="1870" w:type="dxa"/>
          </w:tcPr>
          <w:p w14:paraId="05B7197D" w14:textId="77777777" w:rsidR="006A1A8E" w:rsidRDefault="006A1A8E" w:rsidP="003F67CE">
            <w:pPr>
              <w:pStyle w:val="NoSpacing"/>
            </w:pPr>
            <w:r>
              <w:t>P</w:t>
            </w:r>
          </w:p>
        </w:tc>
        <w:tc>
          <w:tcPr>
            <w:tcW w:w="1870" w:type="dxa"/>
          </w:tcPr>
          <w:p w14:paraId="5C597ED4" w14:textId="77777777" w:rsidR="006A1A8E" w:rsidRDefault="006A1A8E" w:rsidP="003F67CE">
            <w:pPr>
              <w:pStyle w:val="NoSpacing"/>
            </w:pPr>
            <w:r>
              <w:t>P, E</w:t>
            </w:r>
          </w:p>
        </w:tc>
        <w:tc>
          <w:tcPr>
            <w:tcW w:w="1870" w:type="dxa"/>
          </w:tcPr>
          <w:p w14:paraId="706365DD" w14:textId="77777777" w:rsidR="006A1A8E" w:rsidRDefault="006A1A8E" w:rsidP="003F67CE">
            <w:pPr>
              <w:pStyle w:val="NoSpacing"/>
            </w:pPr>
            <w:r>
              <w:t>P</w:t>
            </w:r>
          </w:p>
        </w:tc>
      </w:tr>
      <w:tr w:rsidR="006A1A8E" w14:paraId="42618CB9" w14:textId="77777777" w:rsidTr="006A1A8E">
        <w:trPr>
          <w:jc w:val="center"/>
        </w:trPr>
        <w:tc>
          <w:tcPr>
            <w:tcW w:w="1870" w:type="dxa"/>
            <w:shd w:val="clear" w:color="auto" w:fill="B4C6E7" w:themeFill="accent1" w:themeFillTint="66"/>
            <w:vAlign w:val="bottom"/>
          </w:tcPr>
          <w:p w14:paraId="4C71716F" w14:textId="77777777" w:rsidR="006A1A8E" w:rsidRPr="00FE3905" w:rsidRDefault="006A1A8E" w:rsidP="003F67CE">
            <w:pPr>
              <w:pStyle w:val="NoSpacing"/>
              <w:rPr>
                <w:rFonts w:cstheme="minorHAnsi"/>
              </w:rPr>
            </w:pPr>
            <w:r w:rsidRPr="00FE3905">
              <w:rPr>
                <w:rFonts w:cstheme="minorHAnsi"/>
              </w:rPr>
              <w:t>MRKG 237</w:t>
            </w:r>
            <w:r>
              <w:rPr>
                <w:rFonts w:cstheme="minorHAnsi"/>
              </w:rPr>
              <w:t>1</w:t>
            </w:r>
          </w:p>
        </w:tc>
        <w:tc>
          <w:tcPr>
            <w:tcW w:w="1870" w:type="dxa"/>
            <w:shd w:val="clear" w:color="auto" w:fill="B4C6E7" w:themeFill="accent1" w:themeFillTint="66"/>
          </w:tcPr>
          <w:p w14:paraId="37197B4D" w14:textId="77777777" w:rsidR="006A1A8E" w:rsidRDefault="006A1A8E" w:rsidP="003F67CE">
            <w:pPr>
              <w:pStyle w:val="NoSpacing"/>
            </w:pPr>
            <w:r>
              <w:t>P</w:t>
            </w:r>
          </w:p>
        </w:tc>
        <w:tc>
          <w:tcPr>
            <w:tcW w:w="1870" w:type="dxa"/>
            <w:shd w:val="clear" w:color="auto" w:fill="B4C6E7" w:themeFill="accent1" w:themeFillTint="66"/>
          </w:tcPr>
          <w:p w14:paraId="679C19DA" w14:textId="77777777" w:rsidR="006A1A8E" w:rsidRDefault="006A1A8E" w:rsidP="003F67CE">
            <w:pPr>
              <w:pStyle w:val="NoSpacing"/>
            </w:pPr>
            <w:r>
              <w:t>P, E</w:t>
            </w:r>
          </w:p>
        </w:tc>
        <w:tc>
          <w:tcPr>
            <w:tcW w:w="1870" w:type="dxa"/>
            <w:shd w:val="clear" w:color="auto" w:fill="B4C6E7" w:themeFill="accent1" w:themeFillTint="66"/>
          </w:tcPr>
          <w:p w14:paraId="6A98BB13" w14:textId="77777777" w:rsidR="006A1A8E" w:rsidRDefault="006A1A8E" w:rsidP="003F67CE">
            <w:pPr>
              <w:pStyle w:val="NoSpacing"/>
            </w:pPr>
            <w:r>
              <w:t>P, E, A</w:t>
            </w:r>
          </w:p>
        </w:tc>
        <w:tc>
          <w:tcPr>
            <w:tcW w:w="1870" w:type="dxa"/>
            <w:shd w:val="clear" w:color="auto" w:fill="B4C6E7" w:themeFill="accent1" w:themeFillTint="66"/>
          </w:tcPr>
          <w:p w14:paraId="004DC3EA" w14:textId="77777777" w:rsidR="006A1A8E" w:rsidRDefault="006A1A8E" w:rsidP="003F67CE">
            <w:pPr>
              <w:pStyle w:val="NoSpacing"/>
            </w:pPr>
            <w:r>
              <w:t>P</w:t>
            </w:r>
          </w:p>
        </w:tc>
      </w:tr>
      <w:tr w:rsidR="006A1A8E" w14:paraId="4EC59FC6" w14:textId="77777777" w:rsidTr="006A1A8E">
        <w:trPr>
          <w:jc w:val="center"/>
        </w:trPr>
        <w:tc>
          <w:tcPr>
            <w:tcW w:w="1870" w:type="dxa"/>
            <w:vAlign w:val="bottom"/>
          </w:tcPr>
          <w:p w14:paraId="33606F33" w14:textId="77777777" w:rsidR="006A1A8E" w:rsidRPr="00FE3905" w:rsidRDefault="006A1A8E" w:rsidP="003F67CE">
            <w:pPr>
              <w:pStyle w:val="NoSpacing"/>
              <w:rPr>
                <w:rFonts w:cstheme="minorHAnsi"/>
              </w:rPr>
            </w:pPr>
            <w:r w:rsidRPr="00FE3905">
              <w:rPr>
                <w:rFonts w:cstheme="minorHAnsi"/>
              </w:rPr>
              <w:t>MRKG 2372</w:t>
            </w:r>
          </w:p>
        </w:tc>
        <w:tc>
          <w:tcPr>
            <w:tcW w:w="1870" w:type="dxa"/>
          </w:tcPr>
          <w:p w14:paraId="1596BF29" w14:textId="77777777" w:rsidR="006A1A8E" w:rsidRDefault="006A1A8E" w:rsidP="003F67CE">
            <w:pPr>
              <w:pStyle w:val="NoSpacing"/>
            </w:pPr>
            <w:r>
              <w:t>P</w:t>
            </w:r>
          </w:p>
        </w:tc>
        <w:tc>
          <w:tcPr>
            <w:tcW w:w="1870" w:type="dxa"/>
          </w:tcPr>
          <w:p w14:paraId="5330543F" w14:textId="77777777" w:rsidR="006A1A8E" w:rsidRDefault="006A1A8E" w:rsidP="003F67CE">
            <w:pPr>
              <w:pStyle w:val="NoSpacing"/>
            </w:pPr>
            <w:r>
              <w:t>P</w:t>
            </w:r>
          </w:p>
        </w:tc>
        <w:tc>
          <w:tcPr>
            <w:tcW w:w="1870" w:type="dxa"/>
          </w:tcPr>
          <w:p w14:paraId="001CD240" w14:textId="77777777" w:rsidR="006A1A8E" w:rsidRDefault="006A1A8E" w:rsidP="003F67CE">
            <w:pPr>
              <w:pStyle w:val="NoSpacing"/>
            </w:pPr>
          </w:p>
        </w:tc>
        <w:tc>
          <w:tcPr>
            <w:tcW w:w="1870" w:type="dxa"/>
          </w:tcPr>
          <w:p w14:paraId="6CBAA129" w14:textId="77777777" w:rsidR="006A1A8E" w:rsidRDefault="006A1A8E" w:rsidP="003F67CE">
            <w:pPr>
              <w:pStyle w:val="NoSpacing"/>
            </w:pPr>
            <w:r>
              <w:t>P, E</w:t>
            </w:r>
          </w:p>
        </w:tc>
      </w:tr>
      <w:tr w:rsidR="006A1A8E" w14:paraId="790015EF" w14:textId="77777777" w:rsidTr="006A1A8E">
        <w:trPr>
          <w:jc w:val="center"/>
        </w:trPr>
        <w:tc>
          <w:tcPr>
            <w:tcW w:w="1870" w:type="dxa"/>
            <w:shd w:val="clear" w:color="auto" w:fill="B4C6E7" w:themeFill="accent1" w:themeFillTint="66"/>
            <w:vAlign w:val="bottom"/>
          </w:tcPr>
          <w:p w14:paraId="0E8F5D27" w14:textId="77777777" w:rsidR="006A1A8E" w:rsidRPr="00FE3905" w:rsidRDefault="006A1A8E" w:rsidP="003F67CE">
            <w:pPr>
              <w:pStyle w:val="NoSpacing"/>
              <w:rPr>
                <w:rFonts w:cstheme="minorHAnsi"/>
              </w:rPr>
            </w:pPr>
            <w:r>
              <w:rPr>
                <w:rFonts w:cstheme="minorHAnsi"/>
              </w:rPr>
              <w:t>MRKG 2373</w:t>
            </w:r>
          </w:p>
        </w:tc>
        <w:tc>
          <w:tcPr>
            <w:tcW w:w="1870" w:type="dxa"/>
            <w:shd w:val="clear" w:color="auto" w:fill="B4C6E7" w:themeFill="accent1" w:themeFillTint="66"/>
          </w:tcPr>
          <w:p w14:paraId="2CF55C10" w14:textId="77777777" w:rsidR="006A1A8E" w:rsidRDefault="006A1A8E" w:rsidP="003F67CE">
            <w:pPr>
              <w:pStyle w:val="NoSpacing"/>
            </w:pPr>
            <w:r>
              <w:t>P</w:t>
            </w:r>
          </w:p>
        </w:tc>
        <w:tc>
          <w:tcPr>
            <w:tcW w:w="1870" w:type="dxa"/>
            <w:shd w:val="clear" w:color="auto" w:fill="B4C6E7" w:themeFill="accent1" w:themeFillTint="66"/>
          </w:tcPr>
          <w:p w14:paraId="5BD9A2CF" w14:textId="77777777" w:rsidR="006A1A8E" w:rsidRDefault="006A1A8E" w:rsidP="003F67CE">
            <w:pPr>
              <w:pStyle w:val="NoSpacing"/>
            </w:pPr>
            <w:r>
              <w:t>P</w:t>
            </w:r>
          </w:p>
        </w:tc>
        <w:tc>
          <w:tcPr>
            <w:tcW w:w="1870" w:type="dxa"/>
            <w:shd w:val="clear" w:color="auto" w:fill="B4C6E7" w:themeFill="accent1" w:themeFillTint="66"/>
          </w:tcPr>
          <w:p w14:paraId="4747C69A" w14:textId="77777777" w:rsidR="006A1A8E" w:rsidRDefault="006A1A8E" w:rsidP="003F67CE">
            <w:pPr>
              <w:pStyle w:val="NoSpacing"/>
            </w:pPr>
          </w:p>
        </w:tc>
        <w:tc>
          <w:tcPr>
            <w:tcW w:w="1870" w:type="dxa"/>
            <w:shd w:val="clear" w:color="auto" w:fill="B4C6E7" w:themeFill="accent1" w:themeFillTint="66"/>
          </w:tcPr>
          <w:p w14:paraId="279ACEE6" w14:textId="77777777" w:rsidR="006A1A8E" w:rsidRDefault="006A1A8E" w:rsidP="003F67CE">
            <w:pPr>
              <w:pStyle w:val="NoSpacing"/>
            </w:pPr>
            <w:r>
              <w:t>P</w:t>
            </w:r>
          </w:p>
        </w:tc>
      </w:tr>
      <w:tr w:rsidR="006A1A8E" w14:paraId="05C1C934" w14:textId="77777777" w:rsidTr="006A1A8E">
        <w:trPr>
          <w:jc w:val="center"/>
        </w:trPr>
        <w:tc>
          <w:tcPr>
            <w:tcW w:w="1870" w:type="dxa"/>
            <w:vAlign w:val="bottom"/>
          </w:tcPr>
          <w:p w14:paraId="13565D80" w14:textId="77777777" w:rsidR="006A1A8E" w:rsidRPr="00FE3905" w:rsidRDefault="006A1A8E" w:rsidP="003F67CE">
            <w:pPr>
              <w:pStyle w:val="NoSpacing"/>
              <w:rPr>
                <w:rFonts w:cstheme="minorHAnsi"/>
              </w:rPr>
            </w:pPr>
            <w:r w:rsidRPr="00FE3905">
              <w:rPr>
                <w:rFonts w:cstheme="minorHAnsi"/>
              </w:rPr>
              <w:t>MRKG 2381</w:t>
            </w:r>
          </w:p>
        </w:tc>
        <w:tc>
          <w:tcPr>
            <w:tcW w:w="7480" w:type="dxa"/>
            <w:gridSpan w:val="4"/>
          </w:tcPr>
          <w:p w14:paraId="734DABB9" w14:textId="77777777" w:rsidR="006A1A8E" w:rsidRDefault="006A1A8E" w:rsidP="003F67CE">
            <w:pPr>
              <w:pStyle w:val="NoSpacing"/>
            </w:pPr>
            <w:r>
              <w:t>This is a co-op course.  The elements to which students are exposed and the level of that exposure is dependent upon the types of businesses for which the students work during the class.</w:t>
            </w:r>
          </w:p>
        </w:tc>
      </w:tr>
      <w:tr w:rsidR="006A1A8E" w14:paraId="4347BB8D" w14:textId="77777777" w:rsidTr="006A1A8E">
        <w:trPr>
          <w:jc w:val="center"/>
        </w:trPr>
        <w:tc>
          <w:tcPr>
            <w:tcW w:w="1870" w:type="dxa"/>
            <w:shd w:val="clear" w:color="auto" w:fill="B4C6E7" w:themeFill="accent1" w:themeFillTint="66"/>
            <w:vAlign w:val="bottom"/>
          </w:tcPr>
          <w:p w14:paraId="76508011" w14:textId="77777777" w:rsidR="006A1A8E" w:rsidRPr="00FE3905" w:rsidRDefault="006A1A8E" w:rsidP="003F67CE">
            <w:pPr>
              <w:pStyle w:val="NoSpacing"/>
              <w:rPr>
                <w:rFonts w:cstheme="minorHAnsi"/>
              </w:rPr>
            </w:pPr>
            <w:r>
              <w:rPr>
                <w:rFonts w:cstheme="minorHAnsi"/>
              </w:rPr>
              <w:t>*</w:t>
            </w:r>
            <w:r w:rsidRPr="0040536E">
              <w:rPr>
                <w:rFonts w:cstheme="minorHAnsi"/>
              </w:rPr>
              <w:t xml:space="preserve">BMGT 1327                   </w:t>
            </w:r>
          </w:p>
        </w:tc>
        <w:tc>
          <w:tcPr>
            <w:tcW w:w="1870" w:type="dxa"/>
            <w:shd w:val="clear" w:color="auto" w:fill="B4C6E7" w:themeFill="accent1" w:themeFillTint="66"/>
          </w:tcPr>
          <w:p w14:paraId="094E0484" w14:textId="77777777" w:rsidR="006A1A8E" w:rsidRDefault="006A1A8E" w:rsidP="003F67CE">
            <w:pPr>
              <w:pStyle w:val="NoSpacing"/>
            </w:pPr>
          </w:p>
        </w:tc>
        <w:tc>
          <w:tcPr>
            <w:tcW w:w="1870" w:type="dxa"/>
            <w:shd w:val="clear" w:color="auto" w:fill="B4C6E7" w:themeFill="accent1" w:themeFillTint="66"/>
          </w:tcPr>
          <w:p w14:paraId="110FE4A4" w14:textId="77777777" w:rsidR="006A1A8E" w:rsidRDefault="006A1A8E" w:rsidP="003F67CE">
            <w:pPr>
              <w:pStyle w:val="NoSpacing"/>
            </w:pPr>
          </w:p>
        </w:tc>
        <w:tc>
          <w:tcPr>
            <w:tcW w:w="1870" w:type="dxa"/>
            <w:shd w:val="clear" w:color="auto" w:fill="B4C6E7" w:themeFill="accent1" w:themeFillTint="66"/>
          </w:tcPr>
          <w:p w14:paraId="29C33342" w14:textId="77777777" w:rsidR="006A1A8E" w:rsidRDefault="006A1A8E" w:rsidP="003F67CE">
            <w:pPr>
              <w:pStyle w:val="NoSpacing"/>
            </w:pPr>
          </w:p>
        </w:tc>
        <w:tc>
          <w:tcPr>
            <w:tcW w:w="1870" w:type="dxa"/>
            <w:shd w:val="clear" w:color="auto" w:fill="B4C6E7" w:themeFill="accent1" w:themeFillTint="66"/>
          </w:tcPr>
          <w:p w14:paraId="40922FFC" w14:textId="77777777" w:rsidR="006A1A8E" w:rsidRDefault="006A1A8E" w:rsidP="003F67CE">
            <w:pPr>
              <w:pStyle w:val="NoSpacing"/>
            </w:pPr>
            <w:r>
              <w:t>I</w:t>
            </w:r>
          </w:p>
        </w:tc>
      </w:tr>
      <w:tr w:rsidR="006A1A8E" w14:paraId="27A688EE" w14:textId="77777777" w:rsidTr="006A1A8E">
        <w:trPr>
          <w:jc w:val="center"/>
        </w:trPr>
        <w:tc>
          <w:tcPr>
            <w:tcW w:w="1870" w:type="dxa"/>
            <w:vAlign w:val="bottom"/>
          </w:tcPr>
          <w:p w14:paraId="31F2E45E" w14:textId="77777777" w:rsidR="006A1A8E" w:rsidRPr="0040536E" w:rsidRDefault="006A1A8E" w:rsidP="003F67CE">
            <w:pPr>
              <w:pStyle w:val="NoSpacing"/>
              <w:rPr>
                <w:rFonts w:cstheme="minorHAnsi"/>
              </w:rPr>
            </w:pPr>
            <w:r w:rsidRPr="002F5609">
              <w:rPr>
                <w:rFonts w:eastAsia="Times New Roman" w:cstheme="minorHAnsi"/>
              </w:rPr>
              <w:t xml:space="preserve">BMGT 1341                   </w:t>
            </w:r>
          </w:p>
        </w:tc>
        <w:tc>
          <w:tcPr>
            <w:tcW w:w="1870" w:type="dxa"/>
          </w:tcPr>
          <w:p w14:paraId="4E2FC350" w14:textId="77777777" w:rsidR="006A1A8E" w:rsidRDefault="006A1A8E" w:rsidP="003F67CE">
            <w:pPr>
              <w:pStyle w:val="NoSpacing"/>
            </w:pPr>
            <w:r>
              <w:t>I</w:t>
            </w:r>
          </w:p>
        </w:tc>
        <w:tc>
          <w:tcPr>
            <w:tcW w:w="1870" w:type="dxa"/>
          </w:tcPr>
          <w:p w14:paraId="1964B3C0" w14:textId="77777777" w:rsidR="006A1A8E" w:rsidRDefault="006A1A8E" w:rsidP="003F67CE">
            <w:pPr>
              <w:pStyle w:val="NoSpacing"/>
            </w:pPr>
          </w:p>
        </w:tc>
        <w:tc>
          <w:tcPr>
            <w:tcW w:w="1870" w:type="dxa"/>
          </w:tcPr>
          <w:p w14:paraId="47507E81" w14:textId="77777777" w:rsidR="006A1A8E" w:rsidRDefault="006A1A8E" w:rsidP="003F67CE">
            <w:pPr>
              <w:pStyle w:val="NoSpacing"/>
            </w:pPr>
          </w:p>
        </w:tc>
        <w:tc>
          <w:tcPr>
            <w:tcW w:w="1870" w:type="dxa"/>
          </w:tcPr>
          <w:p w14:paraId="7611E5B7" w14:textId="77777777" w:rsidR="006A1A8E" w:rsidRDefault="006A1A8E" w:rsidP="003F67CE">
            <w:pPr>
              <w:pStyle w:val="NoSpacing"/>
            </w:pPr>
          </w:p>
        </w:tc>
      </w:tr>
      <w:tr w:rsidR="006A1A8E" w14:paraId="2E7A395D" w14:textId="77777777" w:rsidTr="006A1A8E">
        <w:trPr>
          <w:jc w:val="center"/>
        </w:trPr>
        <w:tc>
          <w:tcPr>
            <w:tcW w:w="1870" w:type="dxa"/>
            <w:shd w:val="clear" w:color="auto" w:fill="B4C6E7" w:themeFill="accent1" w:themeFillTint="66"/>
            <w:vAlign w:val="bottom"/>
          </w:tcPr>
          <w:p w14:paraId="3ADFD838" w14:textId="77777777" w:rsidR="006A1A8E" w:rsidRPr="0040536E" w:rsidRDefault="006A1A8E" w:rsidP="003F67CE">
            <w:pPr>
              <w:pStyle w:val="NoSpacing"/>
              <w:rPr>
                <w:rFonts w:cstheme="minorHAnsi"/>
              </w:rPr>
            </w:pPr>
            <w:r>
              <w:rPr>
                <w:rFonts w:eastAsia="Times New Roman" w:cstheme="minorHAnsi"/>
              </w:rPr>
              <w:t>*</w:t>
            </w:r>
            <w:r w:rsidRPr="0040536E">
              <w:rPr>
                <w:rFonts w:eastAsia="Times New Roman" w:cstheme="minorHAnsi"/>
              </w:rPr>
              <w:t>BMGT 2303</w:t>
            </w:r>
          </w:p>
        </w:tc>
        <w:tc>
          <w:tcPr>
            <w:tcW w:w="1870" w:type="dxa"/>
            <w:shd w:val="clear" w:color="auto" w:fill="B4C6E7" w:themeFill="accent1" w:themeFillTint="66"/>
          </w:tcPr>
          <w:p w14:paraId="3876BA4E" w14:textId="77777777" w:rsidR="006A1A8E" w:rsidRDefault="006A1A8E" w:rsidP="003F67CE">
            <w:pPr>
              <w:pStyle w:val="NoSpacing"/>
            </w:pPr>
            <w:r>
              <w:t>I</w:t>
            </w:r>
          </w:p>
        </w:tc>
        <w:tc>
          <w:tcPr>
            <w:tcW w:w="1870" w:type="dxa"/>
            <w:shd w:val="clear" w:color="auto" w:fill="B4C6E7" w:themeFill="accent1" w:themeFillTint="66"/>
          </w:tcPr>
          <w:p w14:paraId="3DD613A2" w14:textId="77777777" w:rsidR="006A1A8E" w:rsidRDefault="006A1A8E" w:rsidP="003F67CE">
            <w:pPr>
              <w:pStyle w:val="NoSpacing"/>
            </w:pPr>
          </w:p>
        </w:tc>
        <w:tc>
          <w:tcPr>
            <w:tcW w:w="1870" w:type="dxa"/>
            <w:shd w:val="clear" w:color="auto" w:fill="B4C6E7" w:themeFill="accent1" w:themeFillTint="66"/>
          </w:tcPr>
          <w:p w14:paraId="58BC0AC3" w14:textId="77777777" w:rsidR="006A1A8E" w:rsidRDefault="006A1A8E" w:rsidP="003F67CE">
            <w:pPr>
              <w:pStyle w:val="NoSpacing"/>
            </w:pPr>
          </w:p>
        </w:tc>
        <w:tc>
          <w:tcPr>
            <w:tcW w:w="1870" w:type="dxa"/>
            <w:shd w:val="clear" w:color="auto" w:fill="B4C6E7" w:themeFill="accent1" w:themeFillTint="66"/>
          </w:tcPr>
          <w:p w14:paraId="40F5BDAC" w14:textId="77777777" w:rsidR="006A1A8E" w:rsidRDefault="006A1A8E" w:rsidP="003F67CE">
            <w:pPr>
              <w:pStyle w:val="NoSpacing"/>
            </w:pPr>
          </w:p>
        </w:tc>
      </w:tr>
      <w:tr w:rsidR="006A1A8E" w14:paraId="6532C073" w14:textId="77777777" w:rsidTr="006A1A8E">
        <w:trPr>
          <w:jc w:val="center"/>
        </w:trPr>
        <w:tc>
          <w:tcPr>
            <w:tcW w:w="1870" w:type="dxa"/>
            <w:vAlign w:val="bottom"/>
          </w:tcPr>
          <w:p w14:paraId="21F7825F" w14:textId="77777777" w:rsidR="006A1A8E" w:rsidRPr="0040536E" w:rsidRDefault="006A1A8E" w:rsidP="003F67CE">
            <w:pPr>
              <w:pStyle w:val="NoSpacing"/>
              <w:rPr>
                <w:rFonts w:cstheme="minorHAnsi"/>
              </w:rPr>
            </w:pPr>
            <w:r w:rsidRPr="0040536E">
              <w:rPr>
                <w:rFonts w:cstheme="minorHAnsi"/>
              </w:rPr>
              <w:t xml:space="preserve">BUSG 2309                    </w:t>
            </w:r>
          </w:p>
        </w:tc>
        <w:tc>
          <w:tcPr>
            <w:tcW w:w="1870" w:type="dxa"/>
          </w:tcPr>
          <w:p w14:paraId="2F514B55" w14:textId="77777777" w:rsidR="006A1A8E" w:rsidRDefault="006A1A8E" w:rsidP="003F67CE">
            <w:pPr>
              <w:pStyle w:val="NoSpacing"/>
            </w:pPr>
            <w:r>
              <w:t>I, P</w:t>
            </w:r>
          </w:p>
        </w:tc>
        <w:tc>
          <w:tcPr>
            <w:tcW w:w="1870" w:type="dxa"/>
          </w:tcPr>
          <w:p w14:paraId="5CC3C708" w14:textId="77777777" w:rsidR="006A1A8E" w:rsidRDefault="006A1A8E" w:rsidP="003F67CE">
            <w:pPr>
              <w:pStyle w:val="NoSpacing"/>
            </w:pPr>
            <w:r>
              <w:t>I, P</w:t>
            </w:r>
          </w:p>
        </w:tc>
        <w:tc>
          <w:tcPr>
            <w:tcW w:w="1870" w:type="dxa"/>
          </w:tcPr>
          <w:p w14:paraId="5DB75EDD" w14:textId="77777777" w:rsidR="006A1A8E" w:rsidRDefault="006A1A8E" w:rsidP="003F67CE">
            <w:pPr>
              <w:pStyle w:val="NoSpacing"/>
            </w:pPr>
          </w:p>
        </w:tc>
        <w:tc>
          <w:tcPr>
            <w:tcW w:w="1870" w:type="dxa"/>
          </w:tcPr>
          <w:p w14:paraId="5EBF1FC5" w14:textId="77777777" w:rsidR="006A1A8E" w:rsidRDefault="006A1A8E" w:rsidP="003F67CE">
            <w:pPr>
              <w:pStyle w:val="NoSpacing"/>
            </w:pPr>
          </w:p>
        </w:tc>
      </w:tr>
      <w:tr w:rsidR="006A1A8E" w14:paraId="454D48F1" w14:textId="77777777" w:rsidTr="006A1A8E">
        <w:trPr>
          <w:jc w:val="center"/>
        </w:trPr>
        <w:tc>
          <w:tcPr>
            <w:tcW w:w="1870" w:type="dxa"/>
            <w:shd w:val="clear" w:color="auto" w:fill="B4C6E7" w:themeFill="accent1" w:themeFillTint="66"/>
            <w:vAlign w:val="bottom"/>
          </w:tcPr>
          <w:p w14:paraId="670DED97" w14:textId="77777777" w:rsidR="006A1A8E" w:rsidRPr="0040536E" w:rsidRDefault="006A1A8E" w:rsidP="003F67CE">
            <w:pPr>
              <w:pStyle w:val="NoSpacing"/>
              <w:rPr>
                <w:rFonts w:cstheme="minorHAnsi"/>
              </w:rPr>
            </w:pPr>
            <w:r>
              <w:rPr>
                <w:rFonts w:cstheme="minorHAnsi"/>
              </w:rPr>
              <w:t>BUSG 2371</w:t>
            </w:r>
          </w:p>
        </w:tc>
        <w:tc>
          <w:tcPr>
            <w:tcW w:w="7480" w:type="dxa"/>
            <w:gridSpan w:val="4"/>
            <w:shd w:val="clear" w:color="auto" w:fill="B4C6E7" w:themeFill="accent1" w:themeFillTint="66"/>
          </w:tcPr>
          <w:p w14:paraId="1C60B6B0" w14:textId="77777777" w:rsidR="006A1A8E" w:rsidRDefault="006A1A8E" w:rsidP="003F67CE">
            <w:pPr>
              <w:pStyle w:val="NoSpacing"/>
            </w:pPr>
            <w:r>
              <w:t xml:space="preserve">This is an independent study course.  The elements to which students are exposed and the level of that exposure is dependent upon the types of businesses the students own or are planning to own. </w:t>
            </w:r>
          </w:p>
        </w:tc>
      </w:tr>
      <w:tr w:rsidR="006A1A8E" w14:paraId="20957FE1" w14:textId="77777777" w:rsidTr="006A1A8E">
        <w:trPr>
          <w:jc w:val="center"/>
        </w:trPr>
        <w:tc>
          <w:tcPr>
            <w:tcW w:w="1870" w:type="dxa"/>
            <w:vAlign w:val="bottom"/>
          </w:tcPr>
          <w:p w14:paraId="40F41892" w14:textId="77777777" w:rsidR="006A1A8E" w:rsidRPr="0040536E" w:rsidRDefault="006A1A8E" w:rsidP="003F67CE">
            <w:pPr>
              <w:pStyle w:val="NoSpacing"/>
              <w:rPr>
                <w:rFonts w:cstheme="minorHAnsi"/>
              </w:rPr>
            </w:pPr>
            <w:r w:rsidRPr="002F5609">
              <w:rPr>
                <w:rFonts w:eastAsia="Times New Roman" w:cstheme="minorHAnsi"/>
              </w:rPr>
              <w:t>IBUS 1354</w:t>
            </w:r>
          </w:p>
        </w:tc>
        <w:tc>
          <w:tcPr>
            <w:tcW w:w="1870" w:type="dxa"/>
          </w:tcPr>
          <w:p w14:paraId="6F5F7CC4" w14:textId="77777777" w:rsidR="006A1A8E" w:rsidRDefault="006A1A8E" w:rsidP="003F67CE">
            <w:pPr>
              <w:pStyle w:val="NoSpacing"/>
            </w:pPr>
            <w:r>
              <w:t>P, E, A</w:t>
            </w:r>
          </w:p>
        </w:tc>
        <w:tc>
          <w:tcPr>
            <w:tcW w:w="1870" w:type="dxa"/>
          </w:tcPr>
          <w:p w14:paraId="3D426257" w14:textId="77777777" w:rsidR="006A1A8E" w:rsidRDefault="006A1A8E" w:rsidP="003F67CE">
            <w:pPr>
              <w:pStyle w:val="NoSpacing"/>
            </w:pPr>
          </w:p>
        </w:tc>
        <w:tc>
          <w:tcPr>
            <w:tcW w:w="1870" w:type="dxa"/>
          </w:tcPr>
          <w:p w14:paraId="36C37641" w14:textId="77777777" w:rsidR="006A1A8E" w:rsidRDefault="006A1A8E" w:rsidP="003F67CE">
            <w:pPr>
              <w:pStyle w:val="NoSpacing"/>
            </w:pPr>
          </w:p>
        </w:tc>
        <w:tc>
          <w:tcPr>
            <w:tcW w:w="1870" w:type="dxa"/>
          </w:tcPr>
          <w:p w14:paraId="039C5C81" w14:textId="77777777" w:rsidR="006A1A8E" w:rsidRDefault="006A1A8E" w:rsidP="003F67CE">
            <w:pPr>
              <w:pStyle w:val="NoSpacing"/>
            </w:pPr>
          </w:p>
        </w:tc>
      </w:tr>
    </w:tbl>
    <w:p w14:paraId="67936BC3" w14:textId="1914B0F9" w:rsidR="00C07A6F" w:rsidRDefault="00C07A6F" w:rsidP="006A1A8E">
      <w:pPr>
        <w:jc w:val="center"/>
        <w:rPr>
          <w:rFonts w:ascii="Verdana" w:hAnsi="Verdana"/>
        </w:rPr>
      </w:pPr>
    </w:p>
    <w:p w14:paraId="49D60AC9" w14:textId="28D846A2" w:rsidR="006A1A8E" w:rsidRDefault="006A1A8E">
      <w:pPr>
        <w:rPr>
          <w:rFonts w:ascii="Verdana" w:hAnsi="Verdana"/>
        </w:rPr>
      </w:pPr>
      <w:r>
        <w:rPr>
          <w:rFonts w:ascii="Verdana" w:hAnsi="Verdana"/>
        </w:rPr>
        <w:br w:type="page"/>
      </w:r>
    </w:p>
    <w:p w14:paraId="1D9A0730" w14:textId="4EEC8BBF" w:rsidR="00C07A6F" w:rsidRPr="00DC1EAD" w:rsidRDefault="00C07A6F" w:rsidP="00C07A6F">
      <w:pPr>
        <w:rPr>
          <w:rFonts w:ascii="Calibri" w:hAnsi="Calibri" w:cs="Calibri"/>
          <w:b/>
        </w:rPr>
      </w:pPr>
      <w:r w:rsidRPr="00DC1EAD">
        <w:rPr>
          <w:rFonts w:ascii="Calibri" w:hAnsi="Calibri" w:cs="Calibri"/>
          <w:b/>
        </w:rPr>
        <w:lastRenderedPageBreak/>
        <w:t xml:space="preserve">Assessment Plan for Program </w:t>
      </w:r>
      <w:r w:rsidR="00C004C7">
        <w:rPr>
          <w:rFonts w:ascii="Calibri" w:hAnsi="Calibri" w:cs="Calibri"/>
          <w:b/>
        </w:rPr>
        <w:t xml:space="preserve">Learning </w:t>
      </w:r>
      <w:r w:rsidRPr="00DC1EAD">
        <w:rPr>
          <w:rFonts w:ascii="Calibri" w:hAnsi="Calibri" w:cs="Calibri"/>
          <w:b/>
        </w:rPr>
        <w:t>Outcomes</w:t>
      </w:r>
    </w:p>
    <w:p w14:paraId="39126CC4" w14:textId="5B7C84DA" w:rsidR="00C07A6F" w:rsidRDefault="00C07A6F" w:rsidP="00C07A6F">
      <w:pPr>
        <w:rPr>
          <w:rFonts w:ascii="Calibri" w:hAnsi="Calibri" w:cs="Calibri"/>
        </w:rPr>
      </w:pPr>
      <w:r w:rsidRPr="00DC1EAD">
        <w:rPr>
          <w:rFonts w:ascii="Calibri" w:hAnsi="Calibri" w:cs="Calibri"/>
        </w:rPr>
        <w:t xml:space="preserve">Review existing assessment methods and current practices for collecting/gathering student data to identify direct </w:t>
      </w:r>
      <w:r w:rsidR="005726F9">
        <w:rPr>
          <w:rFonts w:ascii="Calibri" w:hAnsi="Calibri" w:cs="Calibri"/>
        </w:rPr>
        <w:t>(</w:t>
      </w:r>
      <w:r w:rsidRPr="00DC1EAD">
        <w:rPr>
          <w:rFonts w:ascii="Calibri" w:hAnsi="Calibri" w:cs="Calibri"/>
        </w:rPr>
        <w:t xml:space="preserve">and </w:t>
      </w:r>
      <w:r w:rsidR="005726F9">
        <w:rPr>
          <w:rFonts w:ascii="Calibri" w:hAnsi="Calibri" w:cs="Calibri"/>
        </w:rPr>
        <w:t xml:space="preserve">possibly </w:t>
      </w:r>
      <w:r w:rsidRPr="00DC1EAD">
        <w:rPr>
          <w:rFonts w:ascii="Calibri" w:hAnsi="Calibri" w:cs="Calibri"/>
        </w:rPr>
        <w:t>indirect methods of assessment</w:t>
      </w:r>
      <w:r w:rsidR="005726F9">
        <w:rPr>
          <w:rFonts w:ascii="Calibri" w:hAnsi="Calibri" w:cs="Calibri"/>
        </w:rPr>
        <w:t>)</w:t>
      </w:r>
      <w:r w:rsidRPr="00DC1EAD">
        <w:rPr>
          <w:rFonts w:ascii="Calibri" w:hAnsi="Calibri" w:cs="Calibri"/>
        </w:rPr>
        <w:t>. Remember that the data will need to be gathered, analyzed, and used to support the program’s continuous improvement processes.</w:t>
      </w:r>
    </w:p>
    <w:p w14:paraId="065112A8" w14:textId="1FF504C7" w:rsidR="00C07A6F" w:rsidRDefault="00FA25B6" w:rsidP="005726F9">
      <w:pPr>
        <w:rPr>
          <w:rFonts w:ascii="Calibri" w:eastAsia="Calibri" w:hAnsi="Calibri" w:cs="Calibri"/>
        </w:rPr>
      </w:pPr>
      <w:r w:rsidRPr="000E3E9D">
        <w:rPr>
          <w:rFonts w:ascii="Calibri" w:eastAsia="Calibri" w:hAnsi="Calibri" w:cs="Calibri"/>
          <w:b/>
        </w:rPr>
        <w:t>Note:</w:t>
      </w:r>
      <w:r w:rsidRPr="000E3E9D">
        <w:rPr>
          <w:rFonts w:ascii="Calibri" w:eastAsia="Calibri" w:hAnsi="Calibri" w:cs="Calibri"/>
        </w:rPr>
        <w:t xml:space="preserve"> Because courses from other disciplines already have assessment plan</w:t>
      </w:r>
      <w:r w:rsidR="006A37A3" w:rsidRPr="000E3E9D">
        <w:rPr>
          <w:rFonts w:ascii="Calibri" w:eastAsia="Calibri" w:hAnsi="Calibri" w:cs="Calibri"/>
        </w:rPr>
        <w:t>s</w:t>
      </w:r>
      <w:r w:rsidRPr="000E3E9D">
        <w:rPr>
          <w:rFonts w:ascii="Calibri" w:eastAsia="Calibri" w:hAnsi="Calibri" w:cs="Calibri"/>
        </w:rPr>
        <w:t xml:space="preserve"> in place, they do not have to be included in th</w:t>
      </w:r>
      <w:r w:rsidR="006A37A3" w:rsidRPr="000E3E9D">
        <w:rPr>
          <w:rFonts w:ascii="Calibri" w:eastAsia="Calibri" w:hAnsi="Calibri" w:cs="Calibri"/>
        </w:rPr>
        <w:t>is</w:t>
      </w:r>
      <w:r w:rsidRPr="000E3E9D">
        <w:rPr>
          <w:rFonts w:ascii="Calibri" w:eastAsia="Calibri" w:hAnsi="Calibri" w:cs="Calibri"/>
        </w:rPr>
        <w:t xml:space="preserve"> assessment plan. Nonetheless, proposers </w:t>
      </w:r>
      <w:r w:rsidR="006A37A3" w:rsidRPr="000E3E9D">
        <w:rPr>
          <w:rFonts w:ascii="Calibri" w:eastAsia="Calibri" w:hAnsi="Calibri" w:cs="Calibri"/>
        </w:rPr>
        <w:t>must</w:t>
      </w:r>
      <w:r w:rsidRPr="000E3E9D">
        <w:rPr>
          <w:rFonts w:ascii="Calibri" w:eastAsia="Calibri" w:hAnsi="Calibri" w:cs="Calibri"/>
        </w:rPr>
        <w:t xml:space="preserve"> work collaboratively with these other disciplines to stay current and </w:t>
      </w:r>
      <w:proofErr w:type="gramStart"/>
      <w:r w:rsidRPr="000E3E9D">
        <w:rPr>
          <w:rFonts w:ascii="Calibri" w:eastAsia="Calibri" w:hAnsi="Calibri" w:cs="Calibri"/>
        </w:rPr>
        <w:t>up-to-date</w:t>
      </w:r>
      <w:proofErr w:type="gramEnd"/>
      <w:r w:rsidRPr="000E3E9D">
        <w:rPr>
          <w:rFonts w:ascii="Calibri" w:eastAsia="Calibri" w:hAnsi="Calibri" w:cs="Calibri"/>
        </w:rPr>
        <w:t xml:space="preserve"> with the assessment plans in these courses.</w:t>
      </w:r>
      <w:r>
        <w:rPr>
          <w:rFonts w:ascii="Calibri" w:eastAsia="Calibri" w:hAnsi="Calibri" w:cs="Calibri"/>
        </w:rPr>
        <w:t xml:space="preserve"> </w:t>
      </w:r>
    </w:p>
    <w:p w14:paraId="15C51B57" w14:textId="45B6924D" w:rsidR="00574AC6" w:rsidRDefault="00574AC6" w:rsidP="005726F9">
      <w:pPr>
        <w:rPr>
          <w:rFonts w:ascii="Calibri" w:eastAsia="Calibri" w:hAnsi="Calibri" w:cs="Calibri"/>
        </w:rPr>
      </w:pPr>
    </w:p>
    <w:p w14:paraId="08176892" w14:textId="77777777" w:rsidR="00574AC6" w:rsidRPr="005726F9" w:rsidRDefault="00574AC6" w:rsidP="005726F9">
      <w:pPr>
        <w:rPr>
          <w:rFonts w:ascii="Calibri" w:eastAsia="Calibri" w:hAnsi="Calibri" w:cs="Calibri"/>
        </w:rPr>
      </w:pPr>
    </w:p>
    <w:tbl>
      <w:tblPr>
        <w:tblStyle w:val="GridTable4-Accent1"/>
        <w:tblW w:w="13045" w:type="dxa"/>
        <w:tblLook w:val="04A0" w:firstRow="1" w:lastRow="0" w:firstColumn="1" w:lastColumn="0" w:noHBand="0" w:noVBand="1"/>
      </w:tblPr>
      <w:tblGrid>
        <w:gridCol w:w="3685"/>
        <w:gridCol w:w="5490"/>
        <w:gridCol w:w="3870"/>
      </w:tblGrid>
      <w:tr w:rsidR="005726F9" w:rsidRPr="00DC1EAD" w14:paraId="0FF1B58F" w14:textId="77777777" w:rsidTr="00E26C34">
        <w:trPr>
          <w:cnfStyle w:val="100000000000" w:firstRow="1" w:lastRow="0" w:firstColumn="0" w:lastColumn="0" w:oddVBand="0" w:evenVBand="0" w:oddHBand="0"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685" w:type="dxa"/>
            <w:hideMark/>
          </w:tcPr>
          <w:p w14:paraId="6F457D3D" w14:textId="5B1F118A" w:rsidR="005726F9" w:rsidRPr="00DC1EAD" w:rsidRDefault="005726F9" w:rsidP="00A13F1D">
            <w:pPr>
              <w:pStyle w:val="ListParagraph"/>
              <w:ind w:left="0"/>
              <w:contextualSpacing/>
              <w:jc w:val="center"/>
              <w:rPr>
                <w:bCs w:val="0"/>
                <w:color w:val="FFFFFF"/>
                <w:sz w:val="20"/>
                <w:szCs w:val="20"/>
              </w:rPr>
            </w:pPr>
            <w:r w:rsidRPr="004942BF">
              <w:rPr>
                <w:bCs w:val="0"/>
                <w:color w:val="FFFFFF"/>
                <w:sz w:val="20"/>
                <w:szCs w:val="20"/>
              </w:rPr>
              <w:t>Program-Level Learning Outcome</w:t>
            </w:r>
            <w:r w:rsidR="00175375">
              <w:rPr>
                <w:bCs w:val="0"/>
                <w:color w:val="FFFFFF"/>
                <w:sz w:val="20"/>
                <w:szCs w:val="20"/>
              </w:rPr>
              <w:t xml:space="preserve"> </w:t>
            </w:r>
            <w:r w:rsidR="00175375" w:rsidRPr="004942BF">
              <w:rPr>
                <w:b w:val="0"/>
                <w:color w:val="FFFFFF"/>
                <w:sz w:val="20"/>
                <w:szCs w:val="20"/>
              </w:rPr>
              <w:t xml:space="preserve">(e.g. </w:t>
            </w:r>
            <w:r w:rsidR="00175375" w:rsidRPr="004942BF">
              <w:rPr>
                <w:rFonts w:ascii="Arial" w:eastAsia="Calibri" w:hAnsi="Arial" w:cs="Arial"/>
                <w:b w:val="0"/>
                <w:w w:val="99"/>
                <w:sz w:val="20"/>
                <w:szCs w:val="20"/>
              </w:rPr>
              <w:t>Students will describe the impact of various cultures on American cuisine.)</w:t>
            </w:r>
          </w:p>
        </w:tc>
        <w:tc>
          <w:tcPr>
            <w:tcW w:w="5490" w:type="dxa"/>
            <w:hideMark/>
          </w:tcPr>
          <w:p w14:paraId="36DBD042" w14:textId="669BF185" w:rsidR="002A3EC1" w:rsidRPr="004942BF" w:rsidRDefault="002A3EC1" w:rsidP="0037327C">
            <w:pPr>
              <w:spacing w:line="242" w:lineRule="exact"/>
              <w:ind w:left="357" w:right="177" w:hanging="16"/>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w w:val="99"/>
                <w:position w:val="1"/>
                <w:sz w:val="20"/>
                <w:szCs w:val="20"/>
              </w:rPr>
            </w:pPr>
            <w:r w:rsidRPr="004942BF">
              <w:rPr>
                <w:rFonts w:ascii="Arial" w:eastAsia="Calibri" w:hAnsi="Arial" w:cs="Arial"/>
                <w:position w:val="1"/>
                <w:sz w:val="20"/>
                <w:szCs w:val="20"/>
              </w:rPr>
              <w:t>Assessment M</w:t>
            </w:r>
            <w:r w:rsidRPr="004942BF">
              <w:rPr>
                <w:rFonts w:ascii="Arial" w:eastAsia="Calibri" w:hAnsi="Arial" w:cs="Arial"/>
                <w:spacing w:val="1"/>
                <w:w w:val="99"/>
                <w:position w:val="1"/>
                <w:sz w:val="20"/>
                <w:szCs w:val="20"/>
              </w:rPr>
              <w:t>e</w:t>
            </w:r>
            <w:r w:rsidRPr="004942BF">
              <w:rPr>
                <w:rFonts w:ascii="Arial" w:eastAsia="Calibri" w:hAnsi="Arial" w:cs="Arial"/>
                <w:w w:val="99"/>
                <w:position w:val="1"/>
                <w:sz w:val="20"/>
                <w:szCs w:val="20"/>
              </w:rPr>
              <w:t>as</w:t>
            </w:r>
            <w:r w:rsidRPr="004942BF">
              <w:rPr>
                <w:rFonts w:ascii="Arial" w:eastAsia="Calibri" w:hAnsi="Arial" w:cs="Arial"/>
                <w:spacing w:val="1"/>
                <w:w w:val="99"/>
                <w:position w:val="1"/>
                <w:sz w:val="20"/>
                <w:szCs w:val="20"/>
              </w:rPr>
              <w:t>ur</w:t>
            </w:r>
            <w:r w:rsidRPr="004942BF">
              <w:rPr>
                <w:rFonts w:ascii="Arial" w:eastAsia="Calibri" w:hAnsi="Arial" w:cs="Arial"/>
                <w:w w:val="99"/>
                <w:position w:val="1"/>
                <w:sz w:val="20"/>
                <w:szCs w:val="20"/>
              </w:rPr>
              <w:t xml:space="preserve">e(s) and </w:t>
            </w:r>
            <w:proofErr w:type="gramStart"/>
            <w:r w:rsidRPr="004942BF">
              <w:rPr>
                <w:rFonts w:ascii="Arial" w:eastAsia="Calibri" w:hAnsi="Arial" w:cs="Arial"/>
                <w:w w:val="99"/>
                <w:position w:val="1"/>
                <w:sz w:val="20"/>
                <w:szCs w:val="20"/>
              </w:rPr>
              <w:t>Where</w:t>
            </w:r>
            <w:proofErr w:type="gramEnd"/>
            <w:r w:rsidRPr="004942BF">
              <w:rPr>
                <w:rFonts w:ascii="Arial" w:eastAsia="Calibri" w:hAnsi="Arial" w:cs="Arial"/>
                <w:w w:val="99"/>
                <w:position w:val="1"/>
                <w:sz w:val="20"/>
                <w:szCs w:val="20"/>
              </w:rPr>
              <w:t xml:space="preserve"> Implemented in Curriculum</w:t>
            </w:r>
            <w:r w:rsidR="0037327C" w:rsidRPr="004942BF">
              <w:rPr>
                <w:rFonts w:ascii="Arial" w:eastAsia="Calibri" w:hAnsi="Arial" w:cs="Arial"/>
                <w:w w:val="99"/>
                <w:position w:val="1"/>
                <w:sz w:val="20"/>
                <w:szCs w:val="20"/>
              </w:rPr>
              <w:t xml:space="preserve"> –</w:t>
            </w:r>
            <w:r w:rsidR="0037327C">
              <w:rPr>
                <w:rFonts w:ascii="Arial" w:eastAsia="Calibri" w:hAnsi="Arial" w:cs="Arial"/>
                <w:w w:val="99"/>
                <w:position w:val="1"/>
                <w:sz w:val="20"/>
                <w:szCs w:val="20"/>
              </w:rPr>
              <w:t xml:space="preserve"> </w:t>
            </w:r>
            <w:r w:rsidR="0037327C" w:rsidRPr="004942BF">
              <w:rPr>
                <w:rFonts w:ascii="Arial" w:eastAsia="Calibri" w:hAnsi="Arial" w:cs="Arial"/>
                <w:b w:val="0"/>
                <w:bCs w:val="0"/>
                <w:w w:val="99"/>
                <w:position w:val="1"/>
                <w:sz w:val="20"/>
                <w:szCs w:val="20"/>
              </w:rPr>
              <w:t xml:space="preserve">Description of </w:t>
            </w:r>
            <w:r w:rsidRPr="004942BF">
              <w:rPr>
                <w:rFonts w:ascii="Arial" w:eastAsia="Calibri" w:hAnsi="Arial" w:cs="Arial"/>
                <w:b w:val="0"/>
                <w:bCs w:val="0"/>
                <w:spacing w:val="-1"/>
                <w:sz w:val="20"/>
                <w:szCs w:val="20"/>
              </w:rPr>
              <w:t>Ins</w:t>
            </w:r>
            <w:r w:rsidRPr="004942BF">
              <w:rPr>
                <w:rFonts w:ascii="Arial" w:eastAsia="Calibri" w:hAnsi="Arial" w:cs="Arial"/>
                <w:b w:val="0"/>
                <w:bCs w:val="0"/>
                <w:sz w:val="20"/>
                <w:szCs w:val="20"/>
              </w:rPr>
              <w:t>t</w:t>
            </w:r>
            <w:r w:rsidRPr="004942BF">
              <w:rPr>
                <w:rFonts w:ascii="Arial" w:eastAsia="Calibri" w:hAnsi="Arial" w:cs="Arial"/>
                <w:b w:val="0"/>
                <w:bCs w:val="0"/>
                <w:spacing w:val="2"/>
                <w:sz w:val="20"/>
                <w:szCs w:val="20"/>
              </w:rPr>
              <w:t>r</w:t>
            </w:r>
            <w:r w:rsidRPr="004942BF">
              <w:rPr>
                <w:rFonts w:ascii="Arial" w:eastAsia="Calibri" w:hAnsi="Arial" w:cs="Arial"/>
                <w:b w:val="0"/>
                <w:bCs w:val="0"/>
                <w:spacing w:val="-1"/>
                <w:sz w:val="20"/>
                <w:szCs w:val="20"/>
              </w:rPr>
              <w:t>u</w:t>
            </w:r>
            <w:r w:rsidRPr="004942BF">
              <w:rPr>
                <w:rFonts w:ascii="Arial" w:eastAsia="Calibri" w:hAnsi="Arial" w:cs="Arial"/>
                <w:b w:val="0"/>
                <w:bCs w:val="0"/>
                <w:sz w:val="20"/>
                <w:szCs w:val="20"/>
              </w:rPr>
              <w:t>m</w:t>
            </w:r>
            <w:r w:rsidRPr="004942BF">
              <w:rPr>
                <w:rFonts w:ascii="Arial" w:eastAsia="Calibri" w:hAnsi="Arial" w:cs="Arial"/>
                <w:b w:val="0"/>
                <w:bCs w:val="0"/>
                <w:spacing w:val="2"/>
                <w:sz w:val="20"/>
                <w:szCs w:val="20"/>
              </w:rPr>
              <w:t>e</w:t>
            </w:r>
            <w:r w:rsidRPr="004942BF">
              <w:rPr>
                <w:rFonts w:ascii="Arial" w:eastAsia="Calibri" w:hAnsi="Arial" w:cs="Arial"/>
                <w:b w:val="0"/>
                <w:bCs w:val="0"/>
                <w:spacing w:val="-1"/>
                <w:sz w:val="20"/>
                <w:szCs w:val="20"/>
              </w:rPr>
              <w:t>n</w:t>
            </w:r>
            <w:r w:rsidRPr="004942BF">
              <w:rPr>
                <w:rFonts w:ascii="Arial" w:eastAsia="Calibri" w:hAnsi="Arial" w:cs="Arial"/>
                <w:b w:val="0"/>
                <w:bCs w:val="0"/>
                <w:sz w:val="20"/>
                <w:szCs w:val="20"/>
              </w:rPr>
              <w:t>t(s)/</w:t>
            </w:r>
            <w:r w:rsidR="0037327C" w:rsidRPr="004942BF">
              <w:rPr>
                <w:rFonts w:ascii="Arial" w:eastAsia="Calibri" w:hAnsi="Arial" w:cs="Arial"/>
                <w:b w:val="0"/>
                <w:bCs w:val="0"/>
                <w:sz w:val="20"/>
                <w:szCs w:val="20"/>
              </w:rPr>
              <w:t xml:space="preserve"> </w:t>
            </w:r>
            <w:r w:rsidRPr="004942BF">
              <w:rPr>
                <w:rFonts w:ascii="Arial" w:eastAsia="Calibri" w:hAnsi="Arial" w:cs="Arial"/>
                <w:b w:val="0"/>
                <w:bCs w:val="0"/>
                <w:spacing w:val="-1"/>
                <w:sz w:val="20"/>
                <w:szCs w:val="20"/>
              </w:rPr>
              <w:t>p</w:t>
            </w:r>
            <w:r w:rsidRPr="004942BF">
              <w:rPr>
                <w:rFonts w:ascii="Arial" w:eastAsia="Calibri" w:hAnsi="Arial" w:cs="Arial"/>
                <w:b w:val="0"/>
                <w:bCs w:val="0"/>
                <w:sz w:val="20"/>
                <w:szCs w:val="20"/>
              </w:rPr>
              <w:t>r</w:t>
            </w:r>
            <w:r w:rsidRPr="004942BF">
              <w:rPr>
                <w:rFonts w:ascii="Arial" w:eastAsia="Calibri" w:hAnsi="Arial" w:cs="Arial"/>
                <w:b w:val="0"/>
                <w:bCs w:val="0"/>
                <w:spacing w:val="1"/>
                <w:sz w:val="20"/>
                <w:szCs w:val="20"/>
              </w:rPr>
              <w:t>oc</w:t>
            </w:r>
            <w:r w:rsidRPr="004942BF">
              <w:rPr>
                <w:rFonts w:ascii="Arial" w:eastAsia="Calibri" w:hAnsi="Arial" w:cs="Arial"/>
                <w:b w:val="0"/>
                <w:bCs w:val="0"/>
                <w:spacing w:val="-1"/>
                <w:sz w:val="20"/>
                <w:szCs w:val="20"/>
              </w:rPr>
              <w:t>es</w:t>
            </w:r>
            <w:r w:rsidRPr="004942BF">
              <w:rPr>
                <w:rFonts w:ascii="Arial" w:eastAsia="Calibri" w:hAnsi="Arial" w:cs="Arial"/>
                <w:b w:val="0"/>
                <w:bCs w:val="0"/>
                <w:sz w:val="20"/>
                <w:szCs w:val="20"/>
              </w:rPr>
              <w:t>s(es)</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1"/>
                <w:sz w:val="20"/>
                <w:szCs w:val="20"/>
              </w:rPr>
              <w:t>u</w:t>
            </w:r>
            <w:r w:rsidRPr="004942BF">
              <w:rPr>
                <w:rFonts w:ascii="Arial" w:eastAsia="Calibri" w:hAnsi="Arial" w:cs="Arial"/>
                <w:b w:val="0"/>
                <w:bCs w:val="0"/>
                <w:spacing w:val="-1"/>
                <w:sz w:val="20"/>
                <w:szCs w:val="20"/>
              </w:rPr>
              <w:t>s</w:t>
            </w:r>
            <w:r w:rsidRPr="004942BF">
              <w:rPr>
                <w:rFonts w:ascii="Arial" w:eastAsia="Calibri" w:hAnsi="Arial" w:cs="Arial"/>
                <w:b w:val="0"/>
                <w:bCs w:val="0"/>
                <w:spacing w:val="2"/>
                <w:sz w:val="20"/>
                <w:szCs w:val="20"/>
              </w:rPr>
              <w:t>e</w:t>
            </w:r>
            <w:r w:rsidRPr="004942BF">
              <w:rPr>
                <w:rFonts w:ascii="Arial" w:eastAsia="Calibri" w:hAnsi="Arial" w:cs="Arial"/>
                <w:b w:val="0"/>
                <w:bCs w:val="0"/>
                <w:sz w:val="20"/>
                <w:szCs w:val="20"/>
              </w:rPr>
              <w:t>d</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2"/>
                <w:sz w:val="20"/>
                <w:szCs w:val="20"/>
              </w:rPr>
              <w:t>t</w:t>
            </w:r>
            <w:r w:rsidRPr="004942BF">
              <w:rPr>
                <w:rFonts w:ascii="Arial" w:eastAsia="Calibri" w:hAnsi="Arial" w:cs="Arial"/>
                <w:b w:val="0"/>
                <w:bCs w:val="0"/>
                <w:sz w:val="20"/>
                <w:szCs w:val="20"/>
              </w:rPr>
              <w:t>o m</w:t>
            </w:r>
            <w:r w:rsidRPr="004942BF">
              <w:rPr>
                <w:rFonts w:ascii="Arial" w:eastAsia="Calibri" w:hAnsi="Arial" w:cs="Arial"/>
                <w:b w:val="0"/>
                <w:bCs w:val="0"/>
                <w:spacing w:val="-1"/>
                <w:sz w:val="20"/>
                <w:szCs w:val="20"/>
              </w:rPr>
              <w:t>e</w:t>
            </w:r>
            <w:r w:rsidRPr="004942BF">
              <w:rPr>
                <w:rFonts w:ascii="Arial" w:eastAsia="Calibri" w:hAnsi="Arial" w:cs="Arial"/>
                <w:b w:val="0"/>
                <w:bCs w:val="0"/>
                <w:sz w:val="20"/>
                <w:szCs w:val="20"/>
              </w:rPr>
              <w:t>a</w:t>
            </w:r>
            <w:r w:rsidRPr="004942BF">
              <w:rPr>
                <w:rFonts w:ascii="Arial" w:eastAsia="Calibri" w:hAnsi="Arial" w:cs="Arial"/>
                <w:b w:val="0"/>
                <w:bCs w:val="0"/>
                <w:spacing w:val="-1"/>
                <w:sz w:val="20"/>
                <w:szCs w:val="20"/>
              </w:rPr>
              <w:t>su</w:t>
            </w:r>
            <w:r w:rsidRPr="004942BF">
              <w:rPr>
                <w:rFonts w:ascii="Arial" w:eastAsia="Calibri" w:hAnsi="Arial" w:cs="Arial"/>
                <w:b w:val="0"/>
                <w:bCs w:val="0"/>
                <w:w w:val="99"/>
                <w:sz w:val="20"/>
                <w:szCs w:val="20"/>
              </w:rPr>
              <w:t>r</w:t>
            </w:r>
            <w:r w:rsidRPr="004942BF">
              <w:rPr>
                <w:rFonts w:ascii="Arial" w:eastAsia="Calibri" w:hAnsi="Arial" w:cs="Arial"/>
                <w:b w:val="0"/>
                <w:bCs w:val="0"/>
                <w:spacing w:val="2"/>
                <w:w w:val="99"/>
                <w:sz w:val="20"/>
                <w:szCs w:val="20"/>
              </w:rPr>
              <w:t>e re</w:t>
            </w:r>
            <w:r w:rsidRPr="004942BF">
              <w:rPr>
                <w:rFonts w:ascii="Arial" w:eastAsia="Calibri" w:hAnsi="Arial" w:cs="Arial"/>
                <w:b w:val="0"/>
                <w:bCs w:val="0"/>
                <w:spacing w:val="-1"/>
                <w:sz w:val="20"/>
                <w:szCs w:val="20"/>
              </w:rPr>
              <w:t>sul</w:t>
            </w:r>
            <w:r w:rsidRPr="004942BF">
              <w:rPr>
                <w:rFonts w:ascii="Arial" w:eastAsia="Calibri" w:hAnsi="Arial" w:cs="Arial"/>
                <w:b w:val="0"/>
                <w:bCs w:val="0"/>
                <w:spacing w:val="2"/>
                <w:w w:val="99"/>
                <w:sz w:val="20"/>
                <w:szCs w:val="20"/>
              </w:rPr>
              <w:t>t</w:t>
            </w:r>
            <w:r w:rsidRPr="004942BF">
              <w:rPr>
                <w:rFonts w:ascii="Arial" w:eastAsia="Calibri" w:hAnsi="Arial" w:cs="Arial"/>
                <w:b w:val="0"/>
                <w:bCs w:val="0"/>
                <w:sz w:val="20"/>
                <w:szCs w:val="20"/>
              </w:rPr>
              <w:t>s and indication of where the assessment will be collected</w:t>
            </w:r>
            <w:r w:rsidR="0037327C" w:rsidRPr="004942BF">
              <w:rPr>
                <w:rFonts w:ascii="Arial" w:eastAsia="Calibri" w:hAnsi="Arial" w:cs="Arial"/>
                <w:b w:val="0"/>
                <w:bCs w:val="0"/>
                <w:sz w:val="20"/>
                <w:szCs w:val="20"/>
              </w:rPr>
              <w:t xml:space="preserve"> in curriculum</w:t>
            </w:r>
            <w:r w:rsidRPr="004942BF">
              <w:rPr>
                <w:rFonts w:ascii="Arial" w:eastAsia="Calibri" w:hAnsi="Arial" w:cs="Arial"/>
                <w:b w:val="0"/>
                <w:bCs w:val="0"/>
                <w:sz w:val="20"/>
                <w:szCs w:val="20"/>
              </w:rPr>
              <w:t xml:space="preserve">. (e.g. </w:t>
            </w:r>
            <w:r w:rsidRPr="004942BF">
              <w:rPr>
                <w:rFonts w:ascii="Arial" w:eastAsia="Franklin Gothic Book" w:hAnsi="Arial" w:cs="Arial"/>
                <w:b w:val="0"/>
                <w:bCs w:val="0"/>
                <w:sz w:val="20"/>
                <w:szCs w:val="20"/>
              </w:rPr>
              <w:t>Essay on Cultural influences on American cuisine in CUIS 1300.)</w:t>
            </w:r>
          </w:p>
          <w:p w14:paraId="202CE315" w14:textId="7CC94EF8" w:rsidR="005726F9" w:rsidRPr="00DC1EAD" w:rsidRDefault="005726F9" w:rsidP="00FA6A5E">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p>
        </w:tc>
        <w:tc>
          <w:tcPr>
            <w:tcW w:w="3870" w:type="dxa"/>
            <w:hideMark/>
          </w:tcPr>
          <w:p w14:paraId="30F3F618" w14:textId="4C7C44BF" w:rsidR="002A3EC1" w:rsidRPr="004942BF" w:rsidRDefault="00D809FB" w:rsidP="002A3EC1">
            <w:pPr>
              <w:spacing w:line="218" w:lineRule="exact"/>
              <w:ind w:left="1091" w:right="1009"/>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0"/>
                <w:szCs w:val="20"/>
              </w:rPr>
            </w:pPr>
            <w:r w:rsidRPr="004942BF">
              <w:rPr>
                <w:rFonts w:ascii="Arial" w:eastAsia="Calibri" w:hAnsi="Arial" w:cs="Arial"/>
                <w:spacing w:val="-1"/>
                <w:sz w:val="20"/>
                <w:szCs w:val="20"/>
              </w:rPr>
              <w:t>Targets-</w:t>
            </w:r>
            <w:r>
              <w:rPr>
                <w:rFonts w:ascii="Arial" w:eastAsia="Calibri" w:hAnsi="Arial" w:cs="Arial"/>
                <w:b w:val="0"/>
                <w:bCs w:val="0"/>
                <w:spacing w:val="-1"/>
                <w:sz w:val="20"/>
                <w:szCs w:val="20"/>
              </w:rPr>
              <w:t xml:space="preserve"> </w:t>
            </w:r>
            <w:r w:rsidR="002A3EC1" w:rsidRPr="004942BF">
              <w:rPr>
                <w:rFonts w:ascii="Arial" w:eastAsia="Calibri" w:hAnsi="Arial" w:cs="Arial"/>
                <w:b w:val="0"/>
                <w:bCs w:val="0"/>
                <w:spacing w:val="-1"/>
                <w:sz w:val="20"/>
                <w:szCs w:val="20"/>
              </w:rPr>
              <w:t>Le</w:t>
            </w:r>
            <w:r w:rsidR="002A3EC1" w:rsidRPr="004942BF">
              <w:rPr>
                <w:rFonts w:ascii="Arial" w:eastAsia="Calibri" w:hAnsi="Arial" w:cs="Arial"/>
                <w:b w:val="0"/>
                <w:bCs w:val="0"/>
                <w:sz w:val="20"/>
                <w:szCs w:val="20"/>
              </w:rPr>
              <w:t>v</w:t>
            </w:r>
            <w:r w:rsidR="002A3EC1" w:rsidRPr="004942BF">
              <w:rPr>
                <w:rFonts w:ascii="Arial" w:eastAsia="Calibri" w:hAnsi="Arial" w:cs="Arial"/>
                <w:b w:val="0"/>
                <w:bCs w:val="0"/>
                <w:spacing w:val="-1"/>
                <w:sz w:val="20"/>
                <w:szCs w:val="20"/>
              </w:rPr>
              <w:t>e</w:t>
            </w:r>
            <w:r w:rsidR="002A3EC1" w:rsidRPr="004942BF">
              <w:rPr>
                <w:rFonts w:ascii="Arial" w:eastAsia="Calibri" w:hAnsi="Arial" w:cs="Arial"/>
                <w:b w:val="0"/>
                <w:bCs w:val="0"/>
                <w:sz w:val="20"/>
                <w:szCs w:val="20"/>
              </w:rPr>
              <w:t>l</w:t>
            </w:r>
            <w:r w:rsidR="002A3EC1" w:rsidRPr="004942BF">
              <w:rPr>
                <w:rFonts w:ascii="Arial" w:eastAsia="Calibri" w:hAnsi="Arial" w:cs="Arial"/>
                <w:b w:val="0"/>
                <w:bCs w:val="0"/>
                <w:spacing w:val="-3"/>
                <w:sz w:val="20"/>
                <w:szCs w:val="20"/>
              </w:rPr>
              <w:t xml:space="preserve"> </w:t>
            </w:r>
            <w:r w:rsidR="002A3EC1" w:rsidRPr="004942BF">
              <w:rPr>
                <w:rFonts w:ascii="Arial" w:eastAsia="Calibri" w:hAnsi="Arial" w:cs="Arial"/>
                <w:b w:val="0"/>
                <w:bCs w:val="0"/>
                <w:spacing w:val="1"/>
                <w:sz w:val="20"/>
                <w:szCs w:val="20"/>
              </w:rPr>
              <w:t>o</w:t>
            </w:r>
            <w:r w:rsidR="002A3EC1" w:rsidRPr="004942BF">
              <w:rPr>
                <w:rFonts w:ascii="Arial" w:eastAsia="Calibri" w:hAnsi="Arial" w:cs="Arial"/>
                <w:b w:val="0"/>
                <w:bCs w:val="0"/>
                <w:sz w:val="20"/>
                <w:szCs w:val="20"/>
              </w:rPr>
              <w:t>f</w:t>
            </w:r>
            <w:r w:rsidR="002A3EC1" w:rsidRPr="004942BF">
              <w:rPr>
                <w:rFonts w:ascii="Arial" w:eastAsia="Calibri" w:hAnsi="Arial" w:cs="Arial"/>
                <w:b w:val="0"/>
                <w:bCs w:val="0"/>
                <w:spacing w:val="1"/>
                <w:sz w:val="20"/>
                <w:szCs w:val="20"/>
              </w:rPr>
              <w:t xml:space="preserve"> </w:t>
            </w:r>
            <w:r w:rsidRPr="004942BF">
              <w:rPr>
                <w:rFonts w:ascii="Arial" w:eastAsia="Calibri" w:hAnsi="Arial" w:cs="Arial"/>
                <w:b w:val="0"/>
                <w:bCs w:val="0"/>
                <w:spacing w:val="1"/>
                <w:sz w:val="20"/>
                <w:szCs w:val="20"/>
              </w:rPr>
              <w:t>S</w:t>
            </w:r>
            <w:r w:rsidR="002A3EC1" w:rsidRPr="004942BF">
              <w:rPr>
                <w:rFonts w:ascii="Arial" w:eastAsia="Calibri" w:hAnsi="Arial" w:cs="Arial"/>
                <w:b w:val="0"/>
                <w:bCs w:val="0"/>
                <w:spacing w:val="-1"/>
                <w:sz w:val="20"/>
                <w:szCs w:val="20"/>
              </w:rPr>
              <w:t>u</w:t>
            </w:r>
            <w:r w:rsidR="002A3EC1" w:rsidRPr="004942BF">
              <w:rPr>
                <w:rFonts w:ascii="Arial" w:eastAsia="Calibri" w:hAnsi="Arial" w:cs="Arial"/>
                <w:b w:val="0"/>
                <w:bCs w:val="0"/>
                <w:spacing w:val="1"/>
                <w:sz w:val="20"/>
                <w:szCs w:val="20"/>
              </w:rPr>
              <w:t>cc</w:t>
            </w:r>
            <w:r w:rsidR="002A3EC1" w:rsidRPr="004942BF">
              <w:rPr>
                <w:rFonts w:ascii="Arial" w:eastAsia="Calibri" w:hAnsi="Arial" w:cs="Arial"/>
                <w:b w:val="0"/>
                <w:bCs w:val="0"/>
                <w:spacing w:val="-1"/>
                <w:sz w:val="20"/>
                <w:szCs w:val="20"/>
              </w:rPr>
              <w:t>e</w:t>
            </w:r>
            <w:r w:rsidR="002A3EC1" w:rsidRPr="004942BF">
              <w:rPr>
                <w:rFonts w:ascii="Arial" w:eastAsia="Calibri" w:hAnsi="Arial" w:cs="Arial"/>
                <w:b w:val="0"/>
                <w:bCs w:val="0"/>
                <w:spacing w:val="2"/>
                <w:sz w:val="20"/>
                <w:szCs w:val="20"/>
              </w:rPr>
              <w:t>s</w:t>
            </w:r>
            <w:r w:rsidR="002A3EC1" w:rsidRPr="004942BF">
              <w:rPr>
                <w:rFonts w:ascii="Arial" w:eastAsia="Calibri" w:hAnsi="Arial" w:cs="Arial"/>
                <w:b w:val="0"/>
                <w:bCs w:val="0"/>
                <w:sz w:val="20"/>
                <w:szCs w:val="20"/>
              </w:rPr>
              <w:t>s</w:t>
            </w:r>
            <w:r w:rsidR="002A3EC1"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3"/>
                <w:sz w:val="20"/>
                <w:szCs w:val="20"/>
              </w:rPr>
              <w:t>E</w:t>
            </w:r>
            <w:r w:rsidR="002A3EC1" w:rsidRPr="004942BF">
              <w:rPr>
                <w:rFonts w:ascii="Arial" w:eastAsia="Calibri" w:hAnsi="Arial" w:cs="Arial"/>
                <w:b w:val="0"/>
                <w:bCs w:val="0"/>
                <w:spacing w:val="1"/>
                <w:sz w:val="20"/>
                <w:szCs w:val="20"/>
              </w:rPr>
              <w:t>x</w:t>
            </w:r>
            <w:r w:rsidR="002A3EC1" w:rsidRPr="004942BF">
              <w:rPr>
                <w:rFonts w:ascii="Arial" w:eastAsia="Calibri" w:hAnsi="Arial" w:cs="Arial"/>
                <w:b w:val="0"/>
                <w:bCs w:val="0"/>
                <w:spacing w:val="-1"/>
                <w:sz w:val="20"/>
                <w:szCs w:val="20"/>
              </w:rPr>
              <w:t>p</w:t>
            </w:r>
            <w:r w:rsidR="002A3EC1" w:rsidRPr="004942BF">
              <w:rPr>
                <w:rFonts w:ascii="Arial" w:eastAsia="Calibri" w:hAnsi="Arial" w:cs="Arial"/>
                <w:b w:val="0"/>
                <w:bCs w:val="0"/>
                <w:spacing w:val="-1"/>
                <w:w w:val="99"/>
                <w:sz w:val="20"/>
                <w:szCs w:val="20"/>
              </w:rPr>
              <w:t>e</w:t>
            </w:r>
            <w:r w:rsidR="002A3EC1" w:rsidRPr="004942BF">
              <w:rPr>
                <w:rFonts w:ascii="Arial" w:eastAsia="Calibri" w:hAnsi="Arial" w:cs="Arial"/>
                <w:b w:val="0"/>
                <w:bCs w:val="0"/>
                <w:spacing w:val="1"/>
                <w:w w:val="99"/>
                <w:sz w:val="20"/>
                <w:szCs w:val="20"/>
              </w:rPr>
              <w:t>c</w:t>
            </w:r>
            <w:r w:rsidR="002A3EC1" w:rsidRPr="004942BF">
              <w:rPr>
                <w:rFonts w:ascii="Arial" w:eastAsia="Calibri" w:hAnsi="Arial" w:cs="Arial"/>
                <w:b w:val="0"/>
                <w:bCs w:val="0"/>
                <w:w w:val="99"/>
                <w:sz w:val="20"/>
                <w:szCs w:val="20"/>
              </w:rPr>
              <w:t>t</w:t>
            </w:r>
            <w:r w:rsidR="002A3EC1" w:rsidRPr="004942BF">
              <w:rPr>
                <w:rFonts w:ascii="Arial" w:eastAsia="Calibri" w:hAnsi="Arial" w:cs="Arial"/>
                <w:b w:val="0"/>
                <w:bCs w:val="0"/>
                <w:spacing w:val="2"/>
                <w:w w:val="99"/>
                <w:sz w:val="20"/>
                <w:szCs w:val="20"/>
              </w:rPr>
              <w:t>e</w:t>
            </w:r>
            <w:r w:rsidR="002A3EC1" w:rsidRPr="004942BF">
              <w:rPr>
                <w:rFonts w:ascii="Arial" w:eastAsia="Calibri" w:hAnsi="Arial" w:cs="Arial"/>
                <w:b w:val="0"/>
                <w:bCs w:val="0"/>
                <w:sz w:val="20"/>
                <w:szCs w:val="20"/>
              </w:rPr>
              <w:t>d</w:t>
            </w:r>
          </w:p>
          <w:p w14:paraId="75105DF7" w14:textId="2DAB370B" w:rsidR="005726F9" w:rsidRPr="00DC1EAD" w:rsidRDefault="002A3EC1" w:rsidP="00FA6A5E">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r w:rsidRPr="004942BF">
              <w:rPr>
                <w:b w:val="0"/>
                <w:bCs w:val="0"/>
                <w:color w:val="FFFFFF"/>
                <w:sz w:val="20"/>
                <w:szCs w:val="20"/>
              </w:rPr>
              <w:t xml:space="preserve">(e.g. </w:t>
            </w:r>
            <w:r w:rsidRPr="004942BF">
              <w:rPr>
                <w:rFonts w:ascii="Arial" w:hAnsi="Arial" w:cs="Arial"/>
                <w:b w:val="0"/>
                <w:bCs w:val="0"/>
                <w:sz w:val="20"/>
                <w:szCs w:val="20"/>
              </w:rPr>
              <w:t>80% of students score 2.5 or better on rubric for essay on cultures and cuisine.)</w:t>
            </w:r>
          </w:p>
        </w:tc>
      </w:tr>
      <w:tr w:rsidR="00703173" w:rsidRPr="00DC1EAD" w14:paraId="057DBE50" w14:textId="77777777" w:rsidTr="00E26C34">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685" w:type="dxa"/>
          </w:tcPr>
          <w:p w14:paraId="46CEE6EC" w14:textId="6D318861" w:rsidR="00703173" w:rsidRPr="005726F9" w:rsidRDefault="00703173" w:rsidP="00703173">
            <w:pPr>
              <w:pStyle w:val="NoSpacing"/>
            </w:pPr>
            <w:r w:rsidRPr="00B356A1">
              <w:t xml:space="preserve">Students will be able to </w:t>
            </w:r>
            <w:r>
              <w:t>a</w:t>
            </w:r>
            <w:r>
              <w:rPr>
                <w:rFonts w:cstheme="minorHAnsi"/>
              </w:rPr>
              <w:t xml:space="preserve">nalyze people, including generations, genders, and cultures </w:t>
            </w:r>
            <w:proofErr w:type="gramStart"/>
            <w:r>
              <w:rPr>
                <w:rFonts w:cstheme="minorHAnsi"/>
              </w:rPr>
              <w:t>in order to</w:t>
            </w:r>
            <w:proofErr w:type="gramEnd"/>
            <w:r>
              <w:rPr>
                <w:rFonts w:cstheme="minorHAnsi"/>
              </w:rPr>
              <w:t xml:space="preserve"> promote products or businesses.</w:t>
            </w:r>
          </w:p>
        </w:tc>
        <w:tc>
          <w:tcPr>
            <w:tcW w:w="5490" w:type="dxa"/>
          </w:tcPr>
          <w:p w14:paraId="76277ED3" w14:textId="4A086134" w:rsidR="00703173" w:rsidRPr="00764448" w:rsidRDefault="003A285A" w:rsidP="003A285A">
            <w:pPr>
              <w:ind w:right="9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64448">
              <w:rPr>
                <w:rFonts w:cstheme="minorHAnsi"/>
                <w:color w:val="000000"/>
              </w:rPr>
              <w:t>Culture Report Project assigned in IBUS 1354-International Marketing Management in which students are required to research a country and its people with attention being paid to history of the country since 1945, the customs &amp; courtesies of its peoples, and its modern economic and technological development to justify a marketing plan for a particular product in the chosen country.</w:t>
            </w:r>
          </w:p>
        </w:tc>
        <w:tc>
          <w:tcPr>
            <w:tcW w:w="3870" w:type="dxa"/>
          </w:tcPr>
          <w:p w14:paraId="64394E4D" w14:textId="3A516133" w:rsidR="00703173" w:rsidRPr="00764448" w:rsidRDefault="003A285A" w:rsidP="00703173">
            <w:pPr>
              <w:pStyle w:val="ListParagraph"/>
              <w:ind w:left="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64448">
              <w:rPr>
                <w:rFonts w:asciiTheme="minorHAnsi" w:hAnsiTheme="minorHAnsi" w:cstheme="minorHAnsi"/>
                <w:color w:val="000000"/>
              </w:rPr>
              <w:t>75% of students score an average 80% or above based on project rubric</w:t>
            </w:r>
          </w:p>
        </w:tc>
      </w:tr>
      <w:tr w:rsidR="00703173" w:rsidRPr="00DC1EAD" w14:paraId="27B51F4A" w14:textId="77777777" w:rsidTr="00E26C34">
        <w:trPr>
          <w:trHeight w:val="431"/>
        </w:trPr>
        <w:tc>
          <w:tcPr>
            <w:cnfStyle w:val="001000000000" w:firstRow="0" w:lastRow="0" w:firstColumn="1" w:lastColumn="0" w:oddVBand="0" w:evenVBand="0" w:oddHBand="0" w:evenHBand="0" w:firstRowFirstColumn="0" w:firstRowLastColumn="0" w:lastRowFirstColumn="0" w:lastRowLastColumn="0"/>
            <w:tcW w:w="3685" w:type="dxa"/>
          </w:tcPr>
          <w:p w14:paraId="43FAAA7A" w14:textId="4D7E87DE" w:rsidR="00703173" w:rsidRPr="005726F9" w:rsidRDefault="00703173" w:rsidP="00703173">
            <w:pPr>
              <w:pStyle w:val="NoSpacing"/>
            </w:pPr>
            <w:r w:rsidRPr="00B356A1">
              <w:rPr>
                <w:rFonts w:cs="Calibri"/>
                <w:color w:val="201F1E"/>
                <w:shd w:val="clear" w:color="auto" w:fill="FFFFFF"/>
              </w:rPr>
              <w:t xml:space="preserve">Students will be able to </w:t>
            </w:r>
            <w:r>
              <w:rPr>
                <w:rFonts w:cs="Calibri"/>
                <w:color w:val="201F1E"/>
                <w:shd w:val="clear" w:color="auto" w:fill="FFFFFF"/>
              </w:rPr>
              <w:t>c</w:t>
            </w:r>
            <w:r>
              <w:rPr>
                <w:rFonts w:cstheme="minorHAnsi"/>
              </w:rPr>
              <w:t xml:space="preserve">onduct market analyses of purchasers and users </w:t>
            </w:r>
            <w:proofErr w:type="gramStart"/>
            <w:r>
              <w:rPr>
                <w:rFonts w:cstheme="minorHAnsi"/>
              </w:rPr>
              <w:t>in order to</w:t>
            </w:r>
            <w:proofErr w:type="gramEnd"/>
            <w:r>
              <w:rPr>
                <w:rFonts w:cstheme="minorHAnsi"/>
              </w:rPr>
              <w:t xml:space="preserve"> produce, promote, and sell both business and consumer products and services.  </w:t>
            </w:r>
          </w:p>
        </w:tc>
        <w:tc>
          <w:tcPr>
            <w:tcW w:w="5490" w:type="dxa"/>
          </w:tcPr>
          <w:p w14:paraId="354161B9" w14:textId="77777777" w:rsidR="003A285A" w:rsidRPr="00764448" w:rsidRDefault="003A285A" w:rsidP="003A285A">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64448">
              <w:rPr>
                <w:rFonts w:asciiTheme="minorHAnsi" w:hAnsiTheme="minorHAnsi" w:cstheme="minorHAnsi"/>
                <w:color w:val="000000"/>
                <w:sz w:val="22"/>
                <w:szCs w:val="22"/>
              </w:rPr>
              <w:t xml:space="preserve">One of two assignments will be assigned in MRKG 1311-Principles of Marketing. a) In the Television Show Project students will be required to analyze how to </w:t>
            </w:r>
            <w:proofErr w:type="gramStart"/>
            <w:r w:rsidRPr="00764448">
              <w:rPr>
                <w:rFonts w:asciiTheme="minorHAnsi" w:hAnsiTheme="minorHAnsi" w:cstheme="minorHAnsi"/>
                <w:color w:val="000000"/>
                <w:sz w:val="22"/>
                <w:szCs w:val="22"/>
              </w:rPr>
              <w:t>most effectively promote a story</w:t>
            </w:r>
            <w:proofErr w:type="gramEnd"/>
            <w:r w:rsidRPr="00764448">
              <w:rPr>
                <w:rFonts w:asciiTheme="minorHAnsi" w:hAnsiTheme="minorHAnsi" w:cstheme="minorHAnsi"/>
                <w:color w:val="000000"/>
                <w:sz w:val="22"/>
                <w:szCs w:val="22"/>
              </w:rPr>
              <w:t xml:space="preserve"> through the medium of television by identifying the primary target market and justifying the most effective method of presenting the story by taking into consideration factors that will appeal to the primary target market. Students will present their </w:t>
            </w:r>
            <w:r w:rsidRPr="00764448">
              <w:rPr>
                <w:rFonts w:asciiTheme="minorHAnsi" w:hAnsiTheme="minorHAnsi" w:cstheme="minorHAnsi"/>
                <w:color w:val="000000"/>
                <w:sz w:val="22"/>
                <w:szCs w:val="22"/>
              </w:rPr>
              <w:lastRenderedPageBreak/>
              <w:t xml:space="preserve">results via a </w:t>
            </w:r>
            <w:proofErr w:type="gramStart"/>
            <w:r w:rsidRPr="00764448">
              <w:rPr>
                <w:rFonts w:asciiTheme="minorHAnsi" w:hAnsiTheme="minorHAnsi" w:cstheme="minorHAnsi"/>
                <w:color w:val="000000"/>
                <w:sz w:val="22"/>
                <w:szCs w:val="22"/>
              </w:rPr>
              <w:t>15-20 minute</w:t>
            </w:r>
            <w:proofErr w:type="gramEnd"/>
            <w:r w:rsidRPr="00764448">
              <w:rPr>
                <w:rFonts w:asciiTheme="minorHAnsi" w:hAnsiTheme="minorHAnsi" w:cstheme="minorHAnsi"/>
                <w:color w:val="000000"/>
                <w:sz w:val="22"/>
                <w:szCs w:val="22"/>
              </w:rPr>
              <w:t xml:space="preserve"> audio/visual presentation. b) In the “What Should We Do?” Case Study students will evaluate the marketing plan developed for a service 75% of students score an average 80% or above based on project </w:t>
            </w:r>
            <w:proofErr w:type="gramStart"/>
            <w:r w:rsidRPr="00764448">
              <w:rPr>
                <w:rFonts w:asciiTheme="minorHAnsi" w:hAnsiTheme="minorHAnsi" w:cstheme="minorHAnsi"/>
                <w:color w:val="000000"/>
                <w:sz w:val="22"/>
                <w:szCs w:val="22"/>
              </w:rPr>
              <w:t>rubric</w:t>
            </w:r>
            <w:proofErr w:type="gramEnd"/>
          </w:p>
          <w:p w14:paraId="284EC27C" w14:textId="77777777" w:rsidR="003A285A" w:rsidRPr="00764448" w:rsidRDefault="003A285A" w:rsidP="003A285A">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64448">
              <w:rPr>
                <w:rFonts w:asciiTheme="minorHAnsi" w:hAnsiTheme="minorHAnsi" w:cstheme="minorHAnsi"/>
                <w:color w:val="000000"/>
                <w:sz w:val="22"/>
                <w:szCs w:val="22"/>
              </w:rPr>
              <w:t>business that requires students to analyze the choice of the primary target market identified in the case, and then evaluate the marketing plan presented by the owners, including how effective social media might be as an additional promotion channel.</w:t>
            </w:r>
          </w:p>
          <w:p w14:paraId="5A8D7FF5" w14:textId="25DB547F" w:rsidR="00703173" w:rsidRPr="00764448" w:rsidRDefault="00703173" w:rsidP="003A285A">
            <w:pPr>
              <w:pStyle w:val="ListParagraph"/>
              <w:ind w:left="256"/>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870" w:type="dxa"/>
          </w:tcPr>
          <w:p w14:paraId="0172AF20" w14:textId="6DDAEA24" w:rsidR="00703173" w:rsidRPr="00764448" w:rsidRDefault="003A285A" w:rsidP="00703173">
            <w:pPr>
              <w:pStyle w:val="ListParagraph"/>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64448">
              <w:rPr>
                <w:rFonts w:asciiTheme="minorHAnsi" w:hAnsiTheme="minorHAnsi" w:cstheme="minorHAnsi"/>
                <w:color w:val="000000"/>
              </w:rPr>
              <w:lastRenderedPageBreak/>
              <w:t>75% of students score an average 80% or above based on project rubric</w:t>
            </w:r>
          </w:p>
        </w:tc>
      </w:tr>
      <w:tr w:rsidR="00703173" w:rsidRPr="00DC1EAD" w14:paraId="290F85B8" w14:textId="77777777" w:rsidTr="00E26C34">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685" w:type="dxa"/>
          </w:tcPr>
          <w:p w14:paraId="6A7E2A5B" w14:textId="0BC2E0A6" w:rsidR="00703173" w:rsidRPr="005726F9" w:rsidRDefault="00703173" w:rsidP="008E0466">
            <w:r w:rsidRPr="00B356A1">
              <w:rPr>
                <w:rFonts w:cstheme="minorHAnsi"/>
              </w:rPr>
              <w:t xml:space="preserve">Students will be able to </w:t>
            </w:r>
            <w:r>
              <w:rPr>
                <w:rFonts w:cstheme="minorHAnsi"/>
              </w:rPr>
              <w:t>creat</w:t>
            </w:r>
            <w:r w:rsidRPr="00654640">
              <w:rPr>
                <w:rFonts w:cstheme="minorHAnsi"/>
              </w:rPr>
              <w:t xml:space="preserve">e promotional campaigns, including social and/or digital media tools that are </w:t>
            </w:r>
            <w:r>
              <w:rPr>
                <w:rFonts w:cstheme="minorHAnsi"/>
              </w:rPr>
              <w:t xml:space="preserve">appropriate for organizational or consumer </w:t>
            </w:r>
            <w:r w:rsidRPr="00DC1E4E">
              <w:rPr>
                <w:rFonts w:cstheme="minorHAnsi"/>
              </w:rPr>
              <w:t>markets.</w:t>
            </w:r>
          </w:p>
        </w:tc>
        <w:tc>
          <w:tcPr>
            <w:tcW w:w="5490" w:type="dxa"/>
          </w:tcPr>
          <w:p w14:paraId="38A81AC1" w14:textId="185988CB" w:rsidR="00703173" w:rsidRPr="00764448" w:rsidRDefault="003A285A" w:rsidP="003A285A">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64448">
              <w:rPr>
                <w:rFonts w:cstheme="minorHAnsi"/>
                <w:color w:val="000000"/>
              </w:rPr>
              <w:t>Social Media Marketing Campaign assignment (to individuals or to groups) in MRKG 2371 Strategies in Social Media Marketing in which students are required to develop a social media marketing campaign for a business (real or imagined) that require identification of: i) the goals of the campaign, ii) the primary target market being reached, iii) the campaign idea/theme/type iv) the incentives being promoted (coupons, prizes, discounts, etc.) v) the location of where the campaign will be conducted (microsite, company website, social media site, etc.) vi) the choice of campaign assets (hashtag, color scheme representing brand and campaign, etc.) vii) social networks to be targeted by the campaign viii) timeline for implementation</w:t>
            </w:r>
          </w:p>
        </w:tc>
        <w:tc>
          <w:tcPr>
            <w:tcW w:w="3870" w:type="dxa"/>
          </w:tcPr>
          <w:p w14:paraId="24173316" w14:textId="0D51F1DC" w:rsidR="00703173" w:rsidRPr="00764448" w:rsidRDefault="003A285A" w:rsidP="00703173">
            <w:pPr>
              <w:pStyle w:val="ListParagraph"/>
              <w:ind w:left="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64448">
              <w:rPr>
                <w:rFonts w:asciiTheme="minorHAnsi" w:hAnsiTheme="minorHAnsi" w:cstheme="minorHAnsi"/>
                <w:color w:val="000000"/>
              </w:rPr>
              <w:t>75% of students score an average 80% or above based on project rubric</w:t>
            </w:r>
          </w:p>
        </w:tc>
      </w:tr>
      <w:tr w:rsidR="00703173" w:rsidRPr="00DC1EAD" w14:paraId="08187C06" w14:textId="77777777" w:rsidTr="00E26C34">
        <w:trPr>
          <w:trHeight w:val="440"/>
        </w:trPr>
        <w:tc>
          <w:tcPr>
            <w:cnfStyle w:val="001000000000" w:firstRow="0" w:lastRow="0" w:firstColumn="1" w:lastColumn="0" w:oddVBand="0" w:evenVBand="0" w:oddHBand="0" w:evenHBand="0" w:firstRowFirstColumn="0" w:firstRowLastColumn="0" w:lastRowFirstColumn="0" w:lastRowLastColumn="0"/>
            <w:tcW w:w="3685" w:type="dxa"/>
          </w:tcPr>
          <w:p w14:paraId="5389BC8F" w14:textId="655E1475" w:rsidR="00703173" w:rsidRPr="005726F9" w:rsidRDefault="00703173" w:rsidP="008E0466">
            <w:r w:rsidRPr="00B356A1">
              <w:rPr>
                <w:rFonts w:cstheme="minorHAnsi"/>
                <w:color w:val="201F1E"/>
                <w:shd w:val="clear" w:color="auto" w:fill="FFFFFF"/>
              </w:rPr>
              <w:t xml:space="preserve">Students will be able to </w:t>
            </w:r>
            <w:r>
              <w:rPr>
                <w:rFonts w:cstheme="minorHAnsi"/>
                <w:color w:val="201F1E"/>
                <w:shd w:val="clear" w:color="auto" w:fill="FFFFFF"/>
              </w:rPr>
              <w:t>f</w:t>
            </w:r>
            <w:r>
              <w:rPr>
                <w:rFonts w:ascii="Calibri" w:hAnsi="Calibri" w:cs="Calibri"/>
                <w:color w:val="000000"/>
                <w:bdr w:val="none" w:sz="0" w:space="0" w:color="auto" w:frame="1"/>
                <w:shd w:val="clear" w:color="auto" w:fill="FFFFFF"/>
              </w:rPr>
              <w:t xml:space="preserve">orecast changes one-to-four years in advance </w:t>
            </w:r>
            <w:proofErr w:type="gramStart"/>
            <w:r>
              <w:rPr>
                <w:rFonts w:ascii="Calibri" w:hAnsi="Calibri" w:cs="Calibri"/>
                <w:color w:val="000000"/>
                <w:bdr w:val="none" w:sz="0" w:space="0" w:color="auto" w:frame="1"/>
                <w:shd w:val="clear" w:color="auto" w:fill="FFFFFF"/>
              </w:rPr>
              <w:t>in order to</w:t>
            </w:r>
            <w:proofErr w:type="gramEnd"/>
            <w:r>
              <w:rPr>
                <w:rFonts w:ascii="Calibri" w:hAnsi="Calibri" w:cs="Calibri"/>
                <w:color w:val="000000"/>
                <w:bdr w:val="none" w:sz="0" w:space="0" w:color="auto" w:frame="1"/>
                <w:shd w:val="clear" w:color="auto" w:fill="FFFFFF"/>
              </w:rPr>
              <w:t xml:space="preserve"> align existing Marketing methods with projections that are made in the future.</w:t>
            </w:r>
          </w:p>
        </w:tc>
        <w:tc>
          <w:tcPr>
            <w:tcW w:w="5490" w:type="dxa"/>
          </w:tcPr>
          <w:p w14:paraId="510CF509" w14:textId="01FB39D8" w:rsidR="00703173" w:rsidRPr="00764448" w:rsidRDefault="00ED0734" w:rsidP="00ED0734">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64448">
              <w:rPr>
                <w:rFonts w:cstheme="minorHAnsi"/>
                <w:color w:val="000000"/>
              </w:rPr>
              <w:t xml:space="preserve">Assignment in MRKG 2312-eCommerce/Marketing in which students are required to choose a product/service, study its origins and the market it addressed when introduced, evaluate changes to the product/service since its introduction and the impact these changes have made to the market it serves. Using this information, students are then required to predict changes in the product over </w:t>
            </w:r>
            <w:r w:rsidRPr="00764448">
              <w:rPr>
                <w:rFonts w:cstheme="minorHAnsi"/>
                <w:color w:val="000000"/>
              </w:rPr>
              <w:lastRenderedPageBreak/>
              <w:t>the next 1-4 years and to evaluate whether current marketing methods will be effective in the future and to evaluate alternative marketing methods that may need to be utilized to maintain to the primary target market in the future. A presentation summarizing the findings will be turned in for assessment.</w:t>
            </w:r>
          </w:p>
        </w:tc>
        <w:tc>
          <w:tcPr>
            <w:tcW w:w="3870" w:type="dxa"/>
          </w:tcPr>
          <w:p w14:paraId="7921286B" w14:textId="79755F48" w:rsidR="00703173" w:rsidRPr="00764448" w:rsidRDefault="00ED0734" w:rsidP="00703173">
            <w:pPr>
              <w:pStyle w:val="ListParagraph"/>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64448">
              <w:rPr>
                <w:rFonts w:asciiTheme="minorHAnsi" w:hAnsiTheme="minorHAnsi" w:cstheme="minorHAnsi"/>
                <w:color w:val="000000"/>
              </w:rPr>
              <w:lastRenderedPageBreak/>
              <w:t>75% of students score an average 80% or above based on project rubric</w:t>
            </w:r>
          </w:p>
        </w:tc>
      </w:tr>
    </w:tbl>
    <w:p w14:paraId="4A42F1A6" w14:textId="53018279" w:rsidR="003F6FD9" w:rsidRDefault="003F6FD9">
      <w:pPr>
        <w:rPr>
          <w:b/>
          <w:sz w:val="28"/>
        </w:rPr>
      </w:pPr>
    </w:p>
    <w:p w14:paraId="7BF74FA5" w14:textId="77777777" w:rsidR="005726F9" w:rsidRDefault="005726F9">
      <w:pPr>
        <w:rPr>
          <w:b/>
          <w:sz w:val="28"/>
        </w:rPr>
      </w:pPr>
    </w:p>
    <w:sectPr w:rsidR="005726F9" w:rsidSect="00B33A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AFF7" w14:textId="77777777" w:rsidR="001A24B8" w:rsidRDefault="001A24B8" w:rsidP="00175375">
      <w:pPr>
        <w:spacing w:after="0" w:line="240" w:lineRule="auto"/>
      </w:pPr>
      <w:r>
        <w:separator/>
      </w:r>
    </w:p>
  </w:endnote>
  <w:endnote w:type="continuationSeparator" w:id="0">
    <w:p w14:paraId="05E1D3B7" w14:textId="77777777" w:rsidR="001A24B8" w:rsidRDefault="001A24B8" w:rsidP="0017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0989" w14:textId="786708B3" w:rsidR="00175375" w:rsidRPr="00175375" w:rsidRDefault="00175375" w:rsidP="00175375">
    <w:pPr>
      <w:pStyle w:val="Footer"/>
      <w:jc w:val="center"/>
    </w:pPr>
    <w:r w:rsidRPr="00175375">
      <w:rPr>
        <w:rFonts w:cs="Times New Roman"/>
      </w:rPr>
      <w:t xml:space="preserve">Page </w:t>
    </w:r>
    <w:r w:rsidRPr="00175375">
      <w:rPr>
        <w:rFonts w:cs="Times New Roman"/>
      </w:rPr>
      <w:fldChar w:fldCharType="begin"/>
    </w:r>
    <w:r w:rsidRPr="00175375">
      <w:rPr>
        <w:rFonts w:cs="Times New Roman"/>
      </w:rPr>
      <w:instrText xml:space="preserve"> PAGE </w:instrText>
    </w:r>
    <w:r w:rsidRPr="00175375">
      <w:rPr>
        <w:rFonts w:cs="Times New Roman"/>
      </w:rPr>
      <w:fldChar w:fldCharType="separate"/>
    </w:r>
    <w:r w:rsidRPr="00175375">
      <w:rPr>
        <w:rFonts w:cs="Times New Roman"/>
        <w:noProof/>
      </w:rPr>
      <w:t>1</w:t>
    </w:r>
    <w:r w:rsidRPr="00175375">
      <w:rPr>
        <w:rFonts w:cs="Times New Roman"/>
      </w:rPr>
      <w:fldChar w:fldCharType="end"/>
    </w:r>
    <w:r w:rsidRPr="00175375">
      <w:rPr>
        <w:rFonts w:cs="Times New Roman"/>
      </w:rPr>
      <w:t xml:space="preserve"> of </w:t>
    </w:r>
    <w:r w:rsidRPr="00175375">
      <w:rPr>
        <w:rFonts w:cs="Times New Roman"/>
      </w:rPr>
      <w:fldChar w:fldCharType="begin"/>
    </w:r>
    <w:r w:rsidRPr="00175375">
      <w:rPr>
        <w:rFonts w:cs="Times New Roman"/>
      </w:rPr>
      <w:instrText xml:space="preserve"> NUMPAGES </w:instrText>
    </w:r>
    <w:r w:rsidRPr="00175375">
      <w:rPr>
        <w:rFonts w:cs="Times New Roman"/>
      </w:rPr>
      <w:fldChar w:fldCharType="separate"/>
    </w:r>
    <w:r w:rsidRPr="00175375">
      <w:rPr>
        <w:rFonts w:cs="Times New Roman"/>
        <w:noProof/>
      </w:rPr>
      <w:t>3</w:t>
    </w:r>
    <w:r w:rsidRPr="00175375">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16D9" w14:textId="77777777" w:rsidR="001A24B8" w:rsidRDefault="001A24B8" w:rsidP="00175375">
      <w:pPr>
        <w:spacing w:after="0" w:line="240" w:lineRule="auto"/>
      </w:pPr>
      <w:r>
        <w:separator/>
      </w:r>
    </w:p>
  </w:footnote>
  <w:footnote w:type="continuationSeparator" w:id="0">
    <w:p w14:paraId="20988A09" w14:textId="77777777" w:rsidR="001A24B8" w:rsidRDefault="001A24B8" w:rsidP="0017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35EAB"/>
    <w:multiLevelType w:val="hybridMultilevel"/>
    <w:tmpl w:val="5AD8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50A94"/>
    <w:multiLevelType w:val="hybridMultilevel"/>
    <w:tmpl w:val="9832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6E6FD2"/>
    <w:multiLevelType w:val="hybridMultilevel"/>
    <w:tmpl w:val="77A45AB4"/>
    <w:lvl w:ilvl="0" w:tplc="D31EB264">
      <w:numFmt w:val="bullet"/>
      <w:lvlText w:val=""/>
      <w:lvlJc w:val="left"/>
      <w:pPr>
        <w:ind w:left="720" w:hanging="360"/>
      </w:pPr>
      <w:rPr>
        <w:rFonts w:ascii="Symbol" w:eastAsia="Franklin Gothic Book"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883559">
    <w:abstractNumId w:val="0"/>
  </w:num>
  <w:num w:numId="2" w16cid:durableId="1896693306">
    <w:abstractNumId w:val="2"/>
  </w:num>
  <w:num w:numId="3" w16cid:durableId="1962222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6F"/>
    <w:rsid w:val="00010BE5"/>
    <w:rsid w:val="00032D75"/>
    <w:rsid w:val="0005356C"/>
    <w:rsid w:val="00075773"/>
    <w:rsid w:val="000E3E9D"/>
    <w:rsid w:val="00175375"/>
    <w:rsid w:val="001A24B8"/>
    <w:rsid w:val="001C592F"/>
    <w:rsid w:val="002324B7"/>
    <w:rsid w:val="00234A2A"/>
    <w:rsid w:val="00281B6B"/>
    <w:rsid w:val="002A3EC1"/>
    <w:rsid w:val="002A4C6F"/>
    <w:rsid w:val="002B33E4"/>
    <w:rsid w:val="0030242A"/>
    <w:rsid w:val="0034073D"/>
    <w:rsid w:val="0037327C"/>
    <w:rsid w:val="00393BC4"/>
    <w:rsid w:val="003A285A"/>
    <w:rsid w:val="003C2735"/>
    <w:rsid w:val="003F6FD9"/>
    <w:rsid w:val="0048037D"/>
    <w:rsid w:val="004942BF"/>
    <w:rsid w:val="005726F9"/>
    <w:rsid w:val="00574AC6"/>
    <w:rsid w:val="005B3B9F"/>
    <w:rsid w:val="005B3FE7"/>
    <w:rsid w:val="005D517B"/>
    <w:rsid w:val="005E792C"/>
    <w:rsid w:val="00627229"/>
    <w:rsid w:val="00657725"/>
    <w:rsid w:val="006A1A8E"/>
    <w:rsid w:val="006A37A3"/>
    <w:rsid w:val="006C2C47"/>
    <w:rsid w:val="00703173"/>
    <w:rsid w:val="00764448"/>
    <w:rsid w:val="00852ABF"/>
    <w:rsid w:val="0085507D"/>
    <w:rsid w:val="00880F63"/>
    <w:rsid w:val="00886C08"/>
    <w:rsid w:val="008C540A"/>
    <w:rsid w:val="008E0466"/>
    <w:rsid w:val="00945455"/>
    <w:rsid w:val="00952612"/>
    <w:rsid w:val="009552EF"/>
    <w:rsid w:val="00A13F1D"/>
    <w:rsid w:val="00A60192"/>
    <w:rsid w:val="00B33A0F"/>
    <w:rsid w:val="00B356A1"/>
    <w:rsid w:val="00C004C7"/>
    <w:rsid w:val="00C07A6F"/>
    <w:rsid w:val="00CA52A5"/>
    <w:rsid w:val="00CB1386"/>
    <w:rsid w:val="00CB4CC7"/>
    <w:rsid w:val="00CC4051"/>
    <w:rsid w:val="00D809FB"/>
    <w:rsid w:val="00E26C34"/>
    <w:rsid w:val="00EC10E3"/>
    <w:rsid w:val="00EC27D7"/>
    <w:rsid w:val="00ED0734"/>
    <w:rsid w:val="00FA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DF0F"/>
  <w15:chartTrackingRefBased/>
  <w15:docId w15:val="{1651EBA4-B43F-4D9F-80C2-C9AE7109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A6F"/>
    <w:pPr>
      <w:spacing w:after="0" w:line="240" w:lineRule="auto"/>
    </w:pPr>
  </w:style>
  <w:style w:type="paragraph" w:styleId="ListParagraph">
    <w:name w:val="List Paragraph"/>
    <w:basedOn w:val="Normal"/>
    <w:uiPriority w:val="34"/>
    <w:qFormat/>
    <w:rsid w:val="00C07A6F"/>
    <w:pPr>
      <w:ind w:left="720"/>
    </w:pPr>
    <w:rPr>
      <w:rFonts w:ascii="Calibri" w:eastAsia="Times New Roman" w:hAnsi="Calibri" w:cs="Times New Roman"/>
    </w:rPr>
  </w:style>
  <w:style w:type="paragraph" w:customStyle="1" w:styleId="Pa2">
    <w:name w:val="Pa2"/>
    <w:basedOn w:val="Normal"/>
    <w:next w:val="Normal"/>
    <w:uiPriority w:val="99"/>
    <w:rsid w:val="00393BC4"/>
    <w:pPr>
      <w:autoSpaceDE w:val="0"/>
      <w:autoSpaceDN w:val="0"/>
      <w:adjustRightInd w:val="0"/>
      <w:spacing w:after="0" w:line="221" w:lineRule="atLeast"/>
    </w:pPr>
    <w:rPr>
      <w:rFonts w:ascii="Minion" w:hAnsi="Minion"/>
      <w:sz w:val="24"/>
      <w:szCs w:val="24"/>
    </w:rPr>
  </w:style>
  <w:style w:type="paragraph" w:customStyle="1" w:styleId="Pa15">
    <w:name w:val="Pa15"/>
    <w:basedOn w:val="Normal"/>
    <w:next w:val="Normal"/>
    <w:uiPriority w:val="99"/>
    <w:rsid w:val="00393BC4"/>
    <w:pPr>
      <w:autoSpaceDE w:val="0"/>
      <w:autoSpaceDN w:val="0"/>
      <w:adjustRightInd w:val="0"/>
      <w:spacing w:after="0" w:line="221" w:lineRule="atLeast"/>
    </w:pPr>
    <w:rPr>
      <w:rFonts w:ascii="Minion" w:hAnsi="Minion"/>
      <w:sz w:val="24"/>
      <w:szCs w:val="24"/>
    </w:rPr>
  </w:style>
  <w:style w:type="table" w:styleId="TableGrid">
    <w:name w:val="Table Grid"/>
    <w:basedOn w:val="TableNormal"/>
    <w:uiPriority w:val="59"/>
    <w:rsid w:val="0039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86"/>
    <w:rPr>
      <w:rFonts w:ascii="Segoe UI" w:hAnsi="Segoe UI" w:cs="Segoe UI"/>
      <w:sz w:val="18"/>
      <w:szCs w:val="18"/>
    </w:rPr>
  </w:style>
  <w:style w:type="paragraph" w:styleId="Header">
    <w:name w:val="header"/>
    <w:basedOn w:val="Normal"/>
    <w:link w:val="HeaderChar"/>
    <w:uiPriority w:val="99"/>
    <w:unhideWhenUsed/>
    <w:rsid w:val="0017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75"/>
  </w:style>
  <w:style w:type="paragraph" w:styleId="Footer">
    <w:name w:val="footer"/>
    <w:basedOn w:val="Normal"/>
    <w:link w:val="FooterChar"/>
    <w:uiPriority w:val="99"/>
    <w:unhideWhenUsed/>
    <w:rsid w:val="0017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75"/>
  </w:style>
  <w:style w:type="table" w:styleId="GridTable4-Accent1">
    <w:name w:val="Grid Table 4 Accent 1"/>
    <w:basedOn w:val="TableNormal"/>
    <w:uiPriority w:val="49"/>
    <w:rsid w:val="00D809F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odyText">
    <w:name w:val="Body Text"/>
    <w:basedOn w:val="Normal"/>
    <w:link w:val="BodyTextChar"/>
    <w:uiPriority w:val="1"/>
    <w:qFormat/>
    <w:rsid w:val="00B356A1"/>
    <w:pPr>
      <w:widowControl w:val="0"/>
      <w:autoSpaceDE w:val="0"/>
      <w:autoSpaceDN w:val="0"/>
      <w:spacing w:after="0" w:line="240" w:lineRule="auto"/>
    </w:pPr>
    <w:rPr>
      <w:rFonts w:ascii="Verdana" w:eastAsia="Verdana" w:hAnsi="Verdana" w:cs="Verdana"/>
    </w:rPr>
  </w:style>
  <w:style w:type="character" w:customStyle="1" w:styleId="BodyTextChar">
    <w:name w:val="Body Text Char"/>
    <w:basedOn w:val="DefaultParagraphFont"/>
    <w:link w:val="BodyText"/>
    <w:uiPriority w:val="1"/>
    <w:rsid w:val="00B356A1"/>
    <w:rPr>
      <w:rFonts w:ascii="Verdana" w:eastAsia="Verdana" w:hAnsi="Verdana" w:cs="Verdana"/>
    </w:rPr>
  </w:style>
  <w:style w:type="paragraph" w:styleId="NormalWeb">
    <w:name w:val="Normal (Web)"/>
    <w:basedOn w:val="Normal"/>
    <w:uiPriority w:val="99"/>
    <w:semiHidden/>
    <w:unhideWhenUsed/>
    <w:rsid w:val="003A28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89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16767-4926-4DDD-BCFE-BBE37806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Hopes</dc:creator>
  <cp:keywords/>
  <dc:description/>
  <cp:lastModifiedBy>Kelly Andrews</cp:lastModifiedBy>
  <cp:revision>3</cp:revision>
  <dcterms:created xsi:type="dcterms:W3CDTF">2023-08-14T13:27:00Z</dcterms:created>
  <dcterms:modified xsi:type="dcterms:W3CDTF">2023-08-14T13:27:00Z</dcterms:modified>
</cp:coreProperties>
</file>