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E6DC" w14:textId="77777777" w:rsidR="0030170D" w:rsidRPr="000E3E9D" w:rsidRDefault="0030170D" w:rsidP="0030170D">
      <w:pPr>
        <w:jc w:val="center"/>
        <w:rPr>
          <w:b/>
          <w:sz w:val="32"/>
        </w:rPr>
      </w:pPr>
      <w:r w:rsidRPr="000E3E9D">
        <w:rPr>
          <w:noProof/>
        </w:rPr>
        <w:drawing>
          <wp:anchor distT="0" distB="0" distL="114300" distR="114300" simplePos="0" relativeHeight="251659264" behindDoc="1" locked="0" layoutInCell="1" allowOverlap="1" wp14:anchorId="4F717840" wp14:editId="4F1F105B">
            <wp:simplePos x="0" y="0"/>
            <wp:positionH relativeFrom="page">
              <wp:posOffset>914400</wp:posOffset>
            </wp:positionH>
            <wp:positionV relativeFrom="page">
              <wp:posOffset>495300</wp:posOffset>
            </wp:positionV>
            <wp:extent cx="384810" cy="309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Pr>
          <w:b/>
          <w:sz w:val="32"/>
        </w:rPr>
        <w:t>Assessment Plan</w:t>
      </w:r>
      <w:r w:rsidRPr="000E3E9D">
        <w:rPr>
          <w:b/>
          <w:sz w:val="32"/>
        </w:rPr>
        <w:t xml:space="preserve"> </w:t>
      </w:r>
    </w:p>
    <w:p w14:paraId="4DF064B5" w14:textId="77777777" w:rsidR="0030170D" w:rsidRPr="00A74B42" w:rsidRDefault="0030170D" w:rsidP="0030170D">
      <w:pPr>
        <w:jc w:val="center"/>
        <w:rPr>
          <w:b/>
          <w:sz w:val="32"/>
        </w:rPr>
      </w:pPr>
      <w:r w:rsidRPr="000E3E9D">
        <w:rPr>
          <w:b/>
          <w:sz w:val="32"/>
        </w:rPr>
        <w:t>for Workforce</w:t>
      </w:r>
      <w:r>
        <w:rPr>
          <w:b/>
          <w:sz w:val="32"/>
        </w:rPr>
        <w:t xml:space="preserve"> and FOS</w:t>
      </w:r>
      <w:r w:rsidRPr="000E3E9D">
        <w:rPr>
          <w:b/>
          <w:sz w:val="32"/>
        </w:rPr>
        <w:t xml:space="preserve"> Programs</w:t>
      </w:r>
    </w:p>
    <w:p w14:paraId="1A5444FB" w14:textId="77777777" w:rsidR="0030170D" w:rsidRDefault="0030170D" w:rsidP="0030170D">
      <w:pPr>
        <w:rPr>
          <w:b/>
        </w:rPr>
      </w:pPr>
    </w:p>
    <w:p w14:paraId="2DE700C4" w14:textId="4BBED943" w:rsidR="0030170D" w:rsidRDefault="0030170D" w:rsidP="0030170D">
      <w:pPr>
        <w:rPr>
          <w:b/>
          <w:u w:val="single"/>
        </w:rPr>
      </w:pPr>
      <w:r w:rsidRPr="00A74B42">
        <w:rPr>
          <w:b/>
        </w:rPr>
        <w:t>Program</w:t>
      </w:r>
      <w:r>
        <w:rPr>
          <w:b/>
        </w:rPr>
        <w:t>/Track</w:t>
      </w:r>
      <w:r w:rsidRPr="00A74B42">
        <w:rPr>
          <w:b/>
        </w:rPr>
        <w:t xml:space="preserve"> Name</w:t>
      </w:r>
      <w:r>
        <w:rPr>
          <w:b/>
        </w:rPr>
        <w:t>:</w:t>
      </w:r>
      <w:r>
        <w:rPr>
          <w:b/>
          <w:u w:val="single"/>
        </w:rPr>
        <w:t xml:space="preserve">  </w:t>
      </w:r>
      <w:r>
        <w:rPr>
          <w:u w:val="single"/>
        </w:rPr>
        <w:t>Interior Design</w:t>
      </w:r>
      <w:r>
        <w:rPr>
          <w:b/>
          <w:u w:val="single"/>
        </w:rPr>
        <w:t xml:space="preserve"> </w:t>
      </w:r>
    </w:p>
    <w:p w14:paraId="12151FCB" w14:textId="7B0B4D43" w:rsidR="0030170D" w:rsidRDefault="0030170D" w:rsidP="0030170D">
      <w:pPr>
        <w:jc w:val="center"/>
        <w:rPr>
          <w:b/>
          <w:u w:val="single"/>
        </w:rPr>
      </w:pPr>
      <w:r>
        <w:rPr>
          <w:b/>
          <w:u w:val="single"/>
        </w:rPr>
        <w:br/>
      </w:r>
      <w:r>
        <w:rPr>
          <w:b/>
          <w:u w:val="single"/>
        </w:rPr>
        <w:t>Description of Program-Level Learning Outcomes</w:t>
      </w:r>
    </w:p>
    <w:p w14:paraId="298305B7" w14:textId="77777777" w:rsidR="007E7CE7" w:rsidRDefault="003A5A15">
      <w:pPr>
        <w:pStyle w:val="BodyText"/>
        <w:rPr>
          <w:rFonts w:ascii="Times New Roman"/>
          <w:sz w:val="21"/>
        </w:rPr>
      </w:pPr>
      <w:r>
        <w:rPr>
          <w:noProof/>
        </w:rPr>
        <w:drawing>
          <wp:anchor distT="0" distB="0" distL="0" distR="0" simplePos="0" relativeHeight="1024" behindDoc="0" locked="0" layoutInCell="1" allowOverlap="1" wp14:anchorId="29830653" wp14:editId="29830654">
            <wp:simplePos x="0" y="0"/>
            <wp:positionH relativeFrom="page">
              <wp:posOffset>914400</wp:posOffset>
            </wp:positionH>
            <wp:positionV relativeFrom="page">
              <wp:posOffset>495300</wp:posOffset>
            </wp:positionV>
            <wp:extent cx="384809" cy="309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84809" cy="309879"/>
                    </a:xfrm>
                    <a:prstGeom prst="rect">
                      <a:avLst/>
                    </a:prstGeom>
                  </pic:spPr>
                </pic:pic>
              </a:graphicData>
            </a:graphic>
          </wp:anchor>
        </w:drawing>
      </w:r>
    </w:p>
    <w:p w14:paraId="27718110" w14:textId="61545344" w:rsidR="0030170D" w:rsidRPr="0030170D" w:rsidRDefault="0030170D" w:rsidP="0030170D">
      <w:pPr>
        <w:rPr>
          <w:bCs/>
        </w:rPr>
      </w:pPr>
      <w:r w:rsidRPr="00B33A0F">
        <w:rPr>
          <w:bCs/>
        </w:rPr>
        <w:t xml:space="preserve">Please indicate the Program Learning Outcomes </w:t>
      </w:r>
      <w:r>
        <w:rPr>
          <w:bCs/>
        </w:rPr>
        <w:t>for the degree, degree track, or certificate below:</w:t>
      </w:r>
      <w:r>
        <w:rPr>
          <w:bCs/>
        </w:rPr>
        <w:br/>
      </w:r>
    </w:p>
    <w:tbl>
      <w:tblPr>
        <w:tblStyle w:val="GridTable4-Accent1"/>
        <w:tblW w:w="9445" w:type="dxa"/>
        <w:tblLook w:val="04A0" w:firstRow="1" w:lastRow="0" w:firstColumn="1" w:lastColumn="0" w:noHBand="0" w:noVBand="1"/>
      </w:tblPr>
      <w:tblGrid>
        <w:gridCol w:w="3056"/>
        <w:gridCol w:w="6389"/>
      </w:tblGrid>
      <w:tr w:rsidR="0030170D" w:rsidRPr="002841D6" w14:paraId="25F7801B" w14:textId="77777777" w:rsidTr="00BA6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1CCE008A" w14:textId="77777777" w:rsidR="0030170D" w:rsidRPr="002841D6" w:rsidRDefault="0030170D" w:rsidP="00BA60B0">
            <w:pPr>
              <w:pStyle w:val="NoSpacing"/>
              <w:jc w:val="center"/>
              <w:rPr>
                <w:b w:val="0"/>
                <w:u w:val="single"/>
              </w:rPr>
            </w:pPr>
            <w:r w:rsidRPr="00EB5109">
              <w:t>Program</w:t>
            </w:r>
            <w:r>
              <w:t xml:space="preserve">-Level </w:t>
            </w:r>
            <w:proofErr w:type="gramStart"/>
            <w:r>
              <w:t xml:space="preserve">Learning </w:t>
            </w:r>
            <w:r w:rsidRPr="00EB5109">
              <w:t xml:space="preserve"> Outcomes</w:t>
            </w:r>
            <w:proofErr w:type="gramEnd"/>
          </w:p>
        </w:tc>
      </w:tr>
      <w:tr w:rsidR="0030170D" w:rsidRPr="002841D6" w14:paraId="5A2B862C" w14:textId="77777777" w:rsidTr="00BA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22FA5AB6" w14:textId="77777777" w:rsidR="0030170D" w:rsidRPr="00EB5109" w:rsidRDefault="0030170D" w:rsidP="00BA60B0">
            <w:pPr>
              <w:pStyle w:val="NoSpacing"/>
              <w:rPr>
                <w:u w:val="single"/>
              </w:rPr>
            </w:pPr>
            <w:r w:rsidRPr="00EB5109">
              <w:t>Program</w:t>
            </w:r>
            <w:r>
              <w:t xml:space="preserve"> Learning</w:t>
            </w:r>
            <w:r w:rsidRPr="00EB5109">
              <w:t xml:space="preserve"> Outcome 1:</w:t>
            </w:r>
          </w:p>
        </w:tc>
        <w:tc>
          <w:tcPr>
            <w:tcW w:w="6389" w:type="dxa"/>
          </w:tcPr>
          <w:p w14:paraId="7976B5DB" w14:textId="58CC65CC" w:rsidR="0030170D" w:rsidRPr="004C68BE" w:rsidRDefault="0030170D" w:rsidP="00BA60B0">
            <w:pPr>
              <w:pStyle w:val="NoSpacing"/>
              <w:cnfStyle w:val="000000100000" w:firstRow="0" w:lastRow="0" w:firstColumn="0" w:lastColumn="0" w:oddVBand="0" w:evenVBand="0" w:oddHBand="1" w:evenHBand="0" w:firstRowFirstColumn="0" w:firstRowLastColumn="0" w:lastRowFirstColumn="0" w:lastRowLastColumn="0"/>
              <w:rPr>
                <w:bCs/>
              </w:rPr>
            </w:pPr>
            <w:r w:rsidRPr="0030170D">
              <w:rPr>
                <w:bCs/>
              </w:rPr>
              <w:t>Students will be able to demonstrate the ability to visualize and create design solutions to meet desired criteria.</w:t>
            </w:r>
          </w:p>
        </w:tc>
      </w:tr>
      <w:tr w:rsidR="0030170D" w:rsidRPr="002841D6" w14:paraId="029A393D" w14:textId="77777777" w:rsidTr="00BA60B0">
        <w:tc>
          <w:tcPr>
            <w:cnfStyle w:val="001000000000" w:firstRow="0" w:lastRow="0" w:firstColumn="1" w:lastColumn="0" w:oddVBand="0" w:evenVBand="0" w:oddHBand="0" w:evenHBand="0" w:firstRowFirstColumn="0" w:firstRowLastColumn="0" w:lastRowFirstColumn="0" w:lastRowLastColumn="0"/>
            <w:tcW w:w="3056" w:type="dxa"/>
          </w:tcPr>
          <w:p w14:paraId="52C72A50" w14:textId="77777777" w:rsidR="0030170D" w:rsidRPr="00EB5109" w:rsidRDefault="0030170D" w:rsidP="00BA60B0">
            <w:pPr>
              <w:pStyle w:val="NoSpacing"/>
              <w:rPr>
                <w:u w:val="single"/>
              </w:rPr>
            </w:pPr>
            <w:r w:rsidRPr="00EB5109">
              <w:t xml:space="preserve">Program </w:t>
            </w:r>
            <w:r>
              <w:t xml:space="preserve">Learning </w:t>
            </w:r>
            <w:r w:rsidRPr="00EB5109">
              <w:t>Outcome 2:</w:t>
            </w:r>
          </w:p>
        </w:tc>
        <w:tc>
          <w:tcPr>
            <w:tcW w:w="6389" w:type="dxa"/>
          </w:tcPr>
          <w:p w14:paraId="3DAF2138" w14:textId="14CA8730" w:rsidR="0030170D" w:rsidRPr="00140058" w:rsidRDefault="0030170D" w:rsidP="00BA60B0">
            <w:pPr>
              <w:pStyle w:val="NoSpacing"/>
              <w:cnfStyle w:val="000000000000" w:firstRow="0" w:lastRow="0" w:firstColumn="0" w:lastColumn="0" w:oddVBand="0" w:evenVBand="0" w:oddHBand="0" w:evenHBand="0" w:firstRowFirstColumn="0" w:firstRowLastColumn="0" w:lastRowFirstColumn="0" w:lastRowLastColumn="0"/>
              <w:rPr>
                <w:bCs/>
              </w:rPr>
            </w:pPr>
            <w:r w:rsidRPr="0030170D">
              <w:rPr>
                <w:bCs/>
              </w:rPr>
              <w:t>Students will be able to create presentations, drawings, and plans using CADD software.</w:t>
            </w:r>
          </w:p>
        </w:tc>
      </w:tr>
      <w:tr w:rsidR="0030170D" w:rsidRPr="002841D6" w14:paraId="076A0D41" w14:textId="77777777" w:rsidTr="00BA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71928F1B" w14:textId="77777777" w:rsidR="0030170D" w:rsidRPr="00EB5109" w:rsidRDefault="0030170D" w:rsidP="00BA60B0">
            <w:pPr>
              <w:pStyle w:val="NoSpacing"/>
              <w:rPr>
                <w:u w:val="single"/>
              </w:rPr>
            </w:pPr>
            <w:r w:rsidRPr="00EB5109">
              <w:t xml:space="preserve">Program </w:t>
            </w:r>
            <w:r>
              <w:t xml:space="preserve">Learning </w:t>
            </w:r>
            <w:r w:rsidRPr="00EB5109">
              <w:t>Outcome 3:</w:t>
            </w:r>
          </w:p>
        </w:tc>
        <w:tc>
          <w:tcPr>
            <w:tcW w:w="6389" w:type="dxa"/>
          </w:tcPr>
          <w:p w14:paraId="1E88F6A0" w14:textId="0E169E7B" w:rsidR="0030170D" w:rsidRPr="004C68BE" w:rsidRDefault="0030170D" w:rsidP="00BA60B0">
            <w:pPr>
              <w:pStyle w:val="NoSpacing"/>
              <w:cnfStyle w:val="000000100000" w:firstRow="0" w:lastRow="0" w:firstColumn="0" w:lastColumn="0" w:oddVBand="0" w:evenVBand="0" w:oddHBand="1" w:evenHBand="0" w:firstRowFirstColumn="0" w:firstRowLastColumn="0" w:lastRowFirstColumn="0" w:lastRowLastColumn="0"/>
              <w:rPr>
                <w:bCs/>
              </w:rPr>
            </w:pPr>
            <w:r w:rsidRPr="0030170D">
              <w:rPr>
                <w:bCs/>
              </w:rPr>
              <w:t>Students will be able to prepare accurate and detailed estimates of labor and materials necessary to create desired design outcomes.</w:t>
            </w:r>
          </w:p>
        </w:tc>
      </w:tr>
      <w:tr w:rsidR="0030170D" w:rsidRPr="002841D6" w14:paraId="64CCAA11" w14:textId="77777777" w:rsidTr="00BA60B0">
        <w:tc>
          <w:tcPr>
            <w:cnfStyle w:val="001000000000" w:firstRow="0" w:lastRow="0" w:firstColumn="1" w:lastColumn="0" w:oddVBand="0" w:evenVBand="0" w:oddHBand="0" w:evenHBand="0" w:firstRowFirstColumn="0" w:firstRowLastColumn="0" w:lastRowFirstColumn="0" w:lastRowLastColumn="0"/>
            <w:tcW w:w="3056" w:type="dxa"/>
          </w:tcPr>
          <w:p w14:paraId="0A8B21C7" w14:textId="77777777" w:rsidR="0030170D" w:rsidRPr="00EB5109" w:rsidRDefault="0030170D" w:rsidP="00BA60B0">
            <w:pPr>
              <w:pStyle w:val="NoSpacing"/>
              <w:rPr>
                <w:u w:val="single"/>
              </w:rPr>
            </w:pPr>
            <w:r w:rsidRPr="00EB5109">
              <w:t xml:space="preserve">Program </w:t>
            </w:r>
            <w:r>
              <w:t xml:space="preserve">Learning </w:t>
            </w:r>
            <w:r w:rsidRPr="00EB5109">
              <w:t>Outcome 4:</w:t>
            </w:r>
          </w:p>
        </w:tc>
        <w:tc>
          <w:tcPr>
            <w:tcW w:w="6389" w:type="dxa"/>
          </w:tcPr>
          <w:p w14:paraId="169B7463" w14:textId="6C3FD63E" w:rsidR="0030170D" w:rsidRPr="00F15369" w:rsidRDefault="0030170D" w:rsidP="00BA60B0">
            <w:pPr>
              <w:pStyle w:val="NoSpacing"/>
              <w:cnfStyle w:val="000000000000" w:firstRow="0" w:lastRow="0" w:firstColumn="0" w:lastColumn="0" w:oddVBand="0" w:evenVBand="0" w:oddHBand="0" w:evenHBand="0" w:firstRowFirstColumn="0" w:firstRowLastColumn="0" w:lastRowFirstColumn="0" w:lastRowLastColumn="0"/>
              <w:rPr>
                <w:bCs/>
              </w:rPr>
            </w:pPr>
            <w:r w:rsidRPr="0030170D">
              <w:t>Students will be able to effectively and professionally communicate with peers, managers, and other stakeholders.</w:t>
            </w:r>
          </w:p>
        </w:tc>
      </w:tr>
    </w:tbl>
    <w:p w14:paraId="0D2BFBE8" w14:textId="77777777" w:rsidR="0030170D" w:rsidRDefault="0030170D" w:rsidP="0030170D">
      <w:pPr>
        <w:pStyle w:val="BodyText"/>
        <w:ind w:left="100"/>
      </w:pPr>
    </w:p>
    <w:p w14:paraId="1BFABB10" w14:textId="77777777" w:rsidR="0030170D" w:rsidRDefault="0030170D" w:rsidP="0030170D">
      <w:pPr>
        <w:pStyle w:val="BodyText"/>
        <w:ind w:left="100"/>
      </w:pPr>
    </w:p>
    <w:p w14:paraId="45A8F6E4" w14:textId="77777777" w:rsidR="0030170D" w:rsidRDefault="0030170D" w:rsidP="0030170D">
      <w:pPr>
        <w:pStyle w:val="BodyText"/>
        <w:ind w:left="100"/>
      </w:pPr>
    </w:p>
    <w:p w14:paraId="708FBAFA" w14:textId="77777777" w:rsidR="0030170D" w:rsidRDefault="0030170D" w:rsidP="0030170D">
      <w:pPr>
        <w:pStyle w:val="BodyText"/>
        <w:ind w:left="100"/>
      </w:pPr>
    </w:p>
    <w:p w14:paraId="3D5A7B60" w14:textId="77777777" w:rsidR="0030170D" w:rsidRDefault="0030170D" w:rsidP="0030170D">
      <w:pPr>
        <w:pStyle w:val="BodyText"/>
        <w:ind w:left="100"/>
      </w:pPr>
    </w:p>
    <w:p w14:paraId="3C1F450B" w14:textId="77777777" w:rsidR="0030170D" w:rsidRDefault="0030170D" w:rsidP="0030170D">
      <w:pPr>
        <w:pStyle w:val="BodyText"/>
        <w:ind w:left="100"/>
      </w:pPr>
    </w:p>
    <w:p w14:paraId="0086A605" w14:textId="533BE724" w:rsidR="0030170D" w:rsidRDefault="0030170D" w:rsidP="0030170D">
      <w:pPr>
        <w:pStyle w:val="BodyText"/>
        <w:ind w:left="100"/>
      </w:pPr>
      <w:r>
        <w:t>For each program course, indicate how the course will support the program level outcomes. For</w:t>
      </w:r>
    </w:p>
    <w:p w14:paraId="489BAF29" w14:textId="77777777" w:rsidR="0030170D" w:rsidRDefault="0030170D" w:rsidP="0030170D">
      <w:pPr>
        <w:pStyle w:val="BodyText"/>
        <w:spacing w:before="19"/>
        <w:ind w:left="100"/>
      </w:pPr>
      <w:r>
        <w:t>example, if course WXYZ 1234 introduces students to one of the program outcomes, then enter “I” for</w:t>
      </w:r>
    </w:p>
    <w:p w14:paraId="179B8B38" w14:textId="77777777" w:rsidR="0030170D" w:rsidRDefault="0030170D" w:rsidP="0030170D">
      <w:pPr>
        <w:pStyle w:val="BodyText"/>
        <w:spacing w:before="22"/>
        <w:ind w:left="100"/>
      </w:pPr>
      <w:r>
        <w:t>that specific program outcome. Please note that a course can be “I”, “P”, “E” and/or “A” in any program</w:t>
      </w:r>
    </w:p>
    <w:p w14:paraId="3AAA1D97" w14:textId="7BA00350" w:rsidR="0030170D" w:rsidRDefault="0030170D" w:rsidP="0030170D">
      <w:pPr>
        <w:pStyle w:val="BodyText"/>
        <w:spacing w:before="22"/>
        <w:ind w:left="100"/>
      </w:pPr>
      <w:r>
        <w:t>outcome</w:t>
      </w:r>
    </w:p>
    <w:p w14:paraId="19F6B66B" w14:textId="77777777" w:rsidR="0030170D" w:rsidRDefault="0030170D">
      <w:pPr>
        <w:pStyle w:val="Heading1"/>
        <w:spacing w:before="181"/>
        <w:ind w:left="4002" w:right="4017"/>
        <w:jc w:val="center"/>
      </w:pPr>
    </w:p>
    <w:p w14:paraId="08A803F7" w14:textId="77777777" w:rsidR="0030170D" w:rsidRDefault="0030170D">
      <w:pPr>
        <w:pStyle w:val="Heading1"/>
        <w:spacing w:before="181"/>
        <w:ind w:left="4002" w:right="4017"/>
        <w:jc w:val="center"/>
      </w:pPr>
    </w:p>
    <w:p w14:paraId="71EDE7B9" w14:textId="77777777" w:rsidR="0030170D" w:rsidRDefault="0030170D">
      <w:pPr>
        <w:pStyle w:val="Heading1"/>
        <w:spacing w:before="181"/>
        <w:ind w:left="4002" w:right="4017"/>
        <w:jc w:val="center"/>
      </w:pPr>
    </w:p>
    <w:p w14:paraId="72FB55C0" w14:textId="77777777" w:rsidR="0030170D" w:rsidRDefault="0030170D">
      <w:pPr>
        <w:pStyle w:val="Heading1"/>
        <w:spacing w:before="181"/>
        <w:ind w:left="4002" w:right="4017"/>
        <w:jc w:val="center"/>
      </w:pPr>
    </w:p>
    <w:p w14:paraId="6B795E8E" w14:textId="77777777" w:rsidR="0030170D" w:rsidRDefault="0030170D">
      <w:pPr>
        <w:pStyle w:val="Heading1"/>
        <w:spacing w:before="181"/>
        <w:ind w:left="4002" w:right="4017"/>
        <w:jc w:val="center"/>
      </w:pPr>
    </w:p>
    <w:p w14:paraId="2C32CC32" w14:textId="77777777" w:rsidR="0030170D" w:rsidRDefault="0030170D">
      <w:pPr>
        <w:pStyle w:val="Heading1"/>
        <w:spacing w:before="181"/>
        <w:ind w:left="4002" w:right="4017"/>
        <w:jc w:val="center"/>
      </w:pPr>
    </w:p>
    <w:p w14:paraId="5F1EBA9C" w14:textId="77777777" w:rsidR="0030170D" w:rsidRDefault="0030170D">
      <w:pPr>
        <w:pStyle w:val="Heading1"/>
        <w:spacing w:before="181"/>
        <w:ind w:left="4002" w:right="4017"/>
        <w:jc w:val="center"/>
      </w:pPr>
    </w:p>
    <w:p w14:paraId="00FAB9DB" w14:textId="77777777" w:rsidR="0030170D" w:rsidRDefault="0030170D">
      <w:pPr>
        <w:pStyle w:val="Heading1"/>
        <w:spacing w:before="181"/>
        <w:ind w:left="4002" w:right="4017"/>
        <w:jc w:val="center"/>
      </w:pPr>
    </w:p>
    <w:p w14:paraId="209AF5E8" w14:textId="77777777" w:rsidR="0030170D" w:rsidRDefault="0030170D">
      <w:pPr>
        <w:pStyle w:val="Heading1"/>
        <w:spacing w:before="181"/>
        <w:ind w:left="4002" w:right="4017"/>
        <w:jc w:val="center"/>
      </w:pPr>
    </w:p>
    <w:p w14:paraId="52BBAACA" w14:textId="77777777" w:rsidR="0030170D" w:rsidRDefault="0030170D">
      <w:pPr>
        <w:pStyle w:val="Heading1"/>
        <w:spacing w:before="181"/>
        <w:ind w:left="4002" w:right="4017"/>
        <w:jc w:val="center"/>
      </w:pPr>
    </w:p>
    <w:p w14:paraId="3A4AC153" w14:textId="77777777" w:rsidR="0030170D" w:rsidRDefault="0030170D">
      <w:pPr>
        <w:pStyle w:val="Heading1"/>
        <w:spacing w:before="181"/>
        <w:ind w:left="4002" w:right="4017"/>
        <w:jc w:val="center"/>
      </w:pPr>
    </w:p>
    <w:p w14:paraId="2D1BA09A" w14:textId="16A87F3B" w:rsidR="0030170D" w:rsidRDefault="0030170D">
      <w:pPr>
        <w:pStyle w:val="Heading1"/>
        <w:spacing w:before="181"/>
        <w:ind w:left="4002" w:right="4017"/>
        <w:jc w:val="center"/>
      </w:pPr>
    </w:p>
    <w:p w14:paraId="5925B1CE" w14:textId="77777777" w:rsidR="0030170D" w:rsidRDefault="0030170D">
      <w:pPr>
        <w:pStyle w:val="Heading1"/>
        <w:spacing w:before="181"/>
        <w:ind w:left="4002" w:right="4017"/>
        <w:jc w:val="center"/>
      </w:pPr>
      <w:bookmarkStart w:id="0" w:name="_GoBack"/>
      <w:bookmarkEnd w:id="0"/>
    </w:p>
    <w:p w14:paraId="298305CD" w14:textId="103A715C" w:rsidR="007E7CE7" w:rsidRDefault="003A5A15">
      <w:pPr>
        <w:pStyle w:val="Heading1"/>
        <w:spacing w:before="181"/>
        <w:ind w:left="4002" w:right="4017"/>
        <w:jc w:val="center"/>
        <w:rPr>
          <w:rFonts w:ascii="Arial" w:hAnsi="Arial"/>
        </w:rPr>
      </w:pPr>
      <w:r>
        <w:lastRenderedPageBreak/>
        <w:t xml:space="preserve">Program Map </w:t>
      </w:r>
      <w:r>
        <w:rPr>
          <w:rFonts w:ascii="Arial" w:hAnsi="Arial"/>
        </w:rPr>
        <w:t>▼</w:t>
      </w:r>
    </w:p>
    <w:p w14:paraId="298305CE" w14:textId="77777777" w:rsidR="007E7CE7" w:rsidRDefault="003A5A15">
      <w:pPr>
        <w:pStyle w:val="BodyText"/>
        <w:tabs>
          <w:tab w:val="left" w:pos="3567"/>
          <w:tab w:val="left" w:pos="4872"/>
          <w:tab w:val="left" w:pos="6405"/>
        </w:tabs>
        <w:spacing w:before="182"/>
        <w:ind w:left="2116"/>
      </w:pPr>
      <w:r>
        <w:t>I=Introduced</w:t>
      </w:r>
      <w:r>
        <w:tab/>
        <w:t>P=Practiced</w:t>
      </w:r>
      <w:r>
        <w:tab/>
        <w:t>E=Emphasized</w:t>
      </w:r>
      <w:r>
        <w:tab/>
        <w:t>A=Assessed</w:t>
      </w:r>
    </w:p>
    <w:p w14:paraId="298305CF" w14:textId="77777777" w:rsidR="007E7CE7" w:rsidRDefault="007E7CE7">
      <w:pPr>
        <w:pStyle w:val="BodyText"/>
        <w:spacing w:before="3"/>
        <w:rPr>
          <w:sz w:val="15"/>
        </w:rPr>
      </w:pPr>
    </w:p>
    <w:tbl>
      <w:tblPr>
        <w:tblW w:w="8915"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80"/>
        <w:gridCol w:w="1080"/>
        <w:gridCol w:w="1080"/>
        <w:gridCol w:w="1080"/>
        <w:gridCol w:w="1195"/>
      </w:tblGrid>
      <w:tr w:rsidR="000234C9" w14:paraId="298305D5" w14:textId="3A6B1FCA" w:rsidTr="0082733F">
        <w:trPr>
          <w:trHeight w:val="468"/>
        </w:trPr>
        <w:tc>
          <w:tcPr>
            <w:tcW w:w="4480" w:type="dxa"/>
            <w:tcBorders>
              <w:top w:val="nil"/>
              <w:left w:val="nil"/>
              <w:bottom w:val="nil"/>
              <w:right w:val="nil"/>
            </w:tcBorders>
            <w:shd w:val="clear" w:color="auto" w:fill="001F5F"/>
          </w:tcPr>
          <w:p w14:paraId="298305D0" w14:textId="77777777" w:rsidR="000234C9" w:rsidRDefault="000234C9">
            <w:pPr>
              <w:pStyle w:val="TableParagraph"/>
              <w:spacing w:before="1" w:line="240" w:lineRule="auto"/>
              <w:ind w:left="194"/>
              <w:rPr>
                <w:sz w:val="20"/>
              </w:rPr>
            </w:pPr>
            <w:r>
              <w:rPr>
                <w:color w:val="FFFFFF"/>
                <w:sz w:val="20"/>
              </w:rPr>
              <w:t>Program Courses</w:t>
            </w:r>
          </w:p>
        </w:tc>
        <w:tc>
          <w:tcPr>
            <w:tcW w:w="1080" w:type="dxa"/>
            <w:tcBorders>
              <w:top w:val="nil"/>
              <w:left w:val="nil"/>
              <w:bottom w:val="nil"/>
              <w:right w:val="nil"/>
            </w:tcBorders>
            <w:shd w:val="clear" w:color="auto" w:fill="001F5F"/>
          </w:tcPr>
          <w:p w14:paraId="641D41BA" w14:textId="77777777" w:rsidR="000234C9" w:rsidRDefault="000234C9">
            <w:pPr>
              <w:pStyle w:val="TableParagraph"/>
              <w:spacing w:before="1" w:line="240" w:lineRule="atLeast"/>
              <w:ind w:left="838" w:right="116" w:hanging="699"/>
              <w:rPr>
                <w:color w:val="FFFFFF"/>
                <w:sz w:val="20"/>
              </w:rPr>
            </w:pPr>
            <w:r>
              <w:rPr>
                <w:color w:val="FFFFFF"/>
                <w:sz w:val="20"/>
              </w:rPr>
              <w:t xml:space="preserve">Program </w:t>
            </w:r>
          </w:p>
          <w:p w14:paraId="298305D1" w14:textId="3CFD7FD1" w:rsidR="000234C9" w:rsidRDefault="000234C9">
            <w:pPr>
              <w:pStyle w:val="TableParagraph"/>
              <w:spacing w:before="1" w:line="240" w:lineRule="atLeast"/>
              <w:ind w:left="838" w:right="116" w:hanging="699"/>
              <w:rPr>
                <w:sz w:val="20"/>
              </w:rPr>
            </w:pPr>
            <w:r>
              <w:rPr>
                <w:color w:val="FFFFFF"/>
                <w:sz w:val="20"/>
              </w:rPr>
              <w:t>Outcome 1</w:t>
            </w:r>
          </w:p>
        </w:tc>
        <w:tc>
          <w:tcPr>
            <w:tcW w:w="1080" w:type="dxa"/>
            <w:tcBorders>
              <w:top w:val="nil"/>
              <w:left w:val="nil"/>
              <w:bottom w:val="nil"/>
              <w:right w:val="nil"/>
            </w:tcBorders>
            <w:shd w:val="clear" w:color="auto" w:fill="001F5F"/>
          </w:tcPr>
          <w:p w14:paraId="3BAB7D95" w14:textId="77777777" w:rsidR="000234C9" w:rsidRDefault="000234C9">
            <w:pPr>
              <w:pStyle w:val="TableParagraph"/>
              <w:spacing w:before="1" w:line="240" w:lineRule="atLeast"/>
              <w:ind w:left="837" w:right="117" w:hanging="699"/>
              <w:rPr>
                <w:color w:val="FFFFFF"/>
                <w:sz w:val="20"/>
              </w:rPr>
            </w:pPr>
            <w:r>
              <w:rPr>
                <w:color w:val="FFFFFF"/>
                <w:sz w:val="20"/>
              </w:rPr>
              <w:t xml:space="preserve">Program </w:t>
            </w:r>
          </w:p>
          <w:p w14:paraId="298305D2" w14:textId="36678023" w:rsidR="000234C9" w:rsidRDefault="000234C9">
            <w:pPr>
              <w:pStyle w:val="TableParagraph"/>
              <w:spacing w:before="1" w:line="240" w:lineRule="atLeast"/>
              <w:ind w:left="837" w:right="117" w:hanging="699"/>
              <w:rPr>
                <w:sz w:val="20"/>
              </w:rPr>
            </w:pPr>
            <w:r>
              <w:rPr>
                <w:color w:val="FFFFFF"/>
                <w:sz w:val="20"/>
              </w:rPr>
              <w:t>Outcome 2</w:t>
            </w:r>
          </w:p>
        </w:tc>
        <w:tc>
          <w:tcPr>
            <w:tcW w:w="1080" w:type="dxa"/>
            <w:tcBorders>
              <w:top w:val="nil"/>
              <w:left w:val="nil"/>
              <w:bottom w:val="nil"/>
              <w:right w:val="nil"/>
            </w:tcBorders>
            <w:shd w:val="clear" w:color="auto" w:fill="001F5F"/>
          </w:tcPr>
          <w:p w14:paraId="41FD886C" w14:textId="77777777" w:rsidR="000234C9" w:rsidRDefault="000234C9">
            <w:pPr>
              <w:pStyle w:val="TableParagraph"/>
              <w:spacing w:before="1" w:line="240" w:lineRule="atLeast"/>
              <w:ind w:left="837" w:right="117" w:hanging="699"/>
              <w:rPr>
                <w:color w:val="FFFFFF"/>
                <w:sz w:val="20"/>
              </w:rPr>
            </w:pPr>
            <w:r>
              <w:rPr>
                <w:color w:val="FFFFFF"/>
                <w:sz w:val="20"/>
              </w:rPr>
              <w:t xml:space="preserve">Program </w:t>
            </w:r>
          </w:p>
          <w:p w14:paraId="298305D3" w14:textId="5FCC76FC" w:rsidR="000234C9" w:rsidRDefault="000234C9">
            <w:pPr>
              <w:pStyle w:val="TableParagraph"/>
              <w:spacing w:before="1" w:line="240" w:lineRule="atLeast"/>
              <w:ind w:left="837" w:right="117" w:hanging="699"/>
              <w:rPr>
                <w:sz w:val="20"/>
              </w:rPr>
            </w:pPr>
            <w:r>
              <w:rPr>
                <w:color w:val="FFFFFF"/>
                <w:sz w:val="20"/>
              </w:rPr>
              <w:t>Outcome 3</w:t>
            </w:r>
          </w:p>
        </w:tc>
        <w:tc>
          <w:tcPr>
            <w:tcW w:w="1195" w:type="dxa"/>
            <w:tcBorders>
              <w:top w:val="nil"/>
              <w:left w:val="nil"/>
              <w:bottom w:val="nil"/>
              <w:right w:val="nil"/>
            </w:tcBorders>
            <w:shd w:val="clear" w:color="auto" w:fill="001F5F"/>
          </w:tcPr>
          <w:p w14:paraId="4ABBB556" w14:textId="77777777" w:rsidR="000234C9" w:rsidRDefault="000234C9">
            <w:pPr>
              <w:pStyle w:val="TableParagraph"/>
              <w:spacing w:before="1" w:line="240" w:lineRule="atLeast"/>
              <w:ind w:left="836" w:right="119" w:hanging="699"/>
              <w:rPr>
                <w:color w:val="FFFFFF"/>
                <w:sz w:val="20"/>
              </w:rPr>
            </w:pPr>
            <w:r>
              <w:rPr>
                <w:color w:val="FFFFFF"/>
                <w:sz w:val="20"/>
              </w:rPr>
              <w:t xml:space="preserve">Program </w:t>
            </w:r>
          </w:p>
          <w:p w14:paraId="298305D4" w14:textId="7C96159E" w:rsidR="000234C9" w:rsidRDefault="000234C9" w:rsidP="004C6ED5">
            <w:pPr>
              <w:pStyle w:val="TableParagraph"/>
              <w:spacing w:before="1" w:line="240" w:lineRule="atLeast"/>
              <w:ind w:left="836" w:right="119" w:hanging="699"/>
              <w:rPr>
                <w:sz w:val="20"/>
              </w:rPr>
            </w:pPr>
            <w:r>
              <w:rPr>
                <w:color w:val="FFFFFF"/>
                <w:sz w:val="20"/>
              </w:rPr>
              <w:t>Outcome 4</w:t>
            </w:r>
          </w:p>
        </w:tc>
      </w:tr>
      <w:tr w:rsidR="000234C9" w14:paraId="298305DB" w14:textId="7F073A24" w:rsidTr="0082733F">
        <w:trPr>
          <w:trHeight w:val="433"/>
        </w:trPr>
        <w:tc>
          <w:tcPr>
            <w:tcW w:w="4480" w:type="dxa"/>
            <w:tcBorders>
              <w:top w:val="nil"/>
            </w:tcBorders>
            <w:shd w:val="clear" w:color="auto" w:fill="ECECEC"/>
          </w:tcPr>
          <w:p w14:paraId="298305D6" w14:textId="7DD83654" w:rsidR="00B22B70" w:rsidRDefault="00204BFB" w:rsidP="0082733F">
            <w:pPr>
              <w:pStyle w:val="TableParagraph"/>
              <w:rPr>
                <w:b/>
              </w:rPr>
            </w:pPr>
            <w:r>
              <w:rPr>
                <w:b/>
              </w:rPr>
              <w:t>INDS 1372</w:t>
            </w:r>
            <w:r w:rsidR="0082733F">
              <w:rPr>
                <w:b/>
              </w:rPr>
              <w:t xml:space="preserve"> - Computer Aided Drafting and Design for Interior Designers</w:t>
            </w:r>
          </w:p>
        </w:tc>
        <w:tc>
          <w:tcPr>
            <w:tcW w:w="1080" w:type="dxa"/>
            <w:tcBorders>
              <w:top w:val="nil"/>
            </w:tcBorders>
            <w:shd w:val="clear" w:color="auto" w:fill="ECECEC"/>
          </w:tcPr>
          <w:p w14:paraId="298305D7" w14:textId="319B2472" w:rsidR="000234C9" w:rsidRPr="00FB381A" w:rsidRDefault="000234C9" w:rsidP="003A5A15">
            <w:pPr>
              <w:pStyle w:val="TableParagraph"/>
              <w:ind w:left="0"/>
              <w:jc w:val="center"/>
            </w:pPr>
          </w:p>
        </w:tc>
        <w:tc>
          <w:tcPr>
            <w:tcW w:w="1080" w:type="dxa"/>
            <w:tcBorders>
              <w:top w:val="nil"/>
            </w:tcBorders>
            <w:shd w:val="clear" w:color="auto" w:fill="ECECEC"/>
          </w:tcPr>
          <w:p w14:paraId="298305D8" w14:textId="40C8E669" w:rsidR="000234C9" w:rsidRPr="00FB381A" w:rsidRDefault="00F600D2" w:rsidP="003A5A15">
            <w:pPr>
              <w:pStyle w:val="TableParagraph"/>
              <w:ind w:left="0"/>
              <w:jc w:val="center"/>
            </w:pPr>
            <w:r w:rsidRPr="00FB381A">
              <w:t>IPE</w:t>
            </w:r>
            <w:r w:rsidR="00204BFB" w:rsidRPr="00FB381A">
              <w:t>A</w:t>
            </w:r>
          </w:p>
        </w:tc>
        <w:tc>
          <w:tcPr>
            <w:tcW w:w="1080" w:type="dxa"/>
            <w:tcBorders>
              <w:top w:val="nil"/>
            </w:tcBorders>
            <w:shd w:val="clear" w:color="auto" w:fill="ECECEC"/>
          </w:tcPr>
          <w:p w14:paraId="298305D9" w14:textId="72CFEA5E" w:rsidR="000234C9" w:rsidRPr="00FB381A" w:rsidRDefault="000234C9" w:rsidP="0065458E">
            <w:pPr>
              <w:pStyle w:val="TableParagraph"/>
              <w:jc w:val="center"/>
            </w:pPr>
          </w:p>
        </w:tc>
        <w:tc>
          <w:tcPr>
            <w:tcW w:w="1195" w:type="dxa"/>
            <w:tcBorders>
              <w:top w:val="nil"/>
            </w:tcBorders>
            <w:shd w:val="clear" w:color="auto" w:fill="ECECEC"/>
          </w:tcPr>
          <w:p w14:paraId="298305DA" w14:textId="77777777" w:rsidR="000234C9" w:rsidRPr="00FB381A" w:rsidRDefault="000234C9" w:rsidP="0065458E">
            <w:pPr>
              <w:pStyle w:val="TableParagraph"/>
              <w:spacing w:line="240" w:lineRule="auto"/>
              <w:ind w:left="0"/>
              <w:jc w:val="center"/>
            </w:pPr>
          </w:p>
        </w:tc>
      </w:tr>
      <w:tr w:rsidR="000234C9" w14:paraId="298305E1" w14:textId="3814BBC9" w:rsidTr="0082733F">
        <w:trPr>
          <w:trHeight w:val="400"/>
        </w:trPr>
        <w:tc>
          <w:tcPr>
            <w:tcW w:w="4480" w:type="dxa"/>
          </w:tcPr>
          <w:p w14:paraId="298305DC" w14:textId="4ECBD7F6" w:rsidR="00204BFB" w:rsidRDefault="00204BFB" w:rsidP="00204BFB">
            <w:pPr>
              <w:pStyle w:val="TableParagraph"/>
              <w:rPr>
                <w:b/>
              </w:rPr>
            </w:pPr>
            <w:r>
              <w:rPr>
                <w:b/>
              </w:rPr>
              <w:t>INDS 1301</w:t>
            </w:r>
            <w:r w:rsidR="0082733F">
              <w:rPr>
                <w:b/>
              </w:rPr>
              <w:t xml:space="preserve"> – Basic Elements of Design</w:t>
            </w:r>
          </w:p>
        </w:tc>
        <w:tc>
          <w:tcPr>
            <w:tcW w:w="1080" w:type="dxa"/>
          </w:tcPr>
          <w:p w14:paraId="298305DD" w14:textId="6F6ED15A" w:rsidR="000234C9" w:rsidRPr="00FB381A" w:rsidRDefault="00FB381A" w:rsidP="0065458E">
            <w:pPr>
              <w:pStyle w:val="TableParagraph"/>
              <w:ind w:left="0"/>
              <w:jc w:val="center"/>
            </w:pPr>
            <w:r w:rsidRPr="00FB381A">
              <w:t>I</w:t>
            </w:r>
          </w:p>
        </w:tc>
        <w:tc>
          <w:tcPr>
            <w:tcW w:w="1080" w:type="dxa"/>
          </w:tcPr>
          <w:p w14:paraId="298305DE" w14:textId="0567CD67" w:rsidR="000234C9" w:rsidRPr="00FB381A" w:rsidRDefault="000234C9" w:rsidP="003A5A15">
            <w:pPr>
              <w:pStyle w:val="TableParagraph"/>
              <w:ind w:left="0"/>
              <w:jc w:val="center"/>
            </w:pPr>
          </w:p>
        </w:tc>
        <w:tc>
          <w:tcPr>
            <w:tcW w:w="1080" w:type="dxa"/>
          </w:tcPr>
          <w:p w14:paraId="298305DF" w14:textId="178C88C6" w:rsidR="000234C9" w:rsidRPr="00FB381A" w:rsidRDefault="000234C9" w:rsidP="003A5A15">
            <w:pPr>
              <w:pStyle w:val="TableParagraph"/>
              <w:ind w:left="0"/>
              <w:jc w:val="center"/>
            </w:pPr>
          </w:p>
        </w:tc>
        <w:tc>
          <w:tcPr>
            <w:tcW w:w="1195" w:type="dxa"/>
          </w:tcPr>
          <w:p w14:paraId="298305E0" w14:textId="3F5AC035" w:rsidR="000234C9" w:rsidRPr="00FB381A" w:rsidRDefault="000234C9" w:rsidP="0065458E">
            <w:pPr>
              <w:pStyle w:val="TableParagraph"/>
              <w:spacing w:line="240" w:lineRule="auto"/>
              <w:ind w:left="0"/>
              <w:jc w:val="center"/>
            </w:pPr>
          </w:p>
        </w:tc>
      </w:tr>
      <w:tr w:rsidR="000234C9" w14:paraId="298305E7" w14:textId="3D92B8C7" w:rsidTr="0082733F">
        <w:trPr>
          <w:trHeight w:val="400"/>
        </w:trPr>
        <w:tc>
          <w:tcPr>
            <w:tcW w:w="4480" w:type="dxa"/>
            <w:shd w:val="clear" w:color="auto" w:fill="ECECEC"/>
          </w:tcPr>
          <w:p w14:paraId="298305E2" w14:textId="3209C606" w:rsidR="000234C9" w:rsidRDefault="00204BFB">
            <w:pPr>
              <w:pStyle w:val="TableParagraph"/>
              <w:rPr>
                <w:b/>
              </w:rPr>
            </w:pPr>
            <w:r>
              <w:rPr>
                <w:b/>
              </w:rPr>
              <w:t>INDS 1349</w:t>
            </w:r>
            <w:r w:rsidR="0082733F">
              <w:rPr>
                <w:b/>
              </w:rPr>
              <w:t xml:space="preserve"> – Fundamentals of Space Planning</w:t>
            </w:r>
          </w:p>
        </w:tc>
        <w:tc>
          <w:tcPr>
            <w:tcW w:w="1080" w:type="dxa"/>
            <w:shd w:val="clear" w:color="auto" w:fill="ECECEC"/>
          </w:tcPr>
          <w:p w14:paraId="298305E3" w14:textId="1E579BF5" w:rsidR="000234C9" w:rsidRPr="00FB381A" w:rsidRDefault="00FB381A" w:rsidP="0065458E">
            <w:pPr>
              <w:pStyle w:val="TableParagraph"/>
              <w:ind w:left="0"/>
              <w:jc w:val="center"/>
            </w:pPr>
            <w:r w:rsidRPr="00FB381A">
              <w:t>IP</w:t>
            </w:r>
          </w:p>
        </w:tc>
        <w:tc>
          <w:tcPr>
            <w:tcW w:w="1080" w:type="dxa"/>
            <w:shd w:val="clear" w:color="auto" w:fill="ECECEC"/>
          </w:tcPr>
          <w:p w14:paraId="298305E4" w14:textId="13CE2291" w:rsidR="000234C9" w:rsidRPr="00FB381A" w:rsidRDefault="000234C9" w:rsidP="0065458E">
            <w:pPr>
              <w:pStyle w:val="TableParagraph"/>
              <w:jc w:val="center"/>
            </w:pPr>
          </w:p>
        </w:tc>
        <w:tc>
          <w:tcPr>
            <w:tcW w:w="1080" w:type="dxa"/>
            <w:shd w:val="clear" w:color="auto" w:fill="ECECEC"/>
          </w:tcPr>
          <w:p w14:paraId="298305E5" w14:textId="3E8F2012" w:rsidR="000234C9" w:rsidRPr="00FB381A" w:rsidRDefault="000234C9" w:rsidP="003A5A15">
            <w:pPr>
              <w:pStyle w:val="TableParagraph"/>
              <w:ind w:left="0"/>
              <w:jc w:val="center"/>
            </w:pPr>
          </w:p>
        </w:tc>
        <w:tc>
          <w:tcPr>
            <w:tcW w:w="1195" w:type="dxa"/>
            <w:shd w:val="clear" w:color="auto" w:fill="ECECEC"/>
          </w:tcPr>
          <w:p w14:paraId="298305E6" w14:textId="478E70ED" w:rsidR="000234C9" w:rsidRPr="00FB381A" w:rsidRDefault="000234C9" w:rsidP="0065458E">
            <w:pPr>
              <w:pStyle w:val="TableParagraph"/>
              <w:spacing w:line="240" w:lineRule="auto"/>
              <w:ind w:left="0"/>
              <w:jc w:val="center"/>
            </w:pPr>
          </w:p>
        </w:tc>
      </w:tr>
      <w:tr w:rsidR="000234C9" w14:paraId="298305ED" w14:textId="47DAAD39" w:rsidTr="0082733F">
        <w:trPr>
          <w:trHeight w:val="431"/>
        </w:trPr>
        <w:tc>
          <w:tcPr>
            <w:tcW w:w="4480" w:type="dxa"/>
          </w:tcPr>
          <w:p w14:paraId="298305E8" w14:textId="0545B400" w:rsidR="000234C9" w:rsidRDefault="00204BFB">
            <w:pPr>
              <w:pStyle w:val="TableParagraph"/>
              <w:spacing w:line="265" w:lineRule="exact"/>
              <w:rPr>
                <w:b/>
              </w:rPr>
            </w:pPr>
            <w:r>
              <w:rPr>
                <w:b/>
              </w:rPr>
              <w:t>INDS 1352</w:t>
            </w:r>
            <w:r w:rsidR="0082733F">
              <w:rPr>
                <w:b/>
              </w:rPr>
              <w:t xml:space="preserve"> – History of Interiors II</w:t>
            </w:r>
          </w:p>
        </w:tc>
        <w:tc>
          <w:tcPr>
            <w:tcW w:w="1080" w:type="dxa"/>
          </w:tcPr>
          <w:p w14:paraId="298305E9" w14:textId="2206D1AF" w:rsidR="000234C9" w:rsidRPr="00FB381A" w:rsidRDefault="00FB381A" w:rsidP="0065458E">
            <w:pPr>
              <w:pStyle w:val="TableParagraph"/>
              <w:spacing w:line="265" w:lineRule="exact"/>
              <w:ind w:left="0"/>
              <w:jc w:val="center"/>
            </w:pPr>
            <w:r w:rsidRPr="00FB381A">
              <w:t>I</w:t>
            </w:r>
          </w:p>
        </w:tc>
        <w:tc>
          <w:tcPr>
            <w:tcW w:w="1080" w:type="dxa"/>
          </w:tcPr>
          <w:p w14:paraId="298305EA" w14:textId="2FD35B8D" w:rsidR="000234C9" w:rsidRPr="00FB381A" w:rsidRDefault="000234C9" w:rsidP="0065458E">
            <w:pPr>
              <w:pStyle w:val="TableParagraph"/>
              <w:spacing w:line="240" w:lineRule="auto"/>
              <w:ind w:left="0"/>
              <w:jc w:val="center"/>
            </w:pPr>
          </w:p>
        </w:tc>
        <w:tc>
          <w:tcPr>
            <w:tcW w:w="1080" w:type="dxa"/>
          </w:tcPr>
          <w:p w14:paraId="298305EB" w14:textId="3BC5D6EF" w:rsidR="000234C9" w:rsidRPr="00FB381A" w:rsidRDefault="000234C9" w:rsidP="0065458E">
            <w:pPr>
              <w:pStyle w:val="TableParagraph"/>
              <w:spacing w:line="240" w:lineRule="auto"/>
              <w:ind w:left="0"/>
              <w:jc w:val="center"/>
            </w:pPr>
          </w:p>
        </w:tc>
        <w:tc>
          <w:tcPr>
            <w:tcW w:w="1195" w:type="dxa"/>
          </w:tcPr>
          <w:p w14:paraId="298305EC" w14:textId="77777777" w:rsidR="000234C9" w:rsidRPr="00FB381A" w:rsidRDefault="000234C9" w:rsidP="0065458E">
            <w:pPr>
              <w:pStyle w:val="TableParagraph"/>
              <w:spacing w:line="240" w:lineRule="auto"/>
              <w:ind w:left="0"/>
              <w:jc w:val="center"/>
            </w:pPr>
          </w:p>
        </w:tc>
      </w:tr>
      <w:tr w:rsidR="000234C9" w14:paraId="298305F3" w14:textId="59296059" w:rsidTr="0082733F">
        <w:trPr>
          <w:trHeight w:val="433"/>
        </w:trPr>
        <w:tc>
          <w:tcPr>
            <w:tcW w:w="4480" w:type="dxa"/>
            <w:shd w:val="clear" w:color="auto" w:fill="ECECEC"/>
          </w:tcPr>
          <w:p w14:paraId="298305EE" w14:textId="1CFC4AAB" w:rsidR="000234C9" w:rsidRDefault="00204BFB">
            <w:pPr>
              <w:pStyle w:val="TableParagraph"/>
              <w:rPr>
                <w:b/>
              </w:rPr>
            </w:pPr>
            <w:r>
              <w:rPr>
                <w:b/>
              </w:rPr>
              <w:t>INDS 1319</w:t>
            </w:r>
            <w:r w:rsidR="0082733F">
              <w:rPr>
                <w:b/>
              </w:rPr>
              <w:t xml:space="preserve"> – Technical Drawings for Interior Designers</w:t>
            </w:r>
          </w:p>
        </w:tc>
        <w:tc>
          <w:tcPr>
            <w:tcW w:w="1080" w:type="dxa"/>
            <w:shd w:val="clear" w:color="auto" w:fill="ECECEC"/>
          </w:tcPr>
          <w:p w14:paraId="298305EF" w14:textId="70A89821" w:rsidR="000234C9" w:rsidRPr="00FB381A" w:rsidRDefault="00FB381A" w:rsidP="0065458E">
            <w:pPr>
              <w:pStyle w:val="TableParagraph"/>
              <w:spacing w:line="240" w:lineRule="auto"/>
              <w:ind w:left="0"/>
              <w:jc w:val="center"/>
            </w:pPr>
            <w:r w:rsidRPr="00FB381A">
              <w:t>IP</w:t>
            </w:r>
          </w:p>
        </w:tc>
        <w:tc>
          <w:tcPr>
            <w:tcW w:w="1080" w:type="dxa"/>
            <w:shd w:val="clear" w:color="auto" w:fill="ECECEC"/>
          </w:tcPr>
          <w:p w14:paraId="298305F0" w14:textId="736F4A86" w:rsidR="000234C9" w:rsidRPr="00FB381A" w:rsidRDefault="00FB381A" w:rsidP="0065458E">
            <w:pPr>
              <w:pStyle w:val="TableParagraph"/>
              <w:jc w:val="center"/>
            </w:pPr>
            <w:r w:rsidRPr="00FB381A">
              <w:t>IPE</w:t>
            </w:r>
          </w:p>
        </w:tc>
        <w:tc>
          <w:tcPr>
            <w:tcW w:w="1080" w:type="dxa"/>
            <w:shd w:val="clear" w:color="auto" w:fill="ECECEC"/>
          </w:tcPr>
          <w:p w14:paraId="298305F1" w14:textId="6A06436F" w:rsidR="000234C9" w:rsidRPr="00FB381A" w:rsidRDefault="000234C9" w:rsidP="0065458E">
            <w:pPr>
              <w:pStyle w:val="TableParagraph"/>
              <w:jc w:val="center"/>
            </w:pPr>
          </w:p>
        </w:tc>
        <w:tc>
          <w:tcPr>
            <w:tcW w:w="1195" w:type="dxa"/>
            <w:shd w:val="clear" w:color="auto" w:fill="ECECEC"/>
          </w:tcPr>
          <w:p w14:paraId="298305F2" w14:textId="7DCAD97B" w:rsidR="000234C9" w:rsidRPr="00FB381A" w:rsidRDefault="000234C9" w:rsidP="0065458E">
            <w:pPr>
              <w:pStyle w:val="TableParagraph"/>
              <w:spacing w:line="240" w:lineRule="auto"/>
              <w:ind w:left="0"/>
              <w:jc w:val="center"/>
            </w:pPr>
          </w:p>
        </w:tc>
      </w:tr>
      <w:tr w:rsidR="000234C9" w14:paraId="298305F9" w14:textId="2D85CE82" w:rsidTr="0082733F">
        <w:trPr>
          <w:trHeight w:val="433"/>
        </w:trPr>
        <w:tc>
          <w:tcPr>
            <w:tcW w:w="4480" w:type="dxa"/>
          </w:tcPr>
          <w:p w14:paraId="298305F4" w14:textId="1ECF29DA" w:rsidR="000234C9" w:rsidRDefault="00204BFB">
            <w:pPr>
              <w:pStyle w:val="TableParagraph"/>
              <w:rPr>
                <w:b/>
              </w:rPr>
            </w:pPr>
            <w:r>
              <w:rPr>
                <w:b/>
              </w:rPr>
              <w:t>IINDS 2313</w:t>
            </w:r>
            <w:r w:rsidR="0082733F">
              <w:rPr>
                <w:b/>
              </w:rPr>
              <w:t xml:space="preserve"> – Residential Design I</w:t>
            </w:r>
          </w:p>
        </w:tc>
        <w:tc>
          <w:tcPr>
            <w:tcW w:w="1080" w:type="dxa"/>
          </w:tcPr>
          <w:p w14:paraId="298305F5" w14:textId="605397AD" w:rsidR="000234C9" w:rsidRPr="00FB381A" w:rsidRDefault="00FB381A" w:rsidP="0065458E">
            <w:pPr>
              <w:pStyle w:val="TableParagraph"/>
              <w:spacing w:line="240" w:lineRule="auto"/>
              <w:ind w:left="0"/>
              <w:jc w:val="center"/>
            </w:pPr>
            <w:r w:rsidRPr="00FB381A">
              <w:t>PE</w:t>
            </w:r>
          </w:p>
        </w:tc>
        <w:tc>
          <w:tcPr>
            <w:tcW w:w="1080" w:type="dxa"/>
          </w:tcPr>
          <w:p w14:paraId="298305F6" w14:textId="16649261" w:rsidR="000234C9" w:rsidRPr="00FB381A" w:rsidRDefault="000234C9" w:rsidP="003A5A15">
            <w:pPr>
              <w:pStyle w:val="TableParagraph"/>
              <w:ind w:left="0"/>
              <w:jc w:val="center"/>
            </w:pPr>
          </w:p>
        </w:tc>
        <w:tc>
          <w:tcPr>
            <w:tcW w:w="1080" w:type="dxa"/>
          </w:tcPr>
          <w:p w14:paraId="298305F7" w14:textId="1C6AAFD2" w:rsidR="000234C9" w:rsidRPr="00FB381A" w:rsidRDefault="00FB381A" w:rsidP="0065458E">
            <w:pPr>
              <w:pStyle w:val="TableParagraph"/>
              <w:spacing w:line="240" w:lineRule="auto"/>
              <w:ind w:left="0"/>
              <w:jc w:val="center"/>
            </w:pPr>
            <w:r w:rsidRPr="00FB381A">
              <w:t>IPE</w:t>
            </w:r>
          </w:p>
        </w:tc>
        <w:tc>
          <w:tcPr>
            <w:tcW w:w="1195" w:type="dxa"/>
          </w:tcPr>
          <w:p w14:paraId="298305F8" w14:textId="2E967F78" w:rsidR="000234C9" w:rsidRPr="00FB381A" w:rsidRDefault="00FB381A" w:rsidP="0065458E">
            <w:pPr>
              <w:pStyle w:val="TableParagraph"/>
              <w:spacing w:line="240" w:lineRule="auto"/>
              <w:ind w:left="0"/>
              <w:jc w:val="center"/>
            </w:pPr>
            <w:r w:rsidRPr="00FB381A">
              <w:t>PE</w:t>
            </w:r>
          </w:p>
        </w:tc>
      </w:tr>
      <w:tr w:rsidR="00FB381A" w14:paraId="298305FF" w14:textId="3E6C3EB6" w:rsidTr="00F75905">
        <w:trPr>
          <w:trHeight w:val="433"/>
        </w:trPr>
        <w:tc>
          <w:tcPr>
            <w:tcW w:w="4480" w:type="dxa"/>
            <w:shd w:val="clear" w:color="auto" w:fill="ECECEC"/>
          </w:tcPr>
          <w:p w14:paraId="298305FA" w14:textId="6E242DE5" w:rsidR="00FB381A" w:rsidRDefault="00FB381A" w:rsidP="00FB381A">
            <w:pPr>
              <w:pStyle w:val="TableParagraph"/>
              <w:rPr>
                <w:b/>
              </w:rPr>
            </w:pPr>
            <w:r>
              <w:rPr>
                <w:b/>
              </w:rPr>
              <w:t>INDS 2310 – Kitchen and Bath Design</w:t>
            </w:r>
          </w:p>
        </w:tc>
        <w:tc>
          <w:tcPr>
            <w:tcW w:w="1080" w:type="dxa"/>
          </w:tcPr>
          <w:p w14:paraId="298305FB" w14:textId="6C1D8A35" w:rsidR="00FB381A" w:rsidRPr="00FB381A" w:rsidRDefault="00FB381A" w:rsidP="00FB381A">
            <w:pPr>
              <w:pStyle w:val="TableParagraph"/>
              <w:spacing w:line="240" w:lineRule="auto"/>
              <w:ind w:left="0"/>
              <w:jc w:val="center"/>
            </w:pPr>
            <w:r w:rsidRPr="00FB381A">
              <w:t>PE</w:t>
            </w:r>
          </w:p>
        </w:tc>
        <w:tc>
          <w:tcPr>
            <w:tcW w:w="1080" w:type="dxa"/>
            <w:shd w:val="clear" w:color="auto" w:fill="ECECEC"/>
          </w:tcPr>
          <w:p w14:paraId="298305FC" w14:textId="4CB35D76" w:rsidR="00FB381A" w:rsidRPr="00FB381A" w:rsidRDefault="00FB381A" w:rsidP="00FB381A">
            <w:pPr>
              <w:pStyle w:val="TableParagraph"/>
              <w:spacing w:line="240" w:lineRule="auto"/>
              <w:ind w:left="0"/>
              <w:jc w:val="center"/>
            </w:pPr>
          </w:p>
        </w:tc>
        <w:tc>
          <w:tcPr>
            <w:tcW w:w="1080" w:type="dxa"/>
            <w:shd w:val="clear" w:color="auto" w:fill="ECECEC"/>
          </w:tcPr>
          <w:p w14:paraId="298305FD" w14:textId="702AABDA" w:rsidR="00FB381A" w:rsidRPr="00FB381A" w:rsidRDefault="00FB381A" w:rsidP="00FB381A">
            <w:pPr>
              <w:pStyle w:val="TableParagraph"/>
              <w:ind w:left="0"/>
              <w:jc w:val="center"/>
            </w:pPr>
            <w:r w:rsidRPr="00FB381A">
              <w:t>IPE</w:t>
            </w:r>
          </w:p>
        </w:tc>
        <w:tc>
          <w:tcPr>
            <w:tcW w:w="1195" w:type="dxa"/>
            <w:shd w:val="clear" w:color="auto" w:fill="ECECEC"/>
          </w:tcPr>
          <w:p w14:paraId="298305FE" w14:textId="4A16AE49" w:rsidR="00FB381A" w:rsidRPr="00FB381A" w:rsidRDefault="00FB381A" w:rsidP="00FB381A">
            <w:pPr>
              <w:pStyle w:val="TableParagraph"/>
              <w:spacing w:line="240" w:lineRule="auto"/>
              <w:ind w:left="0"/>
              <w:jc w:val="center"/>
            </w:pPr>
            <w:r w:rsidRPr="00FB381A">
              <w:t>PE</w:t>
            </w:r>
          </w:p>
        </w:tc>
      </w:tr>
      <w:tr w:rsidR="00FB381A" w14:paraId="29830605" w14:textId="4F38C1C6" w:rsidTr="0082733F">
        <w:trPr>
          <w:trHeight w:val="433"/>
        </w:trPr>
        <w:tc>
          <w:tcPr>
            <w:tcW w:w="4480" w:type="dxa"/>
          </w:tcPr>
          <w:p w14:paraId="29830600" w14:textId="7D01AF1C" w:rsidR="00FB381A" w:rsidRDefault="00FB381A" w:rsidP="00FB381A">
            <w:pPr>
              <w:pStyle w:val="TableParagraph"/>
              <w:rPr>
                <w:b/>
              </w:rPr>
            </w:pPr>
            <w:r>
              <w:rPr>
                <w:b/>
              </w:rPr>
              <w:t>INDS 1345 – Commercial Design I</w:t>
            </w:r>
          </w:p>
        </w:tc>
        <w:tc>
          <w:tcPr>
            <w:tcW w:w="1080" w:type="dxa"/>
          </w:tcPr>
          <w:p w14:paraId="29830601" w14:textId="444C07C4" w:rsidR="00FB381A" w:rsidRPr="00FB381A" w:rsidRDefault="00FB381A" w:rsidP="00FB381A">
            <w:pPr>
              <w:pStyle w:val="TableParagraph"/>
              <w:spacing w:line="240" w:lineRule="auto"/>
              <w:ind w:left="0"/>
              <w:jc w:val="center"/>
            </w:pPr>
            <w:r w:rsidRPr="00FB381A">
              <w:t>PE</w:t>
            </w:r>
          </w:p>
        </w:tc>
        <w:tc>
          <w:tcPr>
            <w:tcW w:w="1080" w:type="dxa"/>
          </w:tcPr>
          <w:p w14:paraId="29830602" w14:textId="6B69F023" w:rsidR="00FB381A" w:rsidRPr="00FB381A" w:rsidRDefault="00FB381A" w:rsidP="00FB381A">
            <w:pPr>
              <w:pStyle w:val="TableParagraph"/>
              <w:ind w:left="0"/>
              <w:jc w:val="center"/>
            </w:pPr>
          </w:p>
        </w:tc>
        <w:tc>
          <w:tcPr>
            <w:tcW w:w="1080" w:type="dxa"/>
          </w:tcPr>
          <w:p w14:paraId="29830603" w14:textId="300FC59A" w:rsidR="00FB381A" w:rsidRPr="00FB381A" w:rsidRDefault="00FB381A" w:rsidP="00FB381A">
            <w:pPr>
              <w:pStyle w:val="TableParagraph"/>
              <w:ind w:left="0"/>
              <w:jc w:val="center"/>
            </w:pPr>
            <w:r w:rsidRPr="00FB381A">
              <w:t>IPE</w:t>
            </w:r>
          </w:p>
        </w:tc>
        <w:tc>
          <w:tcPr>
            <w:tcW w:w="1195" w:type="dxa"/>
          </w:tcPr>
          <w:p w14:paraId="29830604" w14:textId="63290647" w:rsidR="00FB381A" w:rsidRPr="00FB381A" w:rsidRDefault="00FB381A" w:rsidP="00FB381A">
            <w:pPr>
              <w:pStyle w:val="TableParagraph"/>
              <w:spacing w:line="240" w:lineRule="auto"/>
              <w:ind w:left="0"/>
              <w:jc w:val="center"/>
            </w:pPr>
            <w:r w:rsidRPr="00FB381A">
              <w:t>PE</w:t>
            </w:r>
          </w:p>
        </w:tc>
      </w:tr>
      <w:tr w:rsidR="00FB381A" w14:paraId="2C298D37" w14:textId="3E43626D" w:rsidTr="00F75905">
        <w:trPr>
          <w:trHeight w:val="433"/>
        </w:trPr>
        <w:tc>
          <w:tcPr>
            <w:tcW w:w="4480" w:type="dxa"/>
            <w:shd w:val="clear" w:color="auto" w:fill="ECECEC"/>
          </w:tcPr>
          <w:p w14:paraId="41F20680" w14:textId="2A5DF93F" w:rsidR="00FB381A" w:rsidRDefault="00FB381A" w:rsidP="00FB381A">
            <w:pPr>
              <w:pStyle w:val="TableParagraph"/>
              <w:rPr>
                <w:b/>
              </w:rPr>
            </w:pPr>
            <w:r>
              <w:rPr>
                <w:b/>
              </w:rPr>
              <w:t>INDS 2335 – Residential Design II</w:t>
            </w:r>
          </w:p>
        </w:tc>
        <w:tc>
          <w:tcPr>
            <w:tcW w:w="1080" w:type="dxa"/>
          </w:tcPr>
          <w:p w14:paraId="7CF0403A" w14:textId="33D2D56D" w:rsidR="00FB381A" w:rsidRPr="00FB381A" w:rsidRDefault="00FB381A" w:rsidP="00FB381A">
            <w:pPr>
              <w:pStyle w:val="TableParagraph"/>
              <w:spacing w:line="240" w:lineRule="auto"/>
              <w:ind w:left="0"/>
              <w:jc w:val="center"/>
            </w:pPr>
            <w:r w:rsidRPr="00FB381A">
              <w:t>PE</w:t>
            </w:r>
          </w:p>
        </w:tc>
        <w:tc>
          <w:tcPr>
            <w:tcW w:w="1080" w:type="dxa"/>
            <w:shd w:val="clear" w:color="auto" w:fill="ECECEC"/>
          </w:tcPr>
          <w:p w14:paraId="27DCE835" w14:textId="03CFCA71" w:rsidR="00FB381A" w:rsidRPr="00FB381A" w:rsidRDefault="00FB381A" w:rsidP="00FB381A">
            <w:pPr>
              <w:pStyle w:val="TableParagraph"/>
              <w:spacing w:line="240" w:lineRule="auto"/>
              <w:ind w:left="0"/>
              <w:jc w:val="center"/>
            </w:pPr>
          </w:p>
        </w:tc>
        <w:tc>
          <w:tcPr>
            <w:tcW w:w="1080" w:type="dxa"/>
            <w:shd w:val="clear" w:color="auto" w:fill="ECECEC"/>
          </w:tcPr>
          <w:p w14:paraId="60C50BE6" w14:textId="681C8514" w:rsidR="00FB381A" w:rsidRPr="00FB381A" w:rsidRDefault="00FB381A" w:rsidP="00FB381A">
            <w:pPr>
              <w:pStyle w:val="TableParagraph"/>
              <w:spacing w:line="240" w:lineRule="auto"/>
              <w:ind w:left="0"/>
              <w:jc w:val="center"/>
            </w:pPr>
            <w:r w:rsidRPr="00FB381A">
              <w:t>IPE</w:t>
            </w:r>
          </w:p>
        </w:tc>
        <w:tc>
          <w:tcPr>
            <w:tcW w:w="1195" w:type="dxa"/>
            <w:shd w:val="clear" w:color="auto" w:fill="ECECEC"/>
          </w:tcPr>
          <w:p w14:paraId="02665DCF" w14:textId="37E2C7E1" w:rsidR="00FB381A" w:rsidRPr="00FB381A" w:rsidRDefault="00FB381A" w:rsidP="00FB381A">
            <w:pPr>
              <w:pStyle w:val="TableParagraph"/>
              <w:ind w:left="106"/>
              <w:jc w:val="center"/>
            </w:pPr>
            <w:r w:rsidRPr="00FB381A">
              <w:t>PE</w:t>
            </w:r>
          </w:p>
        </w:tc>
      </w:tr>
      <w:tr w:rsidR="000234C9" w14:paraId="2983060B" w14:textId="155FF956" w:rsidTr="0082733F">
        <w:trPr>
          <w:trHeight w:val="433"/>
        </w:trPr>
        <w:tc>
          <w:tcPr>
            <w:tcW w:w="4480" w:type="dxa"/>
            <w:shd w:val="clear" w:color="auto" w:fill="ECECEC"/>
          </w:tcPr>
          <w:p w14:paraId="29830606" w14:textId="4E9E4A53" w:rsidR="000234C9" w:rsidRDefault="00204BFB">
            <w:pPr>
              <w:pStyle w:val="TableParagraph"/>
              <w:rPr>
                <w:b/>
              </w:rPr>
            </w:pPr>
            <w:r>
              <w:rPr>
                <w:b/>
              </w:rPr>
              <w:t>INDS 1315</w:t>
            </w:r>
            <w:r w:rsidR="0082733F">
              <w:rPr>
                <w:b/>
              </w:rPr>
              <w:t xml:space="preserve"> – Materials, Methods, and Estimating</w:t>
            </w:r>
          </w:p>
        </w:tc>
        <w:tc>
          <w:tcPr>
            <w:tcW w:w="1080" w:type="dxa"/>
            <w:shd w:val="clear" w:color="auto" w:fill="ECECEC"/>
          </w:tcPr>
          <w:p w14:paraId="29830607" w14:textId="38F8F951" w:rsidR="000234C9" w:rsidRPr="00FB381A" w:rsidRDefault="000234C9" w:rsidP="0065458E">
            <w:pPr>
              <w:pStyle w:val="TableParagraph"/>
              <w:spacing w:line="240" w:lineRule="auto"/>
              <w:ind w:left="0"/>
              <w:jc w:val="center"/>
            </w:pPr>
          </w:p>
        </w:tc>
        <w:tc>
          <w:tcPr>
            <w:tcW w:w="1080" w:type="dxa"/>
            <w:shd w:val="clear" w:color="auto" w:fill="ECECEC"/>
          </w:tcPr>
          <w:p w14:paraId="29830608" w14:textId="2E0961C8" w:rsidR="000234C9" w:rsidRPr="00FB381A" w:rsidRDefault="000234C9" w:rsidP="0065458E">
            <w:pPr>
              <w:pStyle w:val="TableParagraph"/>
              <w:spacing w:line="240" w:lineRule="auto"/>
              <w:ind w:left="0"/>
              <w:jc w:val="center"/>
            </w:pPr>
          </w:p>
        </w:tc>
        <w:tc>
          <w:tcPr>
            <w:tcW w:w="1080" w:type="dxa"/>
            <w:shd w:val="clear" w:color="auto" w:fill="ECECEC"/>
          </w:tcPr>
          <w:p w14:paraId="29830609" w14:textId="42CFCDB4" w:rsidR="000234C9" w:rsidRPr="00FB381A" w:rsidRDefault="00FB381A" w:rsidP="0065458E">
            <w:pPr>
              <w:pStyle w:val="TableParagraph"/>
              <w:spacing w:line="240" w:lineRule="auto"/>
              <w:ind w:left="0"/>
              <w:jc w:val="center"/>
            </w:pPr>
            <w:r w:rsidRPr="00FB381A">
              <w:t>IPE</w:t>
            </w:r>
            <w:r w:rsidR="00204BFB" w:rsidRPr="00FB381A">
              <w:t>A</w:t>
            </w:r>
          </w:p>
        </w:tc>
        <w:tc>
          <w:tcPr>
            <w:tcW w:w="1195" w:type="dxa"/>
            <w:shd w:val="clear" w:color="auto" w:fill="ECECEC"/>
          </w:tcPr>
          <w:p w14:paraId="2983060A" w14:textId="10BA9F2E" w:rsidR="000234C9" w:rsidRPr="00FB381A" w:rsidRDefault="000234C9" w:rsidP="0065458E">
            <w:pPr>
              <w:pStyle w:val="TableParagraph"/>
              <w:ind w:left="106"/>
              <w:jc w:val="center"/>
            </w:pPr>
          </w:p>
        </w:tc>
      </w:tr>
      <w:tr w:rsidR="000234C9" w14:paraId="29830611" w14:textId="70EECF47" w:rsidTr="0082733F">
        <w:trPr>
          <w:trHeight w:val="433"/>
        </w:trPr>
        <w:tc>
          <w:tcPr>
            <w:tcW w:w="4480" w:type="dxa"/>
          </w:tcPr>
          <w:p w14:paraId="2983060C" w14:textId="5D52348E" w:rsidR="000234C9" w:rsidRDefault="00204BFB">
            <w:pPr>
              <w:pStyle w:val="TableParagraph"/>
              <w:rPr>
                <w:b/>
              </w:rPr>
            </w:pPr>
            <w:r>
              <w:rPr>
                <w:b/>
              </w:rPr>
              <w:t>INDS 2317</w:t>
            </w:r>
            <w:r w:rsidR="0082733F">
              <w:rPr>
                <w:b/>
              </w:rPr>
              <w:t xml:space="preserve"> – Rendering Techniques</w:t>
            </w:r>
          </w:p>
        </w:tc>
        <w:tc>
          <w:tcPr>
            <w:tcW w:w="1080" w:type="dxa"/>
          </w:tcPr>
          <w:p w14:paraId="2983060D" w14:textId="1465355A" w:rsidR="000234C9" w:rsidRPr="00FB381A" w:rsidRDefault="000234C9" w:rsidP="0065458E">
            <w:pPr>
              <w:pStyle w:val="TableParagraph"/>
              <w:spacing w:line="240" w:lineRule="auto"/>
              <w:ind w:left="0"/>
              <w:jc w:val="center"/>
            </w:pPr>
          </w:p>
        </w:tc>
        <w:tc>
          <w:tcPr>
            <w:tcW w:w="1080" w:type="dxa"/>
          </w:tcPr>
          <w:p w14:paraId="2983060E" w14:textId="67FDB9A4" w:rsidR="000234C9" w:rsidRPr="00FB381A" w:rsidRDefault="00FB381A" w:rsidP="0065458E">
            <w:pPr>
              <w:pStyle w:val="TableParagraph"/>
              <w:spacing w:line="240" w:lineRule="auto"/>
              <w:ind w:left="0"/>
              <w:jc w:val="center"/>
            </w:pPr>
            <w:r w:rsidRPr="00FB381A">
              <w:t>IPE</w:t>
            </w:r>
          </w:p>
        </w:tc>
        <w:tc>
          <w:tcPr>
            <w:tcW w:w="1080" w:type="dxa"/>
          </w:tcPr>
          <w:p w14:paraId="2983060F" w14:textId="7096050F" w:rsidR="000234C9" w:rsidRPr="00FB381A" w:rsidRDefault="000234C9" w:rsidP="0065458E">
            <w:pPr>
              <w:pStyle w:val="TableParagraph"/>
              <w:spacing w:line="240" w:lineRule="auto"/>
              <w:ind w:left="0"/>
              <w:jc w:val="center"/>
            </w:pPr>
          </w:p>
        </w:tc>
        <w:tc>
          <w:tcPr>
            <w:tcW w:w="1195" w:type="dxa"/>
          </w:tcPr>
          <w:p w14:paraId="29830610" w14:textId="07BF713E" w:rsidR="000234C9" w:rsidRPr="00FB381A" w:rsidRDefault="00FB381A" w:rsidP="0065458E">
            <w:pPr>
              <w:pStyle w:val="TableParagraph"/>
              <w:ind w:left="106"/>
              <w:jc w:val="center"/>
            </w:pPr>
            <w:r w:rsidRPr="00FB381A">
              <w:t>PE</w:t>
            </w:r>
          </w:p>
        </w:tc>
      </w:tr>
      <w:tr w:rsidR="000234C9" w14:paraId="29830617" w14:textId="18A75149" w:rsidTr="0082733F">
        <w:trPr>
          <w:trHeight w:val="433"/>
        </w:trPr>
        <w:tc>
          <w:tcPr>
            <w:tcW w:w="4480" w:type="dxa"/>
            <w:shd w:val="clear" w:color="auto" w:fill="ECECEC"/>
          </w:tcPr>
          <w:p w14:paraId="29830612" w14:textId="21864939" w:rsidR="00204BFB" w:rsidRDefault="00204BFB" w:rsidP="00204BFB">
            <w:pPr>
              <w:pStyle w:val="TableParagraph"/>
              <w:rPr>
                <w:b/>
              </w:rPr>
            </w:pPr>
            <w:r>
              <w:rPr>
                <w:b/>
              </w:rPr>
              <w:t>INDS 2325</w:t>
            </w:r>
            <w:r w:rsidR="0082733F">
              <w:rPr>
                <w:b/>
              </w:rPr>
              <w:t xml:space="preserve"> – Professional Practice for Interior Designers</w:t>
            </w:r>
          </w:p>
        </w:tc>
        <w:tc>
          <w:tcPr>
            <w:tcW w:w="1080" w:type="dxa"/>
            <w:shd w:val="clear" w:color="auto" w:fill="ECECEC"/>
          </w:tcPr>
          <w:p w14:paraId="29830613" w14:textId="15EF8C05" w:rsidR="000234C9" w:rsidRPr="00FB381A" w:rsidRDefault="000234C9" w:rsidP="0065458E">
            <w:pPr>
              <w:pStyle w:val="TableParagraph"/>
              <w:spacing w:line="240" w:lineRule="auto"/>
              <w:ind w:left="0"/>
              <w:jc w:val="center"/>
            </w:pPr>
          </w:p>
        </w:tc>
        <w:tc>
          <w:tcPr>
            <w:tcW w:w="1080" w:type="dxa"/>
            <w:shd w:val="clear" w:color="auto" w:fill="ECECEC"/>
          </w:tcPr>
          <w:p w14:paraId="29830614" w14:textId="021FB857" w:rsidR="000234C9" w:rsidRPr="00FB381A" w:rsidRDefault="000234C9" w:rsidP="0065458E">
            <w:pPr>
              <w:pStyle w:val="TableParagraph"/>
              <w:spacing w:line="240" w:lineRule="auto"/>
              <w:ind w:left="0"/>
              <w:jc w:val="center"/>
            </w:pPr>
          </w:p>
        </w:tc>
        <w:tc>
          <w:tcPr>
            <w:tcW w:w="1080" w:type="dxa"/>
            <w:shd w:val="clear" w:color="auto" w:fill="ECECEC"/>
          </w:tcPr>
          <w:p w14:paraId="29830615" w14:textId="03CA4758" w:rsidR="000234C9" w:rsidRPr="00FB381A" w:rsidRDefault="000234C9" w:rsidP="0065458E">
            <w:pPr>
              <w:pStyle w:val="TableParagraph"/>
              <w:spacing w:line="240" w:lineRule="auto"/>
              <w:ind w:left="0"/>
              <w:jc w:val="center"/>
            </w:pPr>
          </w:p>
        </w:tc>
        <w:tc>
          <w:tcPr>
            <w:tcW w:w="1195" w:type="dxa"/>
            <w:shd w:val="clear" w:color="auto" w:fill="ECECEC"/>
          </w:tcPr>
          <w:p w14:paraId="29830616" w14:textId="2D0EA0CA" w:rsidR="000234C9" w:rsidRPr="00FB381A" w:rsidRDefault="00FB381A" w:rsidP="0065458E">
            <w:pPr>
              <w:pStyle w:val="TableParagraph"/>
              <w:ind w:left="106"/>
              <w:jc w:val="center"/>
            </w:pPr>
            <w:r w:rsidRPr="00FB381A">
              <w:t>IPE</w:t>
            </w:r>
            <w:r w:rsidR="00204BFB" w:rsidRPr="00FB381A">
              <w:t>A</w:t>
            </w:r>
          </w:p>
        </w:tc>
      </w:tr>
      <w:tr w:rsidR="000234C9" w14:paraId="2983061D" w14:textId="1698F19B" w:rsidTr="0082733F">
        <w:trPr>
          <w:trHeight w:val="433"/>
        </w:trPr>
        <w:tc>
          <w:tcPr>
            <w:tcW w:w="4480" w:type="dxa"/>
          </w:tcPr>
          <w:p w14:paraId="29830618" w14:textId="51A3DA8E" w:rsidR="000234C9" w:rsidRDefault="00204BFB">
            <w:pPr>
              <w:pStyle w:val="TableParagraph"/>
              <w:spacing w:line="240" w:lineRule="auto"/>
              <w:rPr>
                <w:b/>
              </w:rPr>
            </w:pPr>
            <w:r>
              <w:rPr>
                <w:b/>
              </w:rPr>
              <w:t>INDS 2331</w:t>
            </w:r>
            <w:r w:rsidR="0082733F">
              <w:rPr>
                <w:b/>
              </w:rPr>
              <w:t xml:space="preserve"> – Commercial Design II</w:t>
            </w:r>
          </w:p>
        </w:tc>
        <w:tc>
          <w:tcPr>
            <w:tcW w:w="1080" w:type="dxa"/>
          </w:tcPr>
          <w:p w14:paraId="29830619" w14:textId="6D00BEDC" w:rsidR="000234C9" w:rsidRPr="00FB381A" w:rsidRDefault="00FB381A" w:rsidP="0065458E">
            <w:pPr>
              <w:pStyle w:val="TableParagraph"/>
              <w:spacing w:line="240" w:lineRule="auto"/>
              <w:ind w:left="0"/>
              <w:jc w:val="center"/>
            </w:pPr>
            <w:r w:rsidRPr="00FB381A">
              <w:t>PE</w:t>
            </w:r>
            <w:r w:rsidR="00204BFB" w:rsidRPr="00FB381A">
              <w:t>A</w:t>
            </w:r>
          </w:p>
        </w:tc>
        <w:tc>
          <w:tcPr>
            <w:tcW w:w="1080" w:type="dxa"/>
          </w:tcPr>
          <w:p w14:paraId="2983061A" w14:textId="2F73A8C7" w:rsidR="000234C9" w:rsidRPr="00FB381A" w:rsidRDefault="000234C9" w:rsidP="0065458E">
            <w:pPr>
              <w:pStyle w:val="TableParagraph"/>
              <w:spacing w:line="240" w:lineRule="auto"/>
              <w:ind w:left="0"/>
              <w:jc w:val="center"/>
            </w:pPr>
          </w:p>
        </w:tc>
        <w:tc>
          <w:tcPr>
            <w:tcW w:w="1080" w:type="dxa"/>
          </w:tcPr>
          <w:p w14:paraId="2983061B" w14:textId="52491894" w:rsidR="000234C9" w:rsidRPr="00FB381A" w:rsidRDefault="00FB381A" w:rsidP="0065458E">
            <w:pPr>
              <w:pStyle w:val="TableParagraph"/>
              <w:spacing w:line="240" w:lineRule="auto"/>
              <w:ind w:left="0"/>
              <w:jc w:val="center"/>
            </w:pPr>
            <w:r w:rsidRPr="00FB381A">
              <w:t>IPE</w:t>
            </w:r>
          </w:p>
        </w:tc>
        <w:tc>
          <w:tcPr>
            <w:tcW w:w="1195" w:type="dxa"/>
          </w:tcPr>
          <w:p w14:paraId="2983061C" w14:textId="2636D5A2" w:rsidR="000234C9" w:rsidRPr="00FB381A" w:rsidRDefault="00FB381A" w:rsidP="0065458E">
            <w:pPr>
              <w:pStyle w:val="TableParagraph"/>
              <w:spacing w:line="240" w:lineRule="auto"/>
              <w:ind w:left="106"/>
              <w:jc w:val="center"/>
            </w:pPr>
            <w:r w:rsidRPr="00FB381A">
              <w:t>PE</w:t>
            </w:r>
          </w:p>
        </w:tc>
      </w:tr>
      <w:tr w:rsidR="000234C9" w14:paraId="29830623" w14:textId="7D12F0E5" w:rsidTr="0082733F">
        <w:trPr>
          <w:trHeight w:val="433"/>
        </w:trPr>
        <w:tc>
          <w:tcPr>
            <w:tcW w:w="4480" w:type="dxa"/>
            <w:shd w:val="clear" w:color="auto" w:fill="ECECEC"/>
          </w:tcPr>
          <w:p w14:paraId="2983061E" w14:textId="230062B7" w:rsidR="000234C9" w:rsidRDefault="00204BFB">
            <w:pPr>
              <w:pStyle w:val="TableParagraph"/>
              <w:rPr>
                <w:b/>
              </w:rPr>
            </w:pPr>
            <w:r>
              <w:rPr>
                <w:b/>
              </w:rPr>
              <w:t>INDS 2337</w:t>
            </w:r>
            <w:r w:rsidR="0082733F">
              <w:rPr>
                <w:b/>
              </w:rPr>
              <w:t xml:space="preserve"> – Portfolio Presentation</w:t>
            </w:r>
          </w:p>
        </w:tc>
        <w:tc>
          <w:tcPr>
            <w:tcW w:w="1080" w:type="dxa"/>
            <w:shd w:val="clear" w:color="auto" w:fill="ECECEC"/>
          </w:tcPr>
          <w:p w14:paraId="2983061F" w14:textId="329F5E62" w:rsidR="000234C9" w:rsidRPr="00FB381A" w:rsidRDefault="000234C9" w:rsidP="0065458E">
            <w:pPr>
              <w:pStyle w:val="TableParagraph"/>
              <w:ind w:left="108"/>
              <w:jc w:val="center"/>
            </w:pPr>
          </w:p>
        </w:tc>
        <w:tc>
          <w:tcPr>
            <w:tcW w:w="1080" w:type="dxa"/>
            <w:shd w:val="clear" w:color="auto" w:fill="ECECEC"/>
          </w:tcPr>
          <w:p w14:paraId="29830620" w14:textId="2E6D4FE9" w:rsidR="000234C9" w:rsidRPr="00FB381A" w:rsidRDefault="000234C9" w:rsidP="0065458E">
            <w:pPr>
              <w:pStyle w:val="TableParagraph"/>
              <w:jc w:val="center"/>
            </w:pPr>
          </w:p>
        </w:tc>
        <w:tc>
          <w:tcPr>
            <w:tcW w:w="1080" w:type="dxa"/>
            <w:shd w:val="clear" w:color="auto" w:fill="ECECEC"/>
          </w:tcPr>
          <w:p w14:paraId="29830621" w14:textId="6209D640" w:rsidR="000234C9" w:rsidRPr="00FB381A" w:rsidRDefault="000234C9" w:rsidP="0065458E">
            <w:pPr>
              <w:pStyle w:val="TableParagraph"/>
              <w:jc w:val="center"/>
            </w:pPr>
          </w:p>
        </w:tc>
        <w:tc>
          <w:tcPr>
            <w:tcW w:w="1195" w:type="dxa"/>
            <w:shd w:val="clear" w:color="auto" w:fill="ECECEC"/>
          </w:tcPr>
          <w:p w14:paraId="29830622" w14:textId="6150795E" w:rsidR="000234C9" w:rsidRPr="00FB381A" w:rsidRDefault="00FB381A" w:rsidP="0065458E">
            <w:pPr>
              <w:pStyle w:val="TableParagraph"/>
              <w:ind w:left="106"/>
              <w:jc w:val="center"/>
            </w:pPr>
            <w:r w:rsidRPr="00FB381A">
              <w:t>PE</w:t>
            </w:r>
          </w:p>
        </w:tc>
      </w:tr>
      <w:tr w:rsidR="00867E60" w14:paraId="2C948082" w14:textId="77777777" w:rsidTr="0082733F">
        <w:trPr>
          <w:trHeight w:val="433"/>
        </w:trPr>
        <w:tc>
          <w:tcPr>
            <w:tcW w:w="4480" w:type="dxa"/>
            <w:shd w:val="clear" w:color="auto" w:fill="ECECEC"/>
          </w:tcPr>
          <w:p w14:paraId="5E316F8C" w14:textId="6B8D8060" w:rsidR="00204BFB" w:rsidRDefault="00204BFB" w:rsidP="00204BFB">
            <w:pPr>
              <w:pStyle w:val="TableParagraph"/>
              <w:rPr>
                <w:b/>
              </w:rPr>
            </w:pPr>
            <w:r>
              <w:rPr>
                <w:b/>
              </w:rPr>
              <w:t>INDS 2330</w:t>
            </w:r>
            <w:r w:rsidR="0082733F">
              <w:rPr>
                <w:b/>
              </w:rPr>
              <w:t xml:space="preserve"> – Interior Design Building Systems</w:t>
            </w:r>
          </w:p>
        </w:tc>
        <w:tc>
          <w:tcPr>
            <w:tcW w:w="1080" w:type="dxa"/>
            <w:shd w:val="clear" w:color="auto" w:fill="ECECEC"/>
          </w:tcPr>
          <w:p w14:paraId="2991339D" w14:textId="77777777" w:rsidR="00867E60" w:rsidRPr="00FB381A" w:rsidRDefault="00867E60" w:rsidP="0065458E">
            <w:pPr>
              <w:pStyle w:val="TableParagraph"/>
              <w:ind w:left="108"/>
              <w:jc w:val="center"/>
            </w:pPr>
          </w:p>
        </w:tc>
        <w:tc>
          <w:tcPr>
            <w:tcW w:w="1080" w:type="dxa"/>
            <w:shd w:val="clear" w:color="auto" w:fill="ECECEC"/>
          </w:tcPr>
          <w:p w14:paraId="4275DB23" w14:textId="77777777" w:rsidR="00867E60" w:rsidRPr="00FB381A" w:rsidRDefault="00867E60" w:rsidP="0065458E">
            <w:pPr>
              <w:pStyle w:val="TableParagraph"/>
              <w:jc w:val="center"/>
            </w:pPr>
          </w:p>
        </w:tc>
        <w:tc>
          <w:tcPr>
            <w:tcW w:w="1080" w:type="dxa"/>
            <w:shd w:val="clear" w:color="auto" w:fill="ECECEC"/>
          </w:tcPr>
          <w:p w14:paraId="3E64A408" w14:textId="0FA8652B" w:rsidR="00867E60" w:rsidRPr="00FB381A" w:rsidRDefault="00FB381A" w:rsidP="0065458E">
            <w:pPr>
              <w:pStyle w:val="TableParagraph"/>
              <w:jc w:val="center"/>
            </w:pPr>
            <w:r w:rsidRPr="00FB381A">
              <w:t>PE</w:t>
            </w:r>
          </w:p>
        </w:tc>
        <w:tc>
          <w:tcPr>
            <w:tcW w:w="1195" w:type="dxa"/>
            <w:shd w:val="clear" w:color="auto" w:fill="ECECEC"/>
          </w:tcPr>
          <w:p w14:paraId="35F5AA56" w14:textId="77777777" w:rsidR="00867E60" w:rsidRPr="00FB381A" w:rsidRDefault="00867E60" w:rsidP="0065458E">
            <w:pPr>
              <w:pStyle w:val="TableParagraph"/>
              <w:ind w:left="106"/>
              <w:jc w:val="center"/>
            </w:pPr>
          </w:p>
        </w:tc>
      </w:tr>
    </w:tbl>
    <w:p w14:paraId="29830624" w14:textId="34E1087A" w:rsidR="007E7CE7" w:rsidRDefault="007E7CE7">
      <w:pPr>
        <w:pStyle w:val="BodyText"/>
      </w:pPr>
    </w:p>
    <w:p w14:paraId="380EEDEA" w14:textId="2FC9E953" w:rsidR="00E60F03" w:rsidRDefault="00E60F03">
      <w:pPr>
        <w:pStyle w:val="BodyText"/>
      </w:pPr>
    </w:p>
    <w:p w14:paraId="7008DB48" w14:textId="77777777" w:rsidR="00E60F03" w:rsidRDefault="00E60F03">
      <w:pPr>
        <w:pStyle w:val="BodyText"/>
      </w:pPr>
    </w:p>
    <w:p w14:paraId="7B33F554" w14:textId="77777777" w:rsidR="0030170D" w:rsidRDefault="0030170D">
      <w:pPr>
        <w:pStyle w:val="Heading1"/>
        <w:spacing w:before="179"/>
      </w:pPr>
    </w:p>
    <w:p w14:paraId="2ADCE6A5" w14:textId="77777777" w:rsidR="0030170D" w:rsidRDefault="0030170D" w:rsidP="0030170D">
      <w:pPr>
        <w:widowControl/>
        <w:autoSpaceDE/>
        <w:autoSpaceDN/>
        <w:spacing w:after="160" w:line="259" w:lineRule="auto"/>
        <w:rPr>
          <w:b/>
          <w:lang w:bidi="ar-SA"/>
        </w:rPr>
      </w:pPr>
    </w:p>
    <w:p w14:paraId="2361F917" w14:textId="5EBA4459" w:rsidR="0030170D" w:rsidRPr="009D4002" w:rsidRDefault="0030170D" w:rsidP="0030170D">
      <w:pPr>
        <w:widowControl/>
        <w:autoSpaceDE/>
        <w:autoSpaceDN/>
        <w:spacing w:after="160" w:line="259" w:lineRule="auto"/>
        <w:rPr>
          <w:b/>
          <w:lang w:bidi="ar-SA"/>
        </w:rPr>
      </w:pPr>
      <w:r w:rsidRPr="009D4002">
        <w:rPr>
          <w:b/>
          <w:lang w:bidi="ar-SA"/>
        </w:rPr>
        <w:t>Assessment Plan for Program Learning Outcomes</w:t>
      </w:r>
    </w:p>
    <w:p w14:paraId="009D9B5C" w14:textId="77777777" w:rsidR="0030170D" w:rsidRPr="009D4002" w:rsidRDefault="0030170D" w:rsidP="0030170D">
      <w:pPr>
        <w:pStyle w:val="BodyText"/>
        <w:rPr>
          <w:lang w:bidi="ar-SA"/>
        </w:rPr>
      </w:pPr>
      <w:r w:rsidRPr="0030170D">
        <w:t>Review</w:t>
      </w:r>
      <w:r w:rsidRPr="009D4002">
        <w:rPr>
          <w:lang w:bidi="ar-SA"/>
        </w:rPr>
        <w:t xml:space="preserve"> existing assessment methods and current practices for collecting/gathering student data to identify direct (and possibly indirect methods of assessment). Remember that the data will need to be gathered, analyzed, and used to support the program’s continuous improvement processes.</w:t>
      </w:r>
    </w:p>
    <w:p w14:paraId="29830627" w14:textId="2D9DBB2C" w:rsidR="0030170D" w:rsidRDefault="0030170D" w:rsidP="0030170D">
      <w:pPr>
        <w:widowControl/>
        <w:autoSpaceDE/>
        <w:autoSpaceDN/>
        <w:spacing w:after="160" w:line="259" w:lineRule="auto"/>
        <w:rPr>
          <w:lang w:bidi="ar-SA"/>
        </w:rPr>
        <w:sectPr w:rsidR="0030170D">
          <w:headerReference w:type="default" r:id="rId12"/>
          <w:type w:val="continuous"/>
          <w:pgSz w:w="12240" w:h="15840"/>
          <w:pgMar w:top="1580" w:right="1320" w:bottom="280" w:left="1340" w:header="1232" w:footer="720" w:gutter="0"/>
          <w:cols w:space="720"/>
        </w:sectPr>
      </w:pPr>
      <w:r w:rsidRPr="009D4002">
        <w:rPr>
          <w:b/>
          <w:lang w:bidi="ar-SA"/>
        </w:rPr>
        <w:t>Note:</w:t>
      </w:r>
      <w:r w:rsidRPr="009D4002">
        <w:rPr>
          <w:lang w:bidi="ar-SA"/>
        </w:rPr>
        <w:t xml:space="preserve"> Because courses from other disciplines already have assessment plans in place, they do not have to be included in this assessment plan. Nonetheless, proposers must work collaboratively with these other disciplines to stay current and up-to-date with the assessment plans in these courses.</w:t>
      </w:r>
    </w:p>
    <w:tbl>
      <w:tblPr>
        <w:tblStyle w:val="GridTable4-Accent11"/>
        <w:tblW w:w="13045" w:type="dxa"/>
        <w:tblLook w:val="04A0" w:firstRow="1" w:lastRow="0" w:firstColumn="1" w:lastColumn="0" w:noHBand="0" w:noVBand="1"/>
      </w:tblPr>
      <w:tblGrid>
        <w:gridCol w:w="3145"/>
        <w:gridCol w:w="5130"/>
        <w:gridCol w:w="4770"/>
      </w:tblGrid>
      <w:tr w:rsidR="009D4002" w:rsidRPr="009D4002" w14:paraId="0A820136" w14:textId="77777777" w:rsidTr="009D4002">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55B983BF" w14:textId="77777777" w:rsidR="009D4002" w:rsidRPr="009D4002" w:rsidRDefault="009D4002" w:rsidP="009D4002">
            <w:pPr>
              <w:spacing w:after="160" w:line="259" w:lineRule="auto"/>
              <w:contextualSpacing/>
              <w:jc w:val="center"/>
              <w:rPr>
                <w:rFonts w:eastAsia="Times New Roman" w:cs="Times New Roman"/>
                <w:sz w:val="20"/>
                <w:szCs w:val="20"/>
                <w:lang w:bidi="ar-SA"/>
              </w:rPr>
            </w:pPr>
            <w:r w:rsidRPr="009D4002">
              <w:rPr>
                <w:rFonts w:eastAsia="Times New Roman" w:cs="Times New Roman"/>
                <w:sz w:val="20"/>
                <w:szCs w:val="20"/>
                <w:lang w:bidi="ar-SA"/>
              </w:rPr>
              <w:lastRenderedPageBreak/>
              <w:t xml:space="preserve">Program-Level Learning Outcome (e.g. </w:t>
            </w:r>
            <w:r w:rsidRPr="009D4002">
              <w:rPr>
                <w:rFonts w:ascii="Arial" w:hAnsi="Arial" w:cs="Arial"/>
                <w:w w:val="99"/>
                <w:sz w:val="20"/>
                <w:szCs w:val="20"/>
                <w:lang w:bidi="ar-SA"/>
              </w:rPr>
              <w:t>Students will describe the impact of various cultures on American cuisine.)</w:t>
            </w:r>
          </w:p>
        </w:tc>
        <w:tc>
          <w:tcPr>
            <w:tcW w:w="5130" w:type="dxa"/>
            <w:hideMark/>
          </w:tcPr>
          <w:p w14:paraId="49001DDD" w14:textId="77777777" w:rsidR="009D4002" w:rsidRPr="009D4002" w:rsidRDefault="009D4002" w:rsidP="009D4002">
            <w:pPr>
              <w:spacing w:after="160"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hAnsi="Arial" w:cs="Arial"/>
                <w:w w:val="99"/>
                <w:position w:val="1"/>
                <w:sz w:val="20"/>
                <w:szCs w:val="20"/>
                <w:lang w:bidi="ar-SA"/>
              </w:rPr>
            </w:pPr>
            <w:r w:rsidRPr="009D4002">
              <w:rPr>
                <w:rFonts w:ascii="Arial" w:hAnsi="Arial" w:cs="Arial"/>
                <w:position w:val="1"/>
                <w:sz w:val="20"/>
                <w:szCs w:val="20"/>
                <w:lang w:bidi="ar-SA"/>
              </w:rPr>
              <w:t>Assessment M</w:t>
            </w:r>
            <w:r w:rsidRPr="009D4002">
              <w:rPr>
                <w:rFonts w:ascii="Arial" w:hAnsi="Arial" w:cs="Arial"/>
                <w:spacing w:val="1"/>
                <w:w w:val="99"/>
                <w:position w:val="1"/>
                <w:sz w:val="20"/>
                <w:szCs w:val="20"/>
                <w:lang w:bidi="ar-SA"/>
              </w:rPr>
              <w:t>e</w:t>
            </w:r>
            <w:r w:rsidRPr="009D4002">
              <w:rPr>
                <w:rFonts w:ascii="Arial" w:hAnsi="Arial" w:cs="Arial"/>
                <w:w w:val="99"/>
                <w:position w:val="1"/>
                <w:sz w:val="20"/>
                <w:szCs w:val="20"/>
                <w:lang w:bidi="ar-SA"/>
              </w:rPr>
              <w:t>as</w:t>
            </w:r>
            <w:r w:rsidRPr="009D4002">
              <w:rPr>
                <w:rFonts w:ascii="Arial" w:hAnsi="Arial" w:cs="Arial"/>
                <w:spacing w:val="1"/>
                <w:w w:val="99"/>
                <w:position w:val="1"/>
                <w:sz w:val="20"/>
                <w:szCs w:val="20"/>
                <w:lang w:bidi="ar-SA"/>
              </w:rPr>
              <w:t>ur</w:t>
            </w:r>
            <w:r w:rsidRPr="009D4002">
              <w:rPr>
                <w:rFonts w:ascii="Arial" w:hAnsi="Arial" w:cs="Arial"/>
                <w:w w:val="99"/>
                <w:position w:val="1"/>
                <w:sz w:val="20"/>
                <w:szCs w:val="20"/>
                <w:lang w:bidi="ar-SA"/>
              </w:rPr>
              <w:t xml:space="preserve">e(s) and Where Implemented in Curriculum – Description of </w:t>
            </w:r>
            <w:r w:rsidRPr="009D4002">
              <w:rPr>
                <w:rFonts w:ascii="Arial" w:hAnsi="Arial" w:cs="Arial"/>
                <w:spacing w:val="-1"/>
                <w:sz w:val="20"/>
                <w:szCs w:val="20"/>
                <w:lang w:bidi="ar-SA"/>
              </w:rPr>
              <w:t>Ins</w:t>
            </w:r>
            <w:r w:rsidRPr="009D4002">
              <w:rPr>
                <w:rFonts w:ascii="Arial" w:hAnsi="Arial" w:cs="Arial"/>
                <w:sz w:val="20"/>
                <w:szCs w:val="20"/>
                <w:lang w:bidi="ar-SA"/>
              </w:rPr>
              <w:t>t</w:t>
            </w:r>
            <w:r w:rsidRPr="009D4002">
              <w:rPr>
                <w:rFonts w:ascii="Arial" w:hAnsi="Arial" w:cs="Arial"/>
                <w:spacing w:val="2"/>
                <w:sz w:val="20"/>
                <w:szCs w:val="20"/>
                <w:lang w:bidi="ar-SA"/>
              </w:rPr>
              <w:t>r</w:t>
            </w:r>
            <w:r w:rsidRPr="009D4002">
              <w:rPr>
                <w:rFonts w:ascii="Arial" w:hAnsi="Arial" w:cs="Arial"/>
                <w:spacing w:val="-1"/>
                <w:sz w:val="20"/>
                <w:szCs w:val="20"/>
                <w:lang w:bidi="ar-SA"/>
              </w:rPr>
              <w:t>u</w:t>
            </w:r>
            <w:r w:rsidRPr="009D4002">
              <w:rPr>
                <w:rFonts w:ascii="Arial" w:hAnsi="Arial" w:cs="Arial"/>
                <w:sz w:val="20"/>
                <w:szCs w:val="20"/>
                <w:lang w:bidi="ar-SA"/>
              </w:rPr>
              <w:t>m</w:t>
            </w:r>
            <w:r w:rsidRPr="009D4002">
              <w:rPr>
                <w:rFonts w:ascii="Arial" w:hAnsi="Arial" w:cs="Arial"/>
                <w:spacing w:val="2"/>
                <w:sz w:val="20"/>
                <w:szCs w:val="20"/>
                <w:lang w:bidi="ar-SA"/>
              </w:rPr>
              <w:t>e</w:t>
            </w:r>
            <w:r w:rsidRPr="009D4002">
              <w:rPr>
                <w:rFonts w:ascii="Arial" w:hAnsi="Arial" w:cs="Arial"/>
                <w:spacing w:val="-1"/>
                <w:sz w:val="20"/>
                <w:szCs w:val="20"/>
                <w:lang w:bidi="ar-SA"/>
              </w:rPr>
              <w:t>n</w:t>
            </w:r>
            <w:r w:rsidRPr="009D4002">
              <w:rPr>
                <w:rFonts w:ascii="Arial" w:hAnsi="Arial" w:cs="Arial"/>
                <w:sz w:val="20"/>
                <w:szCs w:val="20"/>
                <w:lang w:bidi="ar-SA"/>
              </w:rPr>
              <w:t xml:space="preserve">t(s)/ </w:t>
            </w:r>
            <w:r w:rsidRPr="009D4002">
              <w:rPr>
                <w:rFonts w:ascii="Arial" w:hAnsi="Arial" w:cs="Arial"/>
                <w:spacing w:val="-1"/>
                <w:sz w:val="20"/>
                <w:szCs w:val="20"/>
                <w:lang w:bidi="ar-SA"/>
              </w:rPr>
              <w:t>p</w:t>
            </w:r>
            <w:r w:rsidRPr="009D4002">
              <w:rPr>
                <w:rFonts w:ascii="Arial" w:hAnsi="Arial" w:cs="Arial"/>
                <w:sz w:val="20"/>
                <w:szCs w:val="20"/>
                <w:lang w:bidi="ar-SA"/>
              </w:rPr>
              <w:t>r</w:t>
            </w:r>
            <w:r w:rsidRPr="009D4002">
              <w:rPr>
                <w:rFonts w:ascii="Arial" w:hAnsi="Arial" w:cs="Arial"/>
                <w:spacing w:val="1"/>
                <w:sz w:val="20"/>
                <w:szCs w:val="20"/>
                <w:lang w:bidi="ar-SA"/>
              </w:rPr>
              <w:t>oc</w:t>
            </w:r>
            <w:r w:rsidRPr="009D4002">
              <w:rPr>
                <w:rFonts w:ascii="Arial" w:hAnsi="Arial" w:cs="Arial"/>
                <w:spacing w:val="-1"/>
                <w:sz w:val="20"/>
                <w:szCs w:val="20"/>
                <w:lang w:bidi="ar-SA"/>
              </w:rPr>
              <w:t>es</w:t>
            </w:r>
            <w:r w:rsidRPr="009D4002">
              <w:rPr>
                <w:rFonts w:ascii="Arial" w:hAnsi="Arial" w:cs="Arial"/>
                <w:sz w:val="20"/>
                <w:szCs w:val="20"/>
                <w:lang w:bidi="ar-SA"/>
              </w:rPr>
              <w:t>s(es)</w:t>
            </w:r>
            <w:r w:rsidRPr="009D4002">
              <w:rPr>
                <w:rFonts w:ascii="Arial" w:hAnsi="Arial" w:cs="Arial"/>
                <w:spacing w:val="-3"/>
                <w:sz w:val="20"/>
                <w:szCs w:val="20"/>
                <w:lang w:bidi="ar-SA"/>
              </w:rPr>
              <w:t xml:space="preserve"> </w:t>
            </w:r>
            <w:r w:rsidRPr="009D4002">
              <w:rPr>
                <w:rFonts w:ascii="Arial" w:hAnsi="Arial" w:cs="Arial"/>
                <w:spacing w:val="1"/>
                <w:sz w:val="20"/>
                <w:szCs w:val="20"/>
                <w:lang w:bidi="ar-SA"/>
              </w:rPr>
              <w:t>u</w:t>
            </w:r>
            <w:r w:rsidRPr="009D4002">
              <w:rPr>
                <w:rFonts w:ascii="Arial" w:hAnsi="Arial" w:cs="Arial"/>
                <w:spacing w:val="-1"/>
                <w:sz w:val="20"/>
                <w:szCs w:val="20"/>
                <w:lang w:bidi="ar-SA"/>
              </w:rPr>
              <w:t>s</w:t>
            </w:r>
            <w:r w:rsidRPr="009D4002">
              <w:rPr>
                <w:rFonts w:ascii="Arial" w:hAnsi="Arial" w:cs="Arial"/>
                <w:spacing w:val="2"/>
                <w:sz w:val="20"/>
                <w:szCs w:val="20"/>
                <w:lang w:bidi="ar-SA"/>
              </w:rPr>
              <w:t>e</w:t>
            </w:r>
            <w:r w:rsidRPr="009D4002">
              <w:rPr>
                <w:rFonts w:ascii="Arial" w:hAnsi="Arial" w:cs="Arial"/>
                <w:sz w:val="20"/>
                <w:szCs w:val="20"/>
                <w:lang w:bidi="ar-SA"/>
              </w:rPr>
              <w:t>d</w:t>
            </w:r>
            <w:r w:rsidRPr="009D4002">
              <w:rPr>
                <w:rFonts w:ascii="Arial" w:hAnsi="Arial" w:cs="Arial"/>
                <w:spacing w:val="-3"/>
                <w:sz w:val="20"/>
                <w:szCs w:val="20"/>
                <w:lang w:bidi="ar-SA"/>
              </w:rPr>
              <w:t xml:space="preserve"> </w:t>
            </w:r>
            <w:r w:rsidRPr="009D4002">
              <w:rPr>
                <w:rFonts w:ascii="Arial" w:hAnsi="Arial" w:cs="Arial"/>
                <w:spacing w:val="2"/>
                <w:sz w:val="20"/>
                <w:szCs w:val="20"/>
                <w:lang w:bidi="ar-SA"/>
              </w:rPr>
              <w:t>t</w:t>
            </w:r>
            <w:r w:rsidRPr="009D4002">
              <w:rPr>
                <w:rFonts w:ascii="Arial" w:hAnsi="Arial" w:cs="Arial"/>
                <w:sz w:val="20"/>
                <w:szCs w:val="20"/>
                <w:lang w:bidi="ar-SA"/>
              </w:rPr>
              <w:t>o m</w:t>
            </w:r>
            <w:r w:rsidRPr="009D4002">
              <w:rPr>
                <w:rFonts w:ascii="Arial" w:hAnsi="Arial" w:cs="Arial"/>
                <w:spacing w:val="-1"/>
                <w:sz w:val="20"/>
                <w:szCs w:val="20"/>
                <w:lang w:bidi="ar-SA"/>
              </w:rPr>
              <w:t>e</w:t>
            </w:r>
            <w:r w:rsidRPr="009D4002">
              <w:rPr>
                <w:rFonts w:ascii="Arial" w:hAnsi="Arial" w:cs="Arial"/>
                <w:sz w:val="20"/>
                <w:szCs w:val="20"/>
                <w:lang w:bidi="ar-SA"/>
              </w:rPr>
              <w:t>a</w:t>
            </w:r>
            <w:r w:rsidRPr="009D4002">
              <w:rPr>
                <w:rFonts w:ascii="Arial" w:hAnsi="Arial" w:cs="Arial"/>
                <w:spacing w:val="-1"/>
                <w:sz w:val="20"/>
                <w:szCs w:val="20"/>
                <w:lang w:bidi="ar-SA"/>
              </w:rPr>
              <w:t>su</w:t>
            </w:r>
            <w:r w:rsidRPr="009D4002">
              <w:rPr>
                <w:rFonts w:ascii="Arial" w:hAnsi="Arial" w:cs="Arial"/>
                <w:w w:val="99"/>
                <w:sz w:val="20"/>
                <w:szCs w:val="20"/>
                <w:lang w:bidi="ar-SA"/>
              </w:rPr>
              <w:t>r</w:t>
            </w:r>
            <w:r w:rsidRPr="009D4002">
              <w:rPr>
                <w:rFonts w:ascii="Arial" w:hAnsi="Arial" w:cs="Arial"/>
                <w:spacing w:val="2"/>
                <w:w w:val="99"/>
                <w:sz w:val="20"/>
                <w:szCs w:val="20"/>
                <w:lang w:bidi="ar-SA"/>
              </w:rPr>
              <w:t>e re</w:t>
            </w:r>
            <w:r w:rsidRPr="009D4002">
              <w:rPr>
                <w:rFonts w:ascii="Arial" w:hAnsi="Arial" w:cs="Arial"/>
                <w:spacing w:val="-1"/>
                <w:sz w:val="20"/>
                <w:szCs w:val="20"/>
                <w:lang w:bidi="ar-SA"/>
              </w:rPr>
              <w:t>sul</w:t>
            </w:r>
            <w:r w:rsidRPr="009D4002">
              <w:rPr>
                <w:rFonts w:ascii="Arial" w:hAnsi="Arial" w:cs="Arial"/>
                <w:spacing w:val="2"/>
                <w:w w:val="99"/>
                <w:sz w:val="20"/>
                <w:szCs w:val="20"/>
                <w:lang w:bidi="ar-SA"/>
              </w:rPr>
              <w:t>t</w:t>
            </w:r>
            <w:r w:rsidRPr="009D4002">
              <w:rPr>
                <w:rFonts w:ascii="Arial" w:hAnsi="Arial" w:cs="Arial"/>
                <w:sz w:val="20"/>
                <w:szCs w:val="20"/>
                <w:lang w:bidi="ar-SA"/>
              </w:rPr>
              <w:t xml:space="preserve">s and indication of where the assessment will be collected in curriculum. (e.g. </w:t>
            </w:r>
            <w:r w:rsidRPr="009D4002">
              <w:rPr>
                <w:rFonts w:ascii="Arial" w:eastAsia="Franklin Gothic Book" w:hAnsi="Arial" w:cs="Arial"/>
                <w:sz w:val="20"/>
                <w:szCs w:val="20"/>
                <w:lang w:bidi="ar-SA"/>
              </w:rPr>
              <w:t>Essay on Cultural influences on American cuisine in CUIS 1300.)</w:t>
            </w:r>
          </w:p>
          <w:p w14:paraId="24867B35" w14:textId="77777777" w:rsidR="009D4002" w:rsidRPr="009D4002" w:rsidRDefault="009D4002" w:rsidP="009D4002">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bidi="ar-SA"/>
              </w:rPr>
            </w:pPr>
          </w:p>
        </w:tc>
        <w:tc>
          <w:tcPr>
            <w:tcW w:w="4770" w:type="dxa"/>
            <w:hideMark/>
          </w:tcPr>
          <w:p w14:paraId="56316483" w14:textId="77777777" w:rsidR="009D4002" w:rsidRPr="009D4002" w:rsidRDefault="009D4002" w:rsidP="009D4002">
            <w:pPr>
              <w:spacing w:after="160"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bidi="ar-SA"/>
              </w:rPr>
            </w:pPr>
            <w:r w:rsidRPr="009D4002">
              <w:rPr>
                <w:rFonts w:ascii="Arial" w:hAnsi="Arial" w:cs="Arial"/>
                <w:spacing w:val="-1"/>
                <w:sz w:val="20"/>
                <w:szCs w:val="20"/>
                <w:lang w:bidi="ar-SA"/>
              </w:rPr>
              <w:t>Targets- Le</w:t>
            </w:r>
            <w:r w:rsidRPr="009D4002">
              <w:rPr>
                <w:rFonts w:ascii="Arial" w:hAnsi="Arial" w:cs="Arial"/>
                <w:sz w:val="20"/>
                <w:szCs w:val="20"/>
                <w:lang w:bidi="ar-SA"/>
              </w:rPr>
              <w:t>v</w:t>
            </w:r>
            <w:r w:rsidRPr="009D4002">
              <w:rPr>
                <w:rFonts w:ascii="Arial" w:hAnsi="Arial" w:cs="Arial"/>
                <w:spacing w:val="-1"/>
                <w:sz w:val="20"/>
                <w:szCs w:val="20"/>
                <w:lang w:bidi="ar-SA"/>
              </w:rPr>
              <w:t>e</w:t>
            </w:r>
            <w:r w:rsidRPr="009D4002">
              <w:rPr>
                <w:rFonts w:ascii="Arial" w:hAnsi="Arial" w:cs="Arial"/>
                <w:sz w:val="20"/>
                <w:szCs w:val="20"/>
                <w:lang w:bidi="ar-SA"/>
              </w:rPr>
              <w:t>l</w:t>
            </w:r>
            <w:r w:rsidRPr="009D4002">
              <w:rPr>
                <w:rFonts w:ascii="Arial" w:hAnsi="Arial" w:cs="Arial"/>
                <w:spacing w:val="-3"/>
                <w:sz w:val="20"/>
                <w:szCs w:val="20"/>
                <w:lang w:bidi="ar-SA"/>
              </w:rPr>
              <w:t xml:space="preserve"> </w:t>
            </w:r>
            <w:r w:rsidRPr="009D4002">
              <w:rPr>
                <w:rFonts w:ascii="Arial" w:hAnsi="Arial" w:cs="Arial"/>
                <w:spacing w:val="1"/>
                <w:sz w:val="20"/>
                <w:szCs w:val="20"/>
                <w:lang w:bidi="ar-SA"/>
              </w:rPr>
              <w:t>o</w:t>
            </w:r>
            <w:r w:rsidRPr="009D4002">
              <w:rPr>
                <w:rFonts w:ascii="Arial" w:hAnsi="Arial" w:cs="Arial"/>
                <w:sz w:val="20"/>
                <w:szCs w:val="20"/>
                <w:lang w:bidi="ar-SA"/>
              </w:rPr>
              <w:t>f</w:t>
            </w:r>
            <w:r w:rsidRPr="009D4002">
              <w:rPr>
                <w:rFonts w:ascii="Arial" w:hAnsi="Arial" w:cs="Arial"/>
                <w:spacing w:val="1"/>
                <w:sz w:val="20"/>
                <w:szCs w:val="20"/>
                <w:lang w:bidi="ar-SA"/>
              </w:rPr>
              <w:t xml:space="preserve"> S</w:t>
            </w:r>
            <w:r w:rsidRPr="009D4002">
              <w:rPr>
                <w:rFonts w:ascii="Arial" w:hAnsi="Arial" w:cs="Arial"/>
                <w:spacing w:val="-1"/>
                <w:sz w:val="20"/>
                <w:szCs w:val="20"/>
                <w:lang w:bidi="ar-SA"/>
              </w:rPr>
              <w:t>u</w:t>
            </w:r>
            <w:r w:rsidRPr="009D4002">
              <w:rPr>
                <w:rFonts w:ascii="Arial" w:hAnsi="Arial" w:cs="Arial"/>
                <w:spacing w:val="1"/>
                <w:sz w:val="20"/>
                <w:szCs w:val="20"/>
                <w:lang w:bidi="ar-SA"/>
              </w:rPr>
              <w:t>cc</w:t>
            </w:r>
            <w:r w:rsidRPr="009D4002">
              <w:rPr>
                <w:rFonts w:ascii="Arial" w:hAnsi="Arial" w:cs="Arial"/>
                <w:spacing w:val="-1"/>
                <w:sz w:val="20"/>
                <w:szCs w:val="20"/>
                <w:lang w:bidi="ar-SA"/>
              </w:rPr>
              <w:t>e</w:t>
            </w:r>
            <w:r w:rsidRPr="009D4002">
              <w:rPr>
                <w:rFonts w:ascii="Arial" w:hAnsi="Arial" w:cs="Arial"/>
                <w:spacing w:val="2"/>
                <w:sz w:val="20"/>
                <w:szCs w:val="20"/>
                <w:lang w:bidi="ar-SA"/>
              </w:rPr>
              <w:t>s</w:t>
            </w:r>
            <w:r w:rsidRPr="009D4002">
              <w:rPr>
                <w:rFonts w:ascii="Arial" w:hAnsi="Arial" w:cs="Arial"/>
                <w:sz w:val="20"/>
                <w:szCs w:val="20"/>
                <w:lang w:bidi="ar-SA"/>
              </w:rPr>
              <w:t>s</w:t>
            </w:r>
            <w:r w:rsidRPr="009D4002">
              <w:rPr>
                <w:rFonts w:ascii="Arial" w:hAnsi="Arial" w:cs="Arial"/>
                <w:spacing w:val="-3"/>
                <w:sz w:val="20"/>
                <w:szCs w:val="20"/>
                <w:lang w:bidi="ar-SA"/>
              </w:rPr>
              <w:t xml:space="preserve"> E</w:t>
            </w:r>
            <w:r w:rsidRPr="009D4002">
              <w:rPr>
                <w:rFonts w:ascii="Arial" w:hAnsi="Arial" w:cs="Arial"/>
                <w:spacing w:val="1"/>
                <w:sz w:val="20"/>
                <w:szCs w:val="20"/>
                <w:lang w:bidi="ar-SA"/>
              </w:rPr>
              <w:t>x</w:t>
            </w:r>
            <w:r w:rsidRPr="009D4002">
              <w:rPr>
                <w:rFonts w:ascii="Arial" w:hAnsi="Arial" w:cs="Arial"/>
                <w:spacing w:val="-1"/>
                <w:sz w:val="20"/>
                <w:szCs w:val="20"/>
                <w:lang w:bidi="ar-SA"/>
              </w:rPr>
              <w:t>p</w:t>
            </w:r>
            <w:r w:rsidRPr="009D4002">
              <w:rPr>
                <w:rFonts w:ascii="Arial" w:hAnsi="Arial" w:cs="Arial"/>
                <w:spacing w:val="-1"/>
                <w:w w:val="99"/>
                <w:sz w:val="20"/>
                <w:szCs w:val="20"/>
                <w:lang w:bidi="ar-SA"/>
              </w:rPr>
              <w:t>e</w:t>
            </w:r>
            <w:r w:rsidRPr="009D4002">
              <w:rPr>
                <w:rFonts w:ascii="Arial" w:hAnsi="Arial" w:cs="Arial"/>
                <w:spacing w:val="1"/>
                <w:w w:val="99"/>
                <w:sz w:val="20"/>
                <w:szCs w:val="20"/>
                <w:lang w:bidi="ar-SA"/>
              </w:rPr>
              <w:t>c</w:t>
            </w:r>
            <w:r w:rsidRPr="009D4002">
              <w:rPr>
                <w:rFonts w:ascii="Arial" w:hAnsi="Arial" w:cs="Arial"/>
                <w:w w:val="99"/>
                <w:sz w:val="20"/>
                <w:szCs w:val="20"/>
                <w:lang w:bidi="ar-SA"/>
              </w:rPr>
              <w:t>t</w:t>
            </w:r>
            <w:r w:rsidRPr="009D4002">
              <w:rPr>
                <w:rFonts w:ascii="Arial" w:hAnsi="Arial" w:cs="Arial"/>
                <w:spacing w:val="2"/>
                <w:w w:val="99"/>
                <w:sz w:val="20"/>
                <w:szCs w:val="20"/>
                <w:lang w:bidi="ar-SA"/>
              </w:rPr>
              <w:t>e</w:t>
            </w:r>
            <w:r w:rsidRPr="009D4002">
              <w:rPr>
                <w:rFonts w:ascii="Arial" w:hAnsi="Arial" w:cs="Arial"/>
                <w:sz w:val="20"/>
                <w:szCs w:val="20"/>
                <w:lang w:bidi="ar-SA"/>
              </w:rPr>
              <w:t>d</w:t>
            </w:r>
          </w:p>
          <w:p w14:paraId="3FE9E1A3" w14:textId="77777777" w:rsidR="009D4002" w:rsidRPr="009D4002" w:rsidRDefault="009D4002" w:rsidP="009D4002">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bidi="ar-SA"/>
              </w:rPr>
            </w:pPr>
            <w:r w:rsidRPr="009D4002">
              <w:rPr>
                <w:rFonts w:eastAsia="Times New Roman" w:cs="Times New Roman"/>
                <w:sz w:val="20"/>
                <w:szCs w:val="20"/>
                <w:lang w:bidi="ar-SA"/>
              </w:rPr>
              <w:t xml:space="preserve">(e.g. </w:t>
            </w:r>
            <w:r w:rsidRPr="009D4002">
              <w:rPr>
                <w:rFonts w:ascii="Arial" w:eastAsia="Times New Roman" w:hAnsi="Arial" w:cs="Arial"/>
                <w:sz w:val="20"/>
                <w:szCs w:val="20"/>
                <w:lang w:bidi="ar-SA"/>
              </w:rPr>
              <w:t>80% of students score 2.5 or better on rubric for essay on cultures and cuisine.)</w:t>
            </w:r>
          </w:p>
        </w:tc>
      </w:tr>
      <w:tr w:rsidR="009D4002" w:rsidRPr="009D4002" w14:paraId="60FB481B" w14:textId="77777777" w:rsidTr="009D400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Pr>
          <w:p w14:paraId="387523AC" w14:textId="1F0FA248" w:rsidR="009D4002" w:rsidRPr="009D4002" w:rsidRDefault="009D4002" w:rsidP="009D4002">
            <w:pPr>
              <w:spacing w:after="160" w:line="259" w:lineRule="auto"/>
              <w:contextualSpacing/>
              <w:rPr>
                <w:rFonts w:eastAsia="Times New Roman" w:cs="Times New Roman"/>
                <w:lang w:bidi="ar-SA"/>
              </w:rPr>
            </w:pPr>
            <w:r>
              <w:rPr>
                <w:rFonts w:eastAsia="Times New Roman" w:cs="Times New Roman"/>
                <w:lang w:bidi="ar-SA"/>
              </w:rPr>
              <w:t xml:space="preserve">PLO #1 </w:t>
            </w:r>
            <w:r w:rsidRPr="003624FD">
              <w:rPr>
                <w:rFonts w:eastAsia="Times New Roman" w:cs="Times New Roman"/>
                <w:b w:val="0"/>
                <w:lang w:bidi="ar-SA"/>
              </w:rPr>
              <w:t xml:space="preserve">- </w:t>
            </w:r>
            <w:r w:rsidR="003624FD" w:rsidRPr="003624FD">
              <w:rPr>
                <w:b w:val="0"/>
                <w:u w:val="single"/>
              </w:rPr>
              <w:t>Students will be able to demonstrate the ability to visualize and create design solutions to meet desired criteria.</w:t>
            </w:r>
          </w:p>
        </w:tc>
        <w:tc>
          <w:tcPr>
            <w:tcW w:w="5130" w:type="dxa"/>
          </w:tcPr>
          <w:p w14:paraId="00E65A06" w14:textId="152DE0F5" w:rsidR="009D4002" w:rsidRPr="009D4002" w:rsidRDefault="003624FD" w:rsidP="009D4002">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bidi="ar-SA"/>
              </w:rPr>
            </w:pPr>
            <w:r>
              <w:rPr>
                <w:rFonts w:eastAsia="Times New Roman" w:cs="Times New Roman"/>
                <w:color w:val="000000"/>
                <w:lang w:bidi="ar-SA"/>
              </w:rPr>
              <w:t>The final project in INDS 2331</w:t>
            </w:r>
            <w:r w:rsidR="00C80A6A" w:rsidRPr="00E95F17">
              <w:rPr>
                <w:rFonts w:eastAsia="Times New Roman" w:cs="Times New Roman"/>
                <w:lang w:bidi="ar-SA"/>
              </w:rPr>
              <w:t>-Commercial Design II</w:t>
            </w:r>
            <w:r w:rsidRPr="00E95F17">
              <w:rPr>
                <w:rFonts w:eastAsia="Times New Roman" w:cs="Times New Roman"/>
                <w:lang w:bidi="ar-SA"/>
              </w:rPr>
              <w:t xml:space="preserve"> </w:t>
            </w:r>
            <w:r>
              <w:rPr>
                <w:rFonts w:eastAsia="Times New Roman" w:cs="Times New Roman"/>
                <w:color w:val="000000"/>
                <w:lang w:bidi="ar-SA"/>
              </w:rPr>
              <w:t xml:space="preserve">will be a design project where the students will be </w:t>
            </w:r>
            <w:r w:rsidR="00E60F03" w:rsidRPr="00E95F17">
              <w:rPr>
                <w:rFonts w:eastAsia="Times New Roman" w:cs="Times New Roman"/>
                <w:lang w:bidi="ar-SA"/>
              </w:rPr>
              <w:t xml:space="preserve">tasked with creating a design solution for a commercial space that is </w:t>
            </w:r>
            <w:r w:rsidRPr="00E95F17">
              <w:rPr>
                <w:rFonts w:eastAsia="Times New Roman" w:cs="Times New Roman"/>
                <w:lang w:bidi="ar-SA"/>
              </w:rPr>
              <w:t xml:space="preserve">evaluated on </w:t>
            </w:r>
            <w:r w:rsidR="00E60F03" w:rsidRPr="00E95F17">
              <w:rPr>
                <w:rFonts w:eastAsia="Times New Roman" w:cs="Times New Roman"/>
                <w:lang w:bidi="ar-SA"/>
              </w:rPr>
              <w:t xml:space="preserve">how well </w:t>
            </w:r>
            <w:r w:rsidRPr="00E95F17">
              <w:rPr>
                <w:rFonts w:eastAsia="Times New Roman" w:cs="Times New Roman"/>
                <w:lang w:bidi="ar-SA"/>
              </w:rPr>
              <w:t>the</w:t>
            </w:r>
            <w:r w:rsidR="00E60F03" w:rsidRPr="00E95F17">
              <w:rPr>
                <w:rFonts w:eastAsia="Times New Roman" w:cs="Times New Roman"/>
                <w:lang w:bidi="ar-SA"/>
              </w:rPr>
              <w:t>ir</w:t>
            </w:r>
            <w:r w:rsidRPr="00E95F17">
              <w:rPr>
                <w:rFonts w:eastAsia="Times New Roman" w:cs="Times New Roman"/>
                <w:lang w:bidi="ar-SA"/>
              </w:rPr>
              <w:t xml:space="preserve"> solution provided</w:t>
            </w:r>
            <w:r w:rsidR="00E95F17">
              <w:rPr>
                <w:rFonts w:eastAsia="Times New Roman" w:cs="Times New Roman"/>
                <w:lang w:bidi="ar-SA"/>
              </w:rPr>
              <w:t xml:space="preserve"> </w:t>
            </w:r>
            <w:r w:rsidRPr="00E95F17">
              <w:rPr>
                <w:rFonts w:eastAsia="Times New Roman" w:cs="Times New Roman"/>
                <w:lang w:bidi="ar-SA"/>
              </w:rPr>
              <w:t>meet</w:t>
            </w:r>
            <w:r w:rsidR="00E95F17">
              <w:rPr>
                <w:rFonts w:eastAsia="Times New Roman" w:cs="Times New Roman"/>
                <w:lang w:bidi="ar-SA"/>
              </w:rPr>
              <w:t>s</w:t>
            </w:r>
            <w:r w:rsidR="003122B5" w:rsidRPr="00E95F17">
              <w:rPr>
                <w:rFonts w:eastAsia="Times New Roman" w:cs="Times New Roman"/>
                <w:lang w:bidi="ar-SA"/>
              </w:rPr>
              <w:t xml:space="preserve"> a certain set of</w:t>
            </w:r>
            <w:r w:rsidRPr="00E95F17">
              <w:rPr>
                <w:rFonts w:eastAsia="Times New Roman" w:cs="Times New Roman"/>
                <w:lang w:bidi="ar-SA"/>
              </w:rPr>
              <w:t xml:space="preserve"> desired </w:t>
            </w:r>
            <w:r>
              <w:rPr>
                <w:rFonts w:eastAsia="Times New Roman" w:cs="Times New Roman"/>
                <w:color w:val="000000"/>
                <w:lang w:bidi="ar-SA"/>
              </w:rPr>
              <w:t>criteria.</w:t>
            </w:r>
          </w:p>
        </w:tc>
        <w:tc>
          <w:tcPr>
            <w:tcW w:w="4770" w:type="dxa"/>
          </w:tcPr>
          <w:p w14:paraId="2018582C" w14:textId="66D3DD29" w:rsidR="009D4002" w:rsidRPr="009D4002" w:rsidRDefault="009D4002" w:rsidP="009D4002">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lang w:bidi="ar-SA"/>
              </w:rPr>
            </w:pPr>
            <w:r w:rsidRPr="009D4002">
              <w:rPr>
                <w:rFonts w:eastAsia="Times New Roman" w:cs="Times New Roman"/>
                <w:lang w:bidi="ar-SA"/>
              </w:rPr>
              <w:t xml:space="preserve">80% of students or better will score 70% or higher on the </w:t>
            </w:r>
            <w:r w:rsidR="003624FD">
              <w:rPr>
                <w:rFonts w:eastAsia="Times New Roman" w:cs="Times New Roman"/>
                <w:lang w:bidi="ar-SA"/>
              </w:rPr>
              <w:t>final project</w:t>
            </w:r>
            <w:r w:rsidRPr="009D4002">
              <w:rPr>
                <w:rFonts w:eastAsia="Times New Roman" w:cs="Times New Roman"/>
                <w:lang w:bidi="ar-SA"/>
              </w:rPr>
              <w:t>.</w:t>
            </w:r>
          </w:p>
        </w:tc>
      </w:tr>
      <w:tr w:rsidR="009D4002" w:rsidRPr="009D4002" w14:paraId="3D6DE717" w14:textId="77777777" w:rsidTr="00E33D51">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230A1B06" w14:textId="3C062890" w:rsidR="009D4002" w:rsidRPr="009D4002" w:rsidRDefault="003624FD" w:rsidP="009D4002">
            <w:pPr>
              <w:spacing w:after="160" w:line="259" w:lineRule="auto"/>
              <w:contextualSpacing/>
              <w:rPr>
                <w:rFonts w:eastAsia="Times New Roman" w:cs="Times New Roman"/>
                <w:lang w:bidi="ar-SA"/>
              </w:rPr>
            </w:pPr>
            <w:r>
              <w:rPr>
                <w:rFonts w:eastAsia="Times New Roman" w:cs="Times New Roman"/>
                <w:lang w:bidi="ar-SA"/>
              </w:rPr>
              <w:t xml:space="preserve">PLO #2 - </w:t>
            </w:r>
            <w:r w:rsidRPr="003624FD">
              <w:rPr>
                <w:b w:val="0"/>
                <w:u w:val="single"/>
              </w:rPr>
              <w:t>Students will be able to</w:t>
            </w:r>
            <w:r>
              <w:rPr>
                <w:u w:val="single"/>
              </w:rPr>
              <w:t xml:space="preserve"> </w:t>
            </w:r>
            <w:r>
              <w:rPr>
                <w:b w:val="0"/>
                <w:u w:val="single"/>
              </w:rPr>
              <w:t>create presentations, drawings, and plans using CADD software.</w:t>
            </w:r>
          </w:p>
        </w:tc>
        <w:tc>
          <w:tcPr>
            <w:tcW w:w="5130" w:type="dxa"/>
          </w:tcPr>
          <w:p w14:paraId="55BB83DA" w14:textId="3065E906" w:rsidR="009D4002" w:rsidRPr="00E95F17" w:rsidRDefault="003624FD" w:rsidP="009D4002">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lang w:bidi="ar-SA"/>
              </w:rPr>
            </w:pPr>
            <w:r w:rsidRPr="00E95F17">
              <w:rPr>
                <w:rFonts w:eastAsia="Times New Roman" w:cs="Times New Roman"/>
                <w:bCs/>
                <w:lang w:bidi="ar-SA"/>
              </w:rPr>
              <w:t>The final project in INDS 1372</w:t>
            </w:r>
            <w:r w:rsidR="00D97B27" w:rsidRPr="00E95F17">
              <w:rPr>
                <w:rFonts w:eastAsia="Times New Roman" w:cs="Times New Roman"/>
                <w:bCs/>
                <w:lang w:bidi="ar-SA"/>
              </w:rPr>
              <w:t>-Computer Aided Drafting for Interior Designers</w:t>
            </w:r>
            <w:r w:rsidRPr="00E95F17">
              <w:rPr>
                <w:rFonts w:eastAsia="Times New Roman" w:cs="Times New Roman"/>
                <w:bCs/>
                <w:lang w:bidi="ar-SA"/>
              </w:rPr>
              <w:t xml:space="preserve"> will be an assignment </w:t>
            </w:r>
            <w:r w:rsidR="00D97B27" w:rsidRPr="00E95F17">
              <w:rPr>
                <w:rFonts w:eastAsia="Times New Roman" w:cs="Times New Roman"/>
                <w:bCs/>
                <w:lang w:bidi="ar-SA"/>
              </w:rPr>
              <w:t>where</w:t>
            </w:r>
            <w:r w:rsidRPr="00E95F17">
              <w:rPr>
                <w:rFonts w:eastAsia="Times New Roman" w:cs="Times New Roman"/>
                <w:bCs/>
                <w:lang w:bidi="ar-SA"/>
              </w:rPr>
              <w:t xml:space="preserve"> students will be required to provide</w:t>
            </w:r>
            <w:r w:rsidR="00AC4F3F" w:rsidRPr="00E95F17">
              <w:rPr>
                <w:rFonts w:eastAsia="Times New Roman" w:cs="Times New Roman"/>
                <w:bCs/>
                <w:lang w:bidi="ar-SA"/>
              </w:rPr>
              <w:t xml:space="preserve"> </w:t>
            </w:r>
            <w:r w:rsidRPr="00E95F17">
              <w:rPr>
                <w:rFonts w:eastAsia="Times New Roman" w:cs="Times New Roman"/>
                <w:bCs/>
                <w:lang w:bidi="ar-SA"/>
              </w:rPr>
              <w:t xml:space="preserve">presentation drawings </w:t>
            </w:r>
            <w:r w:rsidR="00AC4F3F" w:rsidRPr="00E95F17">
              <w:rPr>
                <w:rFonts w:eastAsia="Times New Roman" w:cs="Times New Roman"/>
                <w:bCs/>
                <w:lang w:bidi="ar-SA"/>
              </w:rPr>
              <w:t xml:space="preserve">for a </w:t>
            </w:r>
            <w:r w:rsidR="005325BD" w:rsidRPr="00E95F17">
              <w:rPr>
                <w:rFonts w:eastAsia="Times New Roman" w:cs="Times New Roman"/>
                <w:bCs/>
                <w:lang w:bidi="ar-SA"/>
              </w:rPr>
              <w:t>mock engagement</w:t>
            </w:r>
            <w:r w:rsidR="00AC4F3F" w:rsidRPr="00E95F17">
              <w:rPr>
                <w:rFonts w:eastAsia="Times New Roman" w:cs="Times New Roman"/>
                <w:bCs/>
                <w:lang w:bidi="ar-SA"/>
              </w:rPr>
              <w:t xml:space="preserve"> </w:t>
            </w:r>
            <w:r w:rsidRPr="00E95F17">
              <w:rPr>
                <w:rFonts w:eastAsia="Times New Roman" w:cs="Times New Roman"/>
                <w:bCs/>
                <w:lang w:bidi="ar-SA"/>
              </w:rPr>
              <w:t>using CADD software.</w:t>
            </w:r>
          </w:p>
        </w:tc>
        <w:tc>
          <w:tcPr>
            <w:tcW w:w="4770" w:type="dxa"/>
          </w:tcPr>
          <w:p w14:paraId="15BE37C3" w14:textId="507DAFD1" w:rsidR="009D4002" w:rsidRPr="009D4002" w:rsidRDefault="009D4002" w:rsidP="009D4002">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bidi="ar-SA"/>
              </w:rPr>
            </w:pPr>
            <w:r w:rsidRPr="009D4002">
              <w:rPr>
                <w:rFonts w:eastAsia="Times New Roman" w:cs="Times New Roman"/>
                <w:lang w:bidi="ar-SA"/>
              </w:rPr>
              <w:t xml:space="preserve">80% of students or better will score 70% or higher on the </w:t>
            </w:r>
            <w:r w:rsidR="00C82C50">
              <w:rPr>
                <w:rFonts w:eastAsia="Times New Roman" w:cs="Times New Roman"/>
                <w:lang w:bidi="ar-SA"/>
              </w:rPr>
              <w:t>final project</w:t>
            </w:r>
            <w:r w:rsidRPr="009D4002">
              <w:rPr>
                <w:rFonts w:eastAsia="Times New Roman" w:cs="Times New Roman"/>
                <w:lang w:bidi="ar-SA"/>
              </w:rPr>
              <w:t>.</w:t>
            </w:r>
          </w:p>
        </w:tc>
      </w:tr>
      <w:tr w:rsidR="009D4002" w:rsidRPr="009D4002" w14:paraId="15DD38B9" w14:textId="77777777" w:rsidTr="009D400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Pr>
          <w:p w14:paraId="3C47407C" w14:textId="5B9275D9" w:rsidR="009D4002" w:rsidRPr="009D4002" w:rsidRDefault="003624FD" w:rsidP="009D4002">
            <w:pPr>
              <w:spacing w:after="160" w:line="259" w:lineRule="auto"/>
              <w:contextualSpacing/>
              <w:rPr>
                <w:rFonts w:eastAsia="Times New Roman" w:cs="Times New Roman"/>
                <w:lang w:bidi="ar-SA"/>
              </w:rPr>
            </w:pPr>
            <w:r>
              <w:rPr>
                <w:rFonts w:eastAsia="Times New Roman" w:cs="Times New Roman"/>
                <w:lang w:bidi="ar-SA"/>
              </w:rPr>
              <w:t xml:space="preserve">PLO #3 - </w:t>
            </w:r>
            <w:r>
              <w:rPr>
                <w:b w:val="0"/>
                <w:u w:val="single"/>
              </w:rPr>
              <w:t>Students will be able to prepare accurate and detailed estimates of labor and materials necessary to create desired design outcomes.</w:t>
            </w:r>
          </w:p>
        </w:tc>
        <w:tc>
          <w:tcPr>
            <w:tcW w:w="5130" w:type="dxa"/>
          </w:tcPr>
          <w:p w14:paraId="1481BACD" w14:textId="6469E4CC" w:rsidR="009D4002" w:rsidRPr="009D4002" w:rsidRDefault="003624FD" w:rsidP="009D4002">
            <w:pPr>
              <w:tabs>
                <w:tab w:val="left" w:pos="1287"/>
              </w:tabs>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Cs/>
                <w:lang w:bidi="ar-SA"/>
              </w:rPr>
            </w:pPr>
            <w:r w:rsidRPr="00C82C50">
              <w:rPr>
                <w:rFonts w:eastAsia="Times New Roman" w:cs="Times New Roman"/>
                <w:bCs/>
                <w:lang w:bidi="ar-SA"/>
              </w:rPr>
              <w:t>The final project in INDS</w:t>
            </w:r>
            <w:r w:rsidR="00C82C50">
              <w:rPr>
                <w:rFonts w:eastAsia="Times New Roman" w:cs="Times New Roman"/>
                <w:bCs/>
                <w:lang w:bidi="ar-SA"/>
              </w:rPr>
              <w:t xml:space="preserve"> </w:t>
            </w:r>
            <w:r w:rsidRPr="00C82C50">
              <w:rPr>
                <w:rFonts w:eastAsia="Times New Roman" w:cs="Times New Roman"/>
                <w:bCs/>
                <w:lang w:bidi="ar-SA"/>
              </w:rPr>
              <w:t>1315</w:t>
            </w:r>
            <w:r w:rsidR="00D97B27" w:rsidRPr="00E95F17">
              <w:rPr>
                <w:rFonts w:eastAsia="Times New Roman" w:cs="Times New Roman"/>
                <w:bCs/>
                <w:lang w:bidi="ar-SA"/>
              </w:rPr>
              <w:t>-Materials, Methods and Estimating</w:t>
            </w:r>
            <w:r w:rsidRPr="00E95F17">
              <w:rPr>
                <w:rFonts w:eastAsia="Times New Roman" w:cs="Times New Roman"/>
                <w:bCs/>
                <w:lang w:bidi="ar-SA"/>
              </w:rPr>
              <w:t xml:space="preserve"> will be an assignment where students </w:t>
            </w:r>
            <w:r w:rsidRPr="00C82C50">
              <w:rPr>
                <w:rFonts w:eastAsia="Times New Roman" w:cs="Times New Roman"/>
                <w:bCs/>
                <w:lang w:bidi="ar-SA"/>
              </w:rPr>
              <w:t>are required to create a detailed estimate of labor and materials</w:t>
            </w:r>
            <w:r w:rsidR="00C82C50" w:rsidRPr="00C82C50">
              <w:rPr>
                <w:rFonts w:eastAsia="Times New Roman" w:cs="Times New Roman"/>
                <w:bCs/>
                <w:lang w:bidi="ar-SA"/>
              </w:rPr>
              <w:t xml:space="preserve"> for a design project.</w:t>
            </w:r>
          </w:p>
        </w:tc>
        <w:tc>
          <w:tcPr>
            <w:tcW w:w="4770" w:type="dxa"/>
          </w:tcPr>
          <w:p w14:paraId="4FE81793" w14:textId="37794354" w:rsidR="009D4002" w:rsidRPr="009D4002" w:rsidRDefault="009D4002" w:rsidP="009D4002">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lang w:bidi="ar-SA"/>
              </w:rPr>
            </w:pPr>
            <w:r w:rsidRPr="009D4002">
              <w:rPr>
                <w:rFonts w:eastAsia="Times New Roman" w:cs="Times New Roman"/>
                <w:lang w:bidi="ar-SA"/>
              </w:rPr>
              <w:t xml:space="preserve">80% of students or better will score 70% or higher on the </w:t>
            </w:r>
            <w:r w:rsidR="00C82C50">
              <w:rPr>
                <w:rFonts w:eastAsia="Times New Roman" w:cs="Times New Roman"/>
                <w:lang w:bidi="ar-SA"/>
              </w:rPr>
              <w:t>final project</w:t>
            </w:r>
            <w:r w:rsidRPr="009D4002">
              <w:rPr>
                <w:rFonts w:eastAsia="Times New Roman" w:cs="Times New Roman"/>
                <w:lang w:bidi="ar-SA"/>
              </w:rPr>
              <w:t>.</w:t>
            </w:r>
          </w:p>
        </w:tc>
      </w:tr>
      <w:tr w:rsidR="009D4002" w:rsidRPr="009D4002" w14:paraId="3C67E4F9" w14:textId="77777777" w:rsidTr="00E33D51">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62D5CE46" w14:textId="56F746F3" w:rsidR="009D4002" w:rsidRPr="009D4002" w:rsidRDefault="003624FD" w:rsidP="009D4002">
            <w:pPr>
              <w:spacing w:after="160" w:line="259" w:lineRule="auto"/>
              <w:contextualSpacing/>
              <w:rPr>
                <w:rFonts w:eastAsia="Times New Roman" w:cs="Times New Roman"/>
                <w:lang w:bidi="ar-SA"/>
              </w:rPr>
            </w:pPr>
            <w:r>
              <w:rPr>
                <w:rFonts w:eastAsia="Times New Roman" w:cs="Times New Roman"/>
                <w:lang w:bidi="ar-SA"/>
              </w:rPr>
              <w:t xml:space="preserve">PLO #4 - </w:t>
            </w:r>
            <w:r>
              <w:rPr>
                <w:b w:val="0"/>
                <w:u w:val="single"/>
              </w:rPr>
              <w:t>Students will be able to effectively and professionally communicate with peers, managers, and other stakeholders.</w:t>
            </w:r>
          </w:p>
        </w:tc>
        <w:tc>
          <w:tcPr>
            <w:tcW w:w="5130" w:type="dxa"/>
          </w:tcPr>
          <w:p w14:paraId="3F572EB1" w14:textId="6AC550D7" w:rsidR="00C82C50" w:rsidRPr="009D4002" w:rsidRDefault="00C82C50" w:rsidP="009D4002">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bidi="ar-SA"/>
              </w:rPr>
            </w:pPr>
            <w:r w:rsidRPr="00EE29B2">
              <w:rPr>
                <w:rFonts w:eastAsia="Times New Roman" w:cs="Times New Roman"/>
                <w:lang w:bidi="ar-SA"/>
              </w:rPr>
              <w:t>The final exam in INDS 2325</w:t>
            </w:r>
            <w:r w:rsidR="00D97B27" w:rsidRPr="00EE29B2">
              <w:rPr>
                <w:rFonts w:eastAsia="Times New Roman" w:cs="Times New Roman"/>
                <w:lang w:bidi="ar-SA"/>
              </w:rPr>
              <w:t>-Professional Practices for Interior Designers</w:t>
            </w:r>
            <w:r w:rsidRPr="00EE29B2">
              <w:rPr>
                <w:rFonts w:eastAsia="Times New Roman" w:cs="Times New Roman"/>
                <w:lang w:bidi="ar-SA"/>
              </w:rPr>
              <w:t xml:space="preserve"> will test students on the knowledge necessary to communicate effectively with peers, managers, and other stake holders</w:t>
            </w:r>
            <w:r w:rsidR="00D97B27" w:rsidRPr="00EE29B2">
              <w:rPr>
                <w:rFonts w:eastAsia="Times New Roman" w:cs="Times New Roman"/>
                <w:lang w:bidi="ar-SA"/>
              </w:rPr>
              <w:t xml:space="preserve"> regarding </w:t>
            </w:r>
            <w:r w:rsidR="0090070D" w:rsidRPr="00EE29B2">
              <w:rPr>
                <w:rFonts w:eastAsia="Times New Roman" w:cs="Times New Roman"/>
                <w:lang w:bidi="ar-SA"/>
              </w:rPr>
              <w:t>the definition of</w:t>
            </w:r>
            <w:r w:rsidR="00D97B27" w:rsidRPr="00EE29B2">
              <w:rPr>
                <w:rFonts w:eastAsia="Times New Roman" w:cs="Times New Roman"/>
                <w:lang w:bidi="ar-SA"/>
              </w:rPr>
              <w:t xml:space="preserve"> scope of services and associated fees/compensation, </w:t>
            </w:r>
            <w:r w:rsidR="00246729" w:rsidRPr="00EE29B2">
              <w:rPr>
                <w:rFonts w:eastAsia="Times New Roman" w:cs="Times New Roman"/>
                <w:lang w:bidi="ar-SA"/>
              </w:rPr>
              <w:t xml:space="preserve">the </w:t>
            </w:r>
            <w:r w:rsidR="00D97B27" w:rsidRPr="00EE29B2">
              <w:rPr>
                <w:rFonts w:eastAsia="Times New Roman" w:cs="Times New Roman"/>
                <w:lang w:bidi="ar-SA"/>
              </w:rPr>
              <w:t>preparation of business forms and contract documents, and methods of establishing and maintaining client/vendor/contractor relationships</w:t>
            </w:r>
            <w:r w:rsidRPr="00EE29B2">
              <w:rPr>
                <w:rFonts w:eastAsia="Times New Roman" w:cs="Times New Roman"/>
                <w:lang w:bidi="ar-SA"/>
              </w:rPr>
              <w:t>.</w:t>
            </w:r>
          </w:p>
        </w:tc>
        <w:tc>
          <w:tcPr>
            <w:tcW w:w="4770" w:type="dxa"/>
          </w:tcPr>
          <w:p w14:paraId="0EA71F49" w14:textId="1E86D0C8" w:rsidR="009D4002" w:rsidRPr="009D4002" w:rsidRDefault="009D4002" w:rsidP="009D4002">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bidi="ar-SA"/>
              </w:rPr>
            </w:pPr>
            <w:r w:rsidRPr="009D4002">
              <w:rPr>
                <w:rFonts w:eastAsia="Times New Roman" w:cs="Times New Roman"/>
                <w:lang w:bidi="ar-SA"/>
              </w:rPr>
              <w:t xml:space="preserve">80% of students or better will score 70% or higher on the </w:t>
            </w:r>
            <w:r w:rsidR="00C82C50">
              <w:rPr>
                <w:rFonts w:eastAsia="Times New Roman" w:cs="Times New Roman"/>
                <w:lang w:bidi="ar-SA"/>
              </w:rPr>
              <w:t>final exam</w:t>
            </w:r>
            <w:r w:rsidRPr="009D4002">
              <w:rPr>
                <w:rFonts w:eastAsia="Times New Roman" w:cs="Times New Roman"/>
                <w:lang w:bidi="ar-SA"/>
              </w:rPr>
              <w:t>.</w:t>
            </w:r>
          </w:p>
        </w:tc>
      </w:tr>
    </w:tbl>
    <w:p w14:paraId="29830653" w14:textId="77777777" w:rsidR="00E36F84" w:rsidRDefault="00E36F84" w:rsidP="0030170D"/>
    <w:sectPr w:rsidR="00E36F84" w:rsidSect="009D4002">
      <w:pgSz w:w="15840" w:h="12240" w:orient="landscape"/>
      <w:pgMar w:top="1440" w:right="1440" w:bottom="1440" w:left="1440" w:header="12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9A175" w14:textId="77777777" w:rsidR="00CD573D" w:rsidRDefault="00CD573D">
      <w:r>
        <w:separator/>
      </w:r>
    </w:p>
  </w:endnote>
  <w:endnote w:type="continuationSeparator" w:id="0">
    <w:p w14:paraId="2A431E90" w14:textId="77777777" w:rsidR="00CD573D" w:rsidRDefault="00CD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C8FC" w14:textId="77777777" w:rsidR="00CD573D" w:rsidRDefault="00CD573D">
      <w:r>
        <w:separator/>
      </w:r>
    </w:p>
  </w:footnote>
  <w:footnote w:type="continuationSeparator" w:id="0">
    <w:p w14:paraId="085FB5B9" w14:textId="77777777" w:rsidR="00CD573D" w:rsidRDefault="00CD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0655" w14:textId="061A8920" w:rsidR="007E7CE7" w:rsidRDefault="00B80EF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9830656" wp14:editId="5EDAAC8D">
              <wp:simplePos x="0" y="0"/>
              <wp:positionH relativeFrom="page">
                <wp:posOffset>2781300</wp:posOffset>
              </wp:positionH>
              <wp:positionV relativeFrom="page">
                <wp:posOffset>769620</wp:posOffset>
              </wp:positionV>
              <wp:extent cx="2212340" cy="254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30657" w14:textId="35EC6A6D" w:rsidR="007E7CE7" w:rsidRDefault="007E7CE7">
                          <w:pPr>
                            <w:spacing w:line="387"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0656" id="_x0000_t202" coordsize="21600,21600" o:spt="202" path="m,l,21600r21600,l21600,xe">
              <v:stroke joinstyle="miter"/>
              <v:path gradientshapeok="t" o:connecttype="rect"/>
            </v:shapetype>
            <v:shape id="Text Box 1" o:spid="_x0000_s1026" type="#_x0000_t202" style="position:absolute;margin-left:219pt;margin-top:60.6pt;width:174.2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" filled="f" stroked="f">
              <v:textbox inset="0,0,0,0">
                <w:txbxContent>
                  <w:p w14:paraId="29830657" w14:textId="35EC6A6D" w:rsidR="007E7CE7" w:rsidRDefault="007E7CE7">
                    <w:pPr>
                      <w:spacing w:line="387" w:lineRule="exact"/>
                      <w:ind w:left="20"/>
                      <w:rPr>
                        <w:b/>
                        <w:sz w:val="3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E7"/>
    <w:rsid w:val="000234C9"/>
    <w:rsid w:val="0007365C"/>
    <w:rsid w:val="000853BE"/>
    <w:rsid w:val="00111CBF"/>
    <w:rsid w:val="001A0A45"/>
    <w:rsid w:val="001F4313"/>
    <w:rsid w:val="00204BFB"/>
    <w:rsid w:val="00246729"/>
    <w:rsid w:val="002F645E"/>
    <w:rsid w:val="0030170D"/>
    <w:rsid w:val="003122B5"/>
    <w:rsid w:val="003624FD"/>
    <w:rsid w:val="003758E5"/>
    <w:rsid w:val="003A2CFB"/>
    <w:rsid w:val="003A5A15"/>
    <w:rsid w:val="003A7357"/>
    <w:rsid w:val="004A7A8A"/>
    <w:rsid w:val="004B7CBB"/>
    <w:rsid w:val="004C6ED5"/>
    <w:rsid w:val="005325BD"/>
    <w:rsid w:val="005A2ACA"/>
    <w:rsid w:val="005A30FF"/>
    <w:rsid w:val="005F457F"/>
    <w:rsid w:val="006332DA"/>
    <w:rsid w:val="0065458E"/>
    <w:rsid w:val="006A1459"/>
    <w:rsid w:val="006B6B5C"/>
    <w:rsid w:val="006F4D62"/>
    <w:rsid w:val="00741A9C"/>
    <w:rsid w:val="007E7CE7"/>
    <w:rsid w:val="0082733F"/>
    <w:rsid w:val="00857BA4"/>
    <w:rsid w:val="00867E60"/>
    <w:rsid w:val="008814AB"/>
    <w:rsid w:val="008855F0"/>
    <w:rsid w:val="0090070D"/>
    <w:rsid w:val="009D4002"/>
    <w:rsid w:val="00AC4F3F"/>
    <w:rsid w:val="00B22B70"/>
    <w:rsid w:val="00B26249"/>
    <w:rsid w:val="00B80EFA"/>
    <w:rsid w:val="00C80A6A"/>
    <w:rsid w:val="00C82C50"/>
    <w:rsid w:val="00CD573D"/>
    <w:rsid w:val="00D36E2B"/>
    <w:rsid w:val="00D71419"/>
    <w:rsid w:val="00D97B27"/>
    <w:rsid w:val="00E36F84"/>
    <w:rsid w:val="00E60F03"/>
    <w:rsid w:val="00E95F17"/>
    <w:rsid w:val="00EE29B2"/>
    <w:rsid w:val="00F40399"/>
    <w:rsid w:val="00F600D2"/>
    <w:rsid w:val="00FB381A"/>
    <w:rsid w:val="00FB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305B7"/>
  <w15:docId w15:val="{8AD5AEB0-B17F-4C02-9B41-1F4F6AB9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paragraph" w:styleId="BalloonText">
    <w:name w:val="Balloon Text"/>
    <w:basedOn w:val="Normal"/>
    <w:link w:val="BalloonTextChar"/>
    <w:uiPriority w:val="99"/>
    <w:semiHidden/>
    <w:unhideWhenUsed/>
    <w:rsid w:val="00F60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0D2"/>
    <w:rPr>
      <w:rFonts w:ascii="Segoe UI" w:eastAsia="Calibri" w:hAnsi="Segoe UI" w:cs="Segoe UI"/>
      <w:sz w:val="18"/>
      <w:szCs w:val="18"/>
      <w:lang w:bidi="en-US"/>
    </w:rPr>
  </w:style>
  <w:style w:type="table" w:customStyle="1" w:styleId="GridTable4-Accent11">
    <w:name w:val="Grid Table 4 - Accent 11"/>
    <w:basedOn w:val="TableNormal"/>
    <w:next w:val="GridTable4-Accent1"/>
    <w:uiPriority w:val="49"/>
    <w:rsid w:val="009D4002"/>
    <w:pPr>
      <w:widowControl/>
      <w:autoSpaceDE/>
      <w:autoSpaceDN/>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D40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246729"/>
    <w:pPr>
      <w:tabs>
        <w:tab w:val="center" w:pos="4680"/>
        <w:tab w:val="right" w:pos="9360"/>
      </w:tabs>
    </w:pPr>
  </w:style>
  <w:style w:type="character" w:customStyle="1" w:styleId="HeaderChar">
    <w:name w:val="Header Char"/>
    <w:basedOn w:val="DefaultParagraphFont"/>
    <w:link w:val="Header"/>
    <w:uiPriority w:val="99"/>
    <w:rsid w:val="00246729"/>
    <w:rPr>
      <w:rFonts w:ascii="Calibri" w:eastAsia="Calibri" w:hAnsi="Calibri" w:cs="Calibri"/>
      <w:lang w:bidi="en-US"/>
    </w:rPr>
  </w:style>
  <w:style w:type="paragraph" w:styleId="Footer">
    <w:name w:val="footer"/>
    <w:basedOn w:val="Normal"/>
    <w:link w:val="FooterChar"/>
    <w:uiPriority w:val="99"/>
    <w:unhideWhenUsed/>
    <w:rsid w:val="00246729"/>
    <w:pPr>
      <w:tabs>
        <w:tab w:val="center" w:pos="4680"/>
        <w:tab w:val="right" w:pos="9360"/>
      </w:tabs>
    </w:pPr>
  </w:style>
  <w:style w:type="character" w:customStyle="1" w:styleId="FooterChar">
    <w:name w:val="Footer Char"/>
    <w:basedOn w:val="DefaultParagraphFont"/>
    <w:link w:val="Footer"/>
    <w:uiPriority w:val="99"/>
    <w:rsid w:val="00246729"/>
    <w:rPr>
      <w:rFonts w:ascii="Calibri" w:eastAsia="Calibri" w:hAnsi="Calibri" w:cs="Calibri"/>
      <w:lang w:bidi="en-US"/>
    </w:rPr>
  </w:style>
  <w:style w:type="paragraph" w:styleId="NoSpacing">
    <w:name w:val="No Spacing"/>
    <w:uiPriority w:val="1"/>
    <w:qFormat/>
    <w:rsid w:val="0030170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6B5C85A45D4D8C09EC21E3F3D58C" ma:contentTypeVersion="11" ma:contentTypeDescription="Create a new document." ma:contentTypeScope="" ma:versionID="a980d12557b48f96e32e3e8ab7c009d2">
  <xsd:schema xmlns:xsd="http://www.w3.org/2001/XMLSchema" xmlns:xs="http://www.w3.org/2001/XMLSchema" xmlns:p="http://schemas.microsoft.com/office/2006/metadata/properties" xmlns:ns3="d0cd97e6-1ae3-4ee7-ac6d-2ffbdf68a811" targetNamespace="http://schemas.microsoft.com/office/2006/metadata/properties" ma:root="true" ma:fieldsID="6e820cec9f341ff3b1e346787a6398f9" ns3:_="">
    <xsd:import namespace="d0cd97e6-1ae3-4ee7-ac6d-2ffbdf68a8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d97e6-1ae3-4ee7-ac6d-2ffbdf68a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5A58-D1BB-477A-9764-8BD862AE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d97e6-1ae3-4ee7-ac6d-2ffbdf68a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F9325-DA56-4673-B2B0-FD84179AC1F5}">
  <ds:schemaRefs>
    <ds:schemaRef ds:uri="http://schemas.microsoft.com/sharepoint/v3/contenttype/forms"/>
  </ds:schemaRefs>
</ds:datastoreItem>
</file>

<file path=customXml/itemProps3.xml><?xml version="1.0" encoding="utf-8"?>
<ds:datastoreItem xmlns:ds="http://schemas.openxmlformats.org/officeDocument/2006/customXml" ds:itemID="{4A12C5A0-E506-4086-99FA-F6BEFE88EE83}">
  <ds:schemaRefs>
    <ds:schemaRef ds:uri="http://schemas.openxmlformats.org/package/2006/metadata/core-properties"/>
    <ds:schemaRef ds:uri="d0cd97e6-1ae3-4ee7-ac6d-2ffbdf68a811"/>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4466D5C-792F-4191-8A8E-6DB46724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H. Hardesty</dc:creator>
  <cp:lastModifiedBy>Laura Russell</cp:lastModifiedBy>
  <cp:revision>4</cp:revision>
  <cp:lastPrinted>2022-04-20T19:40:00Z</cp:lastPrinted>
  <dcterms:created xsi:type="dcterms:W3CDTF">2021-09-03T19:21:00Z</dcterms:created>
  <dcterms:modified xsi:type="dcterms:W3CDTF">2022-05-09T18:26:00Z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2019</vt:lpwstr>
  </property>
  <property fmtid="{D5CDD505-2E9C-101B-9397-08002B2CF9AE}" pid="4" name="LastSaved">
    <vt:filetime>2021-01-15T00:00:00Z</vt:filetime>
  </property>
  <property fmtid="{D5CDD505-2E9C-101B-9397-08002B2CF9AE}" pid="5" name="ContentTypeId">
    <vt:lpwstr>0x0101000DF56B5C85A45D4D8C09EC21E3F3D58C</vt:lpwstr>
  </property>
</Properties>
</file>