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D5A4" w14:textId="7DB1481C" w:rsidR="00753DFA" w:rsidRPr="00514293" w:rsidRDefault="00753DFA" w:rsidP="00400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93">
        <w:rPr>
          <w:rFonts w:ascii="Times New Roman" w:hAnsi="Times New Roman" w:cs="Times New Roman"/>
          <w:b/>
          <w:sz w:val="24"/>
          <w:szCs w:val="24"/>
        </w:rPr>
        <w:t xml:space="preserve">BFOS STUDENT LEARNING OUTCOMES </w:t>
      </w:r>
      <w:r w:rsidR="003E0A3E">
        <w:rPr>
          <w:rFonts w:ascii="Times New Roman" w:hAnsi="Times New Roman" w:cs="Times New Roman"/>
          <w:b/>
          <w:sz w:val="24"/>
          <w:szCs w:val="24"/>
        </w:rPr>
        <w:t>ASSESSED</w:t>
      </w:r>
      <w:r w:rsidRPr="00514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B3E8D9" w14:textId="58BDA6A4" w:rsidR="00663452" w:rsidRPr="00514293" w:rsidRDefault="00753DFA" w:rsidP="00400B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293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9C7681" w:rsidRPr="00514293">
        <w:rPr>
          <w:rFonts w:ascii="Times New Roman" w:hAnsi="Times New Roman" w:cs="Times New Roman"/>
          <w:b/>
          <w:sz w:val="24"/>
          <w:szCs w:val="24"/>
        </w:rPr>
        <w:t>2022</w:t>
      </w:r>
    </w:p>
    <w:p w14:paraId="5C2C2BD0" w14:textId="20AF67C8" w:rsidR="00F526C5" w:rsidRPr="00514293" w:rsidRDefault="00F526C5" w:rsidP="0040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293">
        <w:rPr>
          <w:rFonts w:ascii="Times New Roman" w:hAnsi="Times New Roman" w:cs="Times New Roman"/>
          <w:sz w:val="24"/>
          <w:szCs w:val="24"/>
        </w:rPr>
        <w:t xml:space="preserve">The Economics, Accounting, and Business faculties selected two </w:t>
      </w:r>
      <w:r w:rsidR="003E0A3E">
        <w:rPr>
          <w:rFonts w:ascii="Times New Roman" w:hAnsi="Times New Roman" w:cs="Times New Roman"/>
          <w:sz w:val="24"/>
          <w:szCs w:val="24"/>
        </w:rPr>
        <w:t>SLOs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for </w:t>
      </w:r>
      <w:r w:rsidR="00592FFD" w:rsidRPr="00514293">
        <w:rPr>
          <w:rFonts w:ascii="Times New Roman" w:hAnsi="Times New Roman" w:cs="Times New Roman"/>
          <w:sz w:val="24"/>
          <w:szCs w:val="24"/>
        </w:rPr>
        <w:t xml:space="preserve">each of </w:t>
      </w:r>
      <w:r w:rsidRPr="00514293">
        <w:rPr>
          <w:rFonts w:ascii="Times New Roman" w:hAnsi="Times New Roman" w:cs="Times New Roman"/>
          <w:sz w:val="24"/>
          <w:szCs w:val="24"/>
        </w:rPr>
        <w:t xml:space="preserve">their </w:t>
      </w:r>
      <w:r w:rsidR="004B0A0E" w:rsidRPr="00514293">
        <w:rPr>
          <w:rFonts w:ascii="Times New Roman" w:hAnsi="Times New Roman" w:cs="Times New Roman"/>
          <w:sz w:val="24"/>
          <w:szCs w:val="24"/>
        </w:rPr>
        <w:t xml:space="preserve">respective </w:t>
      </w:r>
      <w:r w:rsidRPr="00514293">
        <w:rPr>
          <w:rFonts w:ascii="Times New Roman" w:hAnsi="Times New Roman" w:cs="Times New Roman"/>
          <w:sz w:val="24"/>
          <w:szCs w:val="24"/>
        </w:rPr>
        <w:t xml:space="preserve">disciplines. The Economics SLOs are assessed by questions one through eight on the instrument. The Accounting SLOs are assessed by questions nine through sixteen on the instrument. The Business </w:t>
      </w:r>
      <w:r w:rsidR="003E0A3E">
        <w:rPr>
          <w:rFonts w:ascii="Times New Roman" w:hAnsi="Times New Roman" w:cs="Times New Roman"/>
          <w:sz w:val="24"/>
          <w:szCs w:val="24"/>
        </w:rPr>
        <w:t>SLOs</w:t>
      </w:r>
      <w:r w:rsidRPr="00514293">
        <w:rPr>
          <w:rFonts w:ascii="Times New Roman" w:hAnsi="Times New Roman" w:cs="Times New Roman"/>
          <w:sz w:val="24"/>
          <w:szCs w:val="24"/>
        </w:rPr>
        <w:t xml:space="preserve"> are assessed by questions </w:t>
      </w:r>
      <w:r w:rsidR="004B0A0E" w:rsidRPr="00514293">
        <w:rPr>
          <w:rFonts w:ascii="Times New Roman" w:hAnsi="Times New Roman" w:cs="Times New Roman"/>
          <w:sz w:val="24"/>
          <w:szCs w:val="24"/>
        </w:rPr>
        <w:t>seventeen through twenty-four on the instrument</w:t>
      </w:r>
      <w:r w:rsidRPr="00514293">
        <w:rPr>
          <w:rFonts w:ascii="Times New Roman" w:hAnsi="Times New Roman" w:cs="Times New Roman"/>
          <w:sz w:val="24"/>
          <w:szCs w:val="24"/>
        </w:rPr>
        <w:t>. Four questions are dedicated to each SLO.</w:t>
      </w:r>
    </w:p>
    <w:p w14:paraId="41EA7503" w14:textId="088C7579" w:rsidR="00072EC3" w:rsidRPr="00514293" w:rsidRDefault="00753DFA" w:rsidP="00400B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293">
        <w:rPr>
          <w:rFonts w:ascii="Times New Roman" w:hAnsi="Times New Roman" w:cs="Times New Roman"/>
          <w:b/>
          <w:bCs/>
          <w:sz w:val="24"/>
          <w:szCs w:val="24"/>
        </w:rPr>
        <w:t>ECONOMICS</w:t>
      </w:r>
    </w:p>
    <w:p w14:paraId="7F8E8B05" w14:textId="04F1F01F" w:rsidR="00072EC3" w:rsidRPr="00514293" w:rsidRDefault="00320CBF" w:rsidP="0040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293">
        <w:rPr>
          <w:rFonts w:ascii="Times New Roman" w:hAnsi="Times New Roman" w:cs="Times New Roman"/>
          <w:sz w:val="24"/>
          <w:szCs w:val="24"/>
        </w:rPr>
        <w:t>Questions 1 through 4</w:t>
      </w:r>
      <w:r w:rsidR="00CB5221">
        <w:rPr>
          <w:rFonts w:ascii="Times New Roman" w:hAnsi="Times New Roman" w:cs="Times New Roman"/>
          <w:sz w:val="24"/>
          <w:szCs w:val="24"/>
        </w:rPr>
        <w:t xml:space="preserve"> have been taken from </w:t>
      </w:r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>Economics 2301</w:t>
      </w:r>
      <w:r w:rsidRPr="00514293">
        <w:rPr>
          <w:rFonts w:ascii="Times New Roman" w:hAnsi="Times New Roman" w:cs="Times New Roman"/>
          <w:sz w:val="24"/>
          <w:szCs w:val="24"/>
        </w:rPr>
        <w:t xml:space="preserve">: The student </w:t>
      </w:r>
      <w:r w:rsidR="00CB5221">
        <w:rPr>
          <w:rFonts w:ascii="Times New Roman" w:hAnsi="Times New Roman" w:cs="Times New Roman"/>
          <w:sz w:val="24"/>
          <w:szCs w:val="24"/>
        </w:rPr>
        <w:t>applies</w:t>
      </w:r>
      <w:r w:rsidRPr="00514293">
        <w:rPr>
          <w:rFonts w:ascii="Times New Roman" w:hAnsi="Times New Roman" w:cs="Times New Roman"/>
          <w:sz w:val="24"/>
          <w:szCs w:val="24"/>
        </w:rPr>
        <w:t xml:space="preserve"> the appropriate fiscal or monetary policy to reduce certain macroeconomic problems.</w:t>
      </w:r>
      <w:r w:rsidR="00072EC3" w:rsidRPr="00514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C1D07" w14:textId="58640856" w:rsidR="00072EC3" w:rsidRPr="00514293" w:rsidRDefault="00072EC3" w:rsidP="00400B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monetary policy. </w:t>
      </w:r>
      <w:r w:rsidR="00614B96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Assesses the student's understanding of monetary policy </w:t>
      </w:r>
      <w:r w:rsidR="00083C81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and </w:t>
      </w:r>
      <w:r w:rsidR="00614B96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>the control of the money suppl</w:t>
      </w:r>
      <w:r w:rsidR="00A36ADA">
        <w:rPr>
          <w:rFonts w:ascii="Times New Roman" w:hAnsi="Times New Roman" w:cs="Times New Roman"/>
          <w:sz w:val="24"/>
          <w:szCs w:val="24"/>
          <w:shd w:val="clear" w:color="auto" w:fill="F7F7F8"/>
        </w:rPr>
        <w:t>y</w:t>
      </w:r>
      <w:r w:rsidR="00614B96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in the US. </w:t>
      </w:r>
    </w:p>
    <w:p w14:paraId="7D3274B3" w14:textId="5AE34654" w:rsidR="00072EC3" w:rsidRPr="00514293" w:rsidRDefault="00072EC3" w:rsidP="00400B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2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fiscal policy. </w:t>
      </w:r>
      <w:r w:rsidR="00612A19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>Assesses the student's understanding of fiscal policy, the changes in government spending, taxation, and borrowing to influence the economy.</w:t>
      </w:r>
    </w:p>
    <w:p w14:paraId="13B3EB18" w14:textId="4E7BF151" w:rsidR="00072EC3" w:rsidRPr="00514293" w:rsidRDefault="00072EC3" w:rsidP="00400B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3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Federal Reserve </w:t>
      </w:r>
      <w:r w:rsidR="00CB5221">
        <w:rPr>
          <w:rFonts w:ascii="Times New Roman" w:hAnsi="Times New Roman" w:cs="Times New Roman"/>
          <w:sz w:val="24"/>
          <w:szCs w:val="24"/>
        </w:rPr>
        <w:t>policymaking</w:t>
      </w:r>
      <w:r w:rsidRPr="00514293">
        <w:rPr>
          <w:rFonts w:ascii="Times New Roman" w:hAnsi="Times New Roman" w:cs="Times New Roman"/>
          <w:sz w:val="24"/>
          <w:szCs w:val="24"/>
        </w:rPr>
        <w:t xml:space="preserve">. </w:t>
      </w:r>
      <w:r w:rsidR="00612A19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Assesses the student's knowledge of </w:t>
      </w:r>
      <w:r w:rsidR="00A36ADA">
        <w:rPr>
          <w:rFonts w:ascii="Times New Roman" w:hAnsi="Times New Roman" w:cs="Times New Roman"/>
          <w:sz w:val="24"/>
          <w:szCs w:val="24"/>
          <w:shd w:val="clear" w:color="auto" w:fill="F7F7F8"/>
        </w:rPr>
        <w:t>the effect of</w:t>
      </w:r>
      <w:r w:rsidR="00612A19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Federal Reserve decisions regarding monetary policy</w:t>
      </w:r>
      <w:r w:rsidR="00A36ADA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 on the economy</w:t>
      </w:r>
      <w:r w:rsidR="00612A19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>.</w:t>
      </w:r>
    </w:p>
    <w:p w14:paraId="2599BE1B" w14:textId="58F6B109" w:rsidR="00320CBF" w:rsidRPr="00514293" w:rsidRDefault="00072EC3" w:rsidP="00400B8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4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policy in a recession. </w:t>
      </w:r>
      <w:r w:rsidR="00612A19" w:rsidRPr="00514293">
        <w:rPr>
          <w:rFonts w:ascii="Times New Roman" w:hAnsi="Times New Roman" w:cs="Times New Roman"/>
          <w:sz w:val="24"/>
          <w:szCs w:val="24"/>
        </w:rPr>
        <w:t>A</w:t>
      </w:r>
      <w:r w:rsidR="00612A19" w:rsidRPr="00514293">
        <w:rPr>
          <w:rFonts w:ascii="Times New Roman" w:hAnsi="Times New Roman" w:cs="Times New Roman"/>
          <w:sz w:val="24"/>
          <w:szCs w:val="24"/>
          <w:shd w:val="clear" w:color="auto" w:fill="F7F7F8"/>
        </w:rPr>
        <w:t>ssesses the student's ability to apply their knowledge of fiscal and monetary policy to address economic challenges, particularly in the context of a recession.</w:t>
      </w:r>
    </w:p>
    <w:p w14:paraId="161EC8BC" w14:textId="3563CEBC" w:rsidR="00320CBF" w:rsidRPr="00514293" w:rsidRDefault="00320CBF" w:rsidP="00A87989">
      <w:pPr>
        <w:rPr>
          <w:rFonts w:ascii="Times New Roman" w:hAnsi="Times New Roman" w:cs="Times New Roman"/>
          <w:sz w:val="24"/>
          <w:szCs w:val="24"/>
        </w:rPr>
      </w:pPr>
      <w:r w:rsidRPr="00514293">
        <w:rPr>
          <w:rFonts w:ascii="Times New Roman" w:hAnsi="Times New Roman" w:cs="Times New Roman"/>
          <w:sz w:val="24"/>
          <w:szCs w:val="24"/>
        </w:rPr>
        <w:t>Questions 5 through 8</w:t>
      </w:r>
      <w:r w:rsidR="00CB5221" w:rsidRPr="00CB5221">
        <w:rPr>
          <w:rFonts w:ascii="Times New Roman" w:hAnsi="Times New Roman" w:cs="Times New Roman"/>
          <w:sz w:val="24"/>
          <w:szCs w:val="24"/>
        </w:rPr>
        <w:t xml:space="preserve"> </w:t>
      </w:r>
      <w:r w:rsidR="00CB5221">
        <w:rPr>
          <w:rFonts w:ascii="Times New Roman" w:hAnsi="Times New Roman" w:cs="Times New Roman"/>
          <w:sz w:val="24"/>
          <w:szCs w:val="24"/>
        </w:rPr>
        <w:t xml:space="preserve">have been taken from </w:t>
      </w:r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>Economics 2302</w:t>
      </w:r>
      <w:r w:rsidRPr="00514293">
        <w:rPr>
          <w:rFonts w:ascii="Times New Roman" w:hAnsi="Times New Roman" w:cs="Times New Roman"/>
          <w:sz w:val="24"/>
          <w:szCs w:val="24"/>
        </w:rPr>
        <w:t xml:space="preserve">: The student </w:t>
      </w:r>
      <w:r w:rsidR="00CB5221">
        <w:rPr>
          <w:rFonts w:ascii="Times New Roman" w:hAnsi="Times New Roman" w:cs="Times New Roman"/>
          <w:sz w:val="24"/>
          <w:szCs w:val="24"/>
        </w:rPr>
        <w:t>demonstrates</w:t>
      </w:r>
      <w:r w:rsidRPr="00514293">
        <w:rPr>
          <w:rFonts w:ascii="Times New Roman" w:hAnsi="Times New Roman" w:cs="Times New Roman"/>
          <w:sz w:val="24"/>
          <w:szCs w:val="24"/>
        </w:rPr>
        <w:t xml:space="preserve"> the importance of trade to a country and </w:t>
      </w:r>
      <w:r w:rsidR="00CB5221">
        <w:rPr>
          <w:rFonts w:ascii="Times New Roman" w:hAnsi="Times New Roman" w:cs="Times New Roman"/>
          <w:sz w:val="24"/>
          <w:szCs w:val="24"/>
        </w:rPr>
        <w:t>explains</w:t>
      </w:r>
      <w:r w:rsidRPr="00514293">
        <w:rPr>
          <w:rFonts w:ascii="Times New Roman" w:hAnsi="Times New Roman" w:cs="Times New Roman"/>
          <w:sz w:val="24"/>
          <w:szCs w:val="24"/>
        </w:rPr>
        <w:t xml:space="preserve"> why free trade is beneficial to all trading countries.</w:t>
      </w:r>
    </w:p>
    <w:p w14:paraId="6FFE9408" w14:textId="0A311E05" w:rsidR="00072EC3" w:rsidRPr="00514293" w:rsidRDefault="00072EC3" w:rsidP="00A879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5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definition of economics. </w:t>
      </w:r>
      <w:r w:rsidR="00507FA6" w:rsidRPr="00514293">
        <w:rPr>
          <w:rFonts w:ascii="Times New Roman" w:hAnsi="Times New Roman" w:cs="Times New Roman"/>
          <w:sz w:val="24"/>
          <w:szCs w:val="24"/>
        </w:rPr>
        <w:t>In this question, the student is being assessed on their understanding of the fundamental concept of economics.</w:t>
      </w:r>
    </w:p>
    <w:p w14:paraId="1481F10A" w14:textId="42C7B813" w:rsidR="00072EC3" w:rsidRPr="00514293" w:rsidRDefault="00072EC3" w:rsidP="00A879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 xml:space="preserve">Question 6 </w:t>
      </w:r>
      <w:r w:rsidRPr="00514293">
        <w:rPr>
          <w:rFonts w:ascii="Times New Roman" w:hAnsi="Times New Roman" w:cs="Times New Roman"/>
          <w:sz w:val="24"/>
          <w:szCs w:val="24"/>
        </w:rPr>
        <w:t xml:space="preserve">focused on outsourcing. </w:t>
      </w:r>
      <w:r w:rsidR="00507FA6" w:rsidRPr="00514293">
        <w:rPr>
          <w:rFonts w:ascii="Times New Roman" w:hAnsi="Times New Roman" w:cs="Times New Roman"/>
          <w:sz w:val="24"/>
          <w:szCs w:val="24"/>
        </w:rPr>
        <w:t>This question assesses the student's knowledge of the concept of outsourcing.</w:t>
      </w:r>
      <w:r w:rsidR="00083C81" w:rsidRPr="00083C81">
        <w:rPr>
          <w:rFonts w:ascii="Times New Roman" w:hAnsi="Times New Roman" w:cs="Times New Roman"/>
          <w:sz w:val="24"/>
          <w:szCs w:val="24"/>
        </w:rPr>
        <w:t xml:space="preserve"> </w:t>
      </w:r>
      <w:r w:rsidR="00C30017">
        <w:rPr>
          <w:rFonts w:ascii="Times New Roman" w:hAnsi="Times New Roman" w:cs="Times New Roman"/>
          <w:sz w:val="24"/>
          <w:szCs w:val="24"/>
        </w:rPr>
        <w:t>Specifically,</w:t>
      </w:r>
      <w:r w:rsidR="00083C81">
        <w:rPr>
          <w:rFonts w:ascii="Times New Roman" w:hAnsi="Times New Roman" w:cs="Times New Roman"/>
          <w:sz w:val="24"/>
          <w:szCs w:val="24"/>
        </w:rPr>
        <w:t xml:space="preserve"> regarding s</w:t>
      </w:r>
      <w:r w:rsidR="00083C81" w:rsidRPr="00A36ADA">
        <w:rPr>
          <w:rFonts w:ascii="Times New Roman" w:hAnsi="Times New Roman" w:cs="Times New Roman"/>
          <w:sz w:val="24"/>
          <w:szCs w:val="24"/>
        </w:rPr>
        <w:t>pecialization and trade differences in productivity.</w:t>
      </w:r>
    </w:p>
    <w:p w14:paraId="5808BB76" w14:textId="6FE126F3" w:rsidR="00072EC3" w:rsidRPr="00A36ADA" w:rsidRDefault="00072EC3" w:rsidP="00A36A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7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comparative advantage. </w:t>
      </w:r>
      <w:r w:rsidR="00507FA6" w:rsidRPr="00514293">
        <w:rPr>
          <w:rFonts w:ascii="Times New Roman" w:hAnsi="Times New Roman" w:cs="Times New Roman"/>
          <w:sz w:val="24"/>
          <w:szCs w:val="24"/>
        </w:rPr>
        <w:t>The assessment focuses on the student's grasp of the concept of comparative advantage</w:t>
      </w:r>
      <w:r w:rsidR="00083C81">
        <w:rPr>
          <w:rFonts w:ascii="Times New Roman" w:hAnsi="Times New Roman" w:cs="Times New Roman"/>
          <w:sz w:val="24"/>
          <w:szCs w:val="24"/>
        </w:rPr>
        <w:t xml:space="preserve"> and its impact on markets.</w:t>
      </w:r>
    </w:p>
    <w:p w14:paraId="03056DC5" w14:textId="0B847AB0" w:rsidR="00072EC3" w:rsidRPr="00514293" w:rsidRDefault="00072EC3" w:rsidP="00A8798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8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trade between developed and underdeveloped countries. </w:t>
      </w:r>
      <w:r w:rsidR="00612A19" w:rsidRPr="00514293">
        <w:rPr>
          <w:rFonts w:ascii="Times New Roman" w:hAnsi="Times New Roman" w:cs="Times New Roman"/>
          <w:sz w:val="24"/>
          <w:szCs w:val="24"/>
        </w:rPr>
        <w:t>This question evaluates the student's understanding of the complexities and implications of trade between developed and underdeveloped countries</w:t>
      </w:r>
      <w:r w:rsidR="00A36ADA">
        <w:rPr>
          <w:rFonts w:ascii="Times New Roman" w:hAnsi="Times New Roman" w:cs="Times New Roman"/>
          <w:sz w:val="24"/>
          <w:szCs w:val="24"/>
        </w:rPr>
        <w:t xml:space="preserve"> </w:t>
      </w:r>
      <w:r w:rsidR="00B8695F">
        <w:rPr>
          <w:rFonts w:ascii="Times New Roman" w:hAnsi="Times New Roman" w:cs="Times New Roman"/>
          <w:sz w:val="24"/>
          <w:szCs w:val="24"/>
        </w:rPr>
        <w:t>and</w:t>
      </w:r>
      <w:r w:rsidR="00A36ADA">
        <w:rPr>
          <w:rFonts w:ascii="Times New Roman" w:hAnsi="Times New Roman" w:cs="Times New Roman"/>
          <w:sz w:val="24"/>
          <w:szCs w:val="24"/>
        </w:rPr>
        <w:t xml:space="preserve"> the </w:t>
      </w:r>
      <w:r w:rsidR="00B8695F">
        <w:rPr>
          <w:rFonts w:ascii="Times New Roman" w:hAnsi="Times New Roman" w:cs="Times New Roman"/>
          <w:sz w:val="24"/>
          <w:szCs w:val="24"/>
        </w:rPr>
        <w:t>impact on</w:t>
      </w:r>
      <w:r w:rsidR="00A36ADA">
        <w:rPr>
          <w:rFonts w:ascii="Times New Roman" w:hAnsi="Times New Roman" w:cs="Times New Roman"/>
          <w:sz w:val="24"/>
          <w:szCs w:val="24"/>
        </w:rPr>
        <w:t xml:space="preserve"> individual </w:t>
      </w:r>
      <w:r w:rsidR="00B8695F">
        <w:rPr>
          <w:rFonts w:ascii="Times New Roman" w:hAnsi="Times New Roman" w:cs="Times New Roman"/>
          <w:sz w:val="24"/>
          <w:szCs w:val="24"/>
        </w:rPr>
        <w:t>companies</w:t>
      </w:r>
      <w:r w:rsidR="00612A19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057FC6DE" w14:textId="7A147806" w:rsidR="00072EC3" w:rsidRPr="00514293" w:rsidRDefault="00753DFA" w:rsidP="00A87989">
      <w:pPr>
        <w:rPr>
          <w:rFonts w:ascii="Times New Roman" w:hAnsi="Times New Roman" w:cs="Times New Roman"/>
          <w:sz w:val="24"/>
          <w:szCs w:val="24"/>
        </w:rPr>
      </w:pPr>
      <w:r w:rsidRPr="00CB5221">
        <w:rPr>
          <w:rFonts w:ascii="Times New Roman" w:hAnsi="Times New Roman" w:cs="Times New Roman"/>
          <w:b/>
          <w:bCs/>
          <w:sz w:val="24"/>
          <w:szCs w:val="24"/>
        </w:rPr>
        <w:t>ACCOUNTING</w:t>
      </w:r>
    </w:p>
    <w:p w14:paraId="36078D3E" w14:textId="30E53337" w:rsidR="00320CBF" w:rsidRPr="00514293" w:rsidRDefault="00320CBF" w:rsidP="00A87989">
      <w:pPr>
        <w:rPr>
          <w:rFonts w:ascii="Times New Roman" w:hAnsi="Times New Roman" w:cs="Times New Roman"/>
          <w:sz w:val="24"/>
          <w:szCs w:val="24"/>
        </w:rPr>
      </w:pPr>
      <w:r w:rsidRPr="00514293">
        <w:rPr>
          <w:rFonts w:ascii="Times New Roman" w:hAnsi="Times New Roman" w:cs="Times New Roman"/>
          <w:sz w:val="24"/>
          <w:szCs w:val="24"/>
        </w:rPr>
        <w:t>Questions 9 through 12</w:t>
      </w:r>
      <w:r w:rsidR="00CB5221" w:rsidRPr="00CB5221">
        <w:rPr>
          <w:rFonts w:ascii="Times New Roman" w:hAnsi="Times New Roman" w:cs="Times New Roman"/>
          <w:sz w:val="24"/>
          <w:szCs w:val="24"/>
        </w:rPr>
        <w:t xml:space="preserve"> </w:t>
      </w:r>
      <w:r w:rsidR="00CB5221">
        <w:rPr>
          <w:rFonts w:ascii="Times New Roman" w:hAnsi="Times New Roman" w:cs="Times New Roman"/>
          <w:sz w:val="24"/>
          <w:szCs w:val="24"/>
        </w:rPr>
        <w:t xml:space="preserve">have been taken from </w:t>
      </w:r>
      <w:proofErr w:type="gramStart"/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gramEnd"/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 xml:space="preserve"> 2301</w:t>
      </w:r>
      <w:r w:rsidRPr="00514293">
        <w:rPr>
          <w:rFonts w:ascii="Times New Roman" w:hAnsi="Times New Roman" w:cs="Times New Roman"/>
          <w:sz w:val="24"/>
          <w:szCs w:val="24"/>
        </w:rPr>
        <w:t xml:space="preserve">: The student </w:t>
      </w:r>
      <w:r w:rsidR="00CB5221">
        <w:rPr>
          <w:rFonts w:ascii="Times New Roman" w:hAnsi="Times New Roman" w:cs="Times New Roman"/>
          <w:sz w:val="24"/>
          <w:szCs w:val="24"/>
        </w:rPr>
        <w:t xml:space="preserve">is </w:t>
      </w:r>
      <w:r w:rsidRPr="00514293">
        <w:rPr>
          <w:rFonts w:ascii="Times New Roman" w:hAnsi="Times New Roman" w:cs="Times New Roman"/>
          <w:sz w:val="24"/>
          <w:szCs w:val="24"/>
        </w:rPr>
        <w:t xml:space="preserve">to define the objectives of </w:t>
      </w:r>
      <w:r w:rsidR="00550E50" w:rsidRPr="00514293">
        <w:rPr>
          <w:rFonts w:ascii="Times New Roman" w:hAnsi="Times New Roman" w:cs="Times New Roman"/>
          <w:sz w:val="24"/>
          <w:szCs w:val="24"/>
        </w:rPr>
        <w:t>f</w:t>
      </w:r>
      <w:r w:rsidRPr="00514293">
        <w:rPr>
          <w:rFonts w:ascii="Times New Roman" w:hAnsi="Times New Roman" w:cs="Times New Roman"/>
          <w:sz w:val="24"/>
          <w:szCs w:val="24"/>
        </w:rPr>
        <w:t>inancial reporting, identify the elements of the balance sheet, and identify the related key accounting assumptions and principles that apply.</w:t>
      </w:r>
    </w:p>
    <w:p w14:paraId="4BBB1D53" w14:textId="6F110A4F" w:rsidR="00072EC3" w:rsidRPr="00514293" w:rsidRDefault="00072EC3" w:rsidP="00A879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9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objective of financial accounting. </w:t>
      </w:r>
      <w:r w:rsidR="00507FA6" w:rsidRPr="00514293">
        <w:rPr>
          <w:rFonts w:ascii="Times New Roman" w:hAnsi="Times New Roman" w:cs="Times New Roman"/>
          <w:sz w:val="24"/>
          <w:szCs w:val="24"/>
        </w:rPr>
        <w:t>In this question, the student will be assessed on their understanding of the objectives of financial accounting or financial reporting.</w:t>
      </w:r>
    </w:p>
    <w:p w14:paraId="6460DE01" w14:textId="1B21F5B4" w:rsidR="00072EC3" w:rsidRPr="00514293" w:rsidRDefault="00072EC3" w:rsidP="00A879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10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balance sheet. </w:t>
      </w:r>
      <w:r w:rsidR="00507FA6" w:rsidRPr="00514293">
        <w:rPr>
          <w:rFonts w:ascii="Times New Roman" w:hAnsi="Times New Roman" w:cs="Times New Roman"/>
          <w:sz w:val="24"/>
          <w:szCs w:val="24"/>
        </w:rPr>
        <w:t>This question evaluates the student's knowledge of the balance sheet, which is one of the fundamental financial statements.</w:t>
      </w:r>
    </w:p>
    <w:p w14:paraId="7331B8EE" w14:textId="3A8C018F" w:rsidR="00072EC3" w:rsidRPr="00514293" w:rsidRDefault="00072EC3" w:rsidP="00A879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11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accounting equation. </w:t>
      </w:r>
      <w:r w:rsidR="00CB5221">
        <w:rPr>
          <w:rFonts w:ascii="Times New Roman" w:hAnsi="Times New Roman" w:cs="Times New Roman"/>
          <w:sz w:val="24"/>
          <w:szCs w:val="24"/>
        </w:rPr>
        <w:t>The student's understanding of the accounting equation is assessed in this question</w:t>
      </w:r>
      <w:r w:rsidR="00507FA6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34F590A7" w14:textId="108C0AA5" w:rsidR="00072EC3" w:rsidRPr="00514293" w:rsidRDefault="00072EC3" w:rsidP="00A8798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12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accrual accounting principles. </w:t>
      </w:r>
      <w:r w:rsidR="00507FA6" w:rsidRPr="00514293">
        <w:rPr>
          <w:rFonts w:ascii="Times New Roman" w:hAnsi="Times New Roman" w:cs="Times New Roman"/>
          <w:sz w:val="24"/>
          <w:szCs w:val="24"/>
        </w:rPr>
        <w:t>Evaluates the student's comprehension of accrual accounting principles</w:t>
      </w:r>
      <w:r w:rsidR="008A6804">
        <w:rPr>
          <w:rFonts w:ascii="Times New Roman" w:hAnsi="Times New Roman" w:cs="Times New Roman"/>
          <w:sz w:val="24"/>
          <w:szCs w:val="24"/>
        </w:rPr>
        <w:t xml:space="preserve"> regarding the recognition of revenues and expenses</w:t>
      </w:r>
      <w:r w:rsidR="00507FA6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404F8A07" w14:textId="4050EF45" w:rsidR="00072EC3" w:rsidRPr="00514293" w:rsidRDefault="00320CBF" w:rsidP="0040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293">
        <w:rPr>
          <w:rFonts w:ascii="Times New Roman" w:hAnsi="Times New Roman" w:cs="Times New Roman"/>
          <w:sz w:val="24"/>
          <w:szCs w:val="24"/>
        </w:rPr>
        <w:t>Questions 13 through 16</w:t>
      </w:r>
      <w:r w:rsidR="00CB5221">
        <w:rPr>
          <w:rFonts w:ascii="Times New Roman" w:hAnsi="Times New Roman" w:cs="Times New Roman"/>
          <w:sz w:val="24"/>
          <w:szCs w:val="24"/>
        </w:rPr>
        <w:t xml:space="preserve"> have been taken from </w:t>
      </w:r>
      <w:proofErr w:type="gramStart"/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>Accounting</w:t>
      </w:r>
      <w:proofErr w:type="gramEnd"/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 xml:space="preserve"> 2302</w:t>
      </w:r>
      <w:r w:rsidRPr="00514293">
        <w:rPr>
          <w:rFonts w:ascii="Times New Roman" w:hAnsi="Times New Roman" w:cs="Times New Roman"/>
          <w:sz w:val="24"/>
          <w:szCs w:val="24"/>
        </w:rPr>
        <w:t xml:space="preserve">: Given parameters for a manufacturing organization, the student </w:t>
      </w:r>
      <w:r w:rsidR="00CB5221">
        <w:rPr>
          <w:rFonts w:ascii="Times New Roman" w:hAnsi="Times New Roman" w:cs="Times New Roman"/>
          <w:sz w:val="24"/>
          <w:szCs w:val="24"/>
        </w:rPr>
        <w:t>defines</w:t>
      </w:r>
      <w:r w:rsidRPr="00514293">
        <w:rPr>
          <w:rFonts w:ascii="Times New Roman" w:hAnsi="Times New Roman" w:cs="Times New Roman"/>
          <w:sz w:val="24"/>
          <w:szCs w:val="24"/>
        </w:rPr>
        <w:t xml:space="preserve"> and </w:t>
      </w:r>
      <w:r w:rsidR="00CB5221">
        <w:rPr>
          <w:rFonts w:ascii="Times New Roman" w:hAnsi="Times New Roman" w:cs="Times New Roman"/>
          <w:sz w:val="24"/>
          <w:szCs w:val="24"/>
        </w:rPr>
        <w:t>uses</w:t>
      </w:r>
      <w:r w:rsidRPr="00514293">
        <w:rPr>
          <w:rFonts w:ascii="Times New Roman" w:hAnsi="Times New Roman" w:cs="Times New Roman"/>
          <w:sz w:val="24"/>
          <w:szCs w:val="24"/>
        </w:rPr>
        <w:t xml:space="preserve"> the various costs of producing products, as well as the costs of selling and administ</w:t>
      </w:r>
      <w:r w:rsidR="00072EC3" w:rsidRPr="00514293">
        <w:rPr>
          <w:rFonts w:ascii="Times New Roman" w:hAnsi="Times New Roman" w:cs="Times New Roman"/>
          <w:sz w:val="24"/>
          <w:szCs w:val="24"/>
        </w:rPr>
        <w:t>ration, to prepare an income statement for the organization.</w:t>
      </w:r>
    </w:p>
    <w:p w14:paraId="3DFE29F0" w14:textId="2AD03951" w:rsidR="00072EC3" w:rsidRPr="00514293" w:rsidRDefault="00072EC3" w:rsidP="00400B8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13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production costs. </w:t>
      </w:r>
      <w:r w:rsidR="00A87989" w:rsidRPr="00514293">
        <w:rPr>
          <w:rFonts w:ascii="Times New Roman" w:hAnsi="Times New Roman" w:cs="Times New Roman"/>
          <w:sz w:val="24"/>
          <w:szCs w:val="24"/>
        </w:rPr>
        <w:t>In this question, the assessment is focused on the student's understanding of the different types of costs associated with the production process in a manufacturing organization.</w:t>
      </w:r>
    </w:p>
    <w:p w14:paraId="5A9BBA72" w14:textId="661B7ABA" w:rsidR="00072EC3" w:rsidRPr="00514293" w:rsidRDefault="00072EC3" w:rsidP="00400B8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14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costs that remain the same in a relevant range. </w:t>
      </w:r>
      <w:r w:rsidR="00A87989" w:rsidRPr="00514293">
        <w:rPr>
          <w:rFonts w:ascii="Times New Roman" w:hAnsi="Times New Roman" w:cs="Times New Roman"/>
          <w:sz w:val="24"/>
          <w:szCs w:val="24"/>
        </w:rPr>
        <w:t>This question is designed to assess the student's grasp of the concept of fixed and variable costs within the context of a relevant production range.</w:t>
      </w:r>
    </w:p>
    <w:p w14:paraId="234C9496" w14:textId="0C7B5175" w:rsidR="00072EC3" w:rsidRPr="00514293" w:rsidRDefault="00072EC3" w:rsidP="00400B8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 xml:space="preserve">Question 15 </w:t>
      </w:r>
      <w:r w:rsidRPr="00514293">
        <w:rPr>
          <w:rFonts w:ascii="Times New Roman" w:hAnsi="Times New Roman" w:cs="Times New Roman"/>
          <w:sz w:val="24"/>
          <w:szCs w:val="24"/>
        </w:rPr>
        <w:t>focused on fixed and variable costs.</w:t>
      </w:r>
      <w:r w:rsidR="00A87989" w:rsidRPr="00514293">
        <w:rPr>
          <w:rFonts w:ascii="Times New Roman" w:hAnsi="Times New Roman" w:cs="Times New Roman"/>
          <w:sz w:val="24"/>
          <w:szCs w:val="24"/>
        </w:rPr>
        <w:t xml:space="preserve"> </w:t>
      </w:r>
      <w:r w:rsidR="00CB5221">
        <w:rPr>
          <w:rFonts w:ascii="Times New Roman" w:hAnsi="Times New Roman" w:cs="Times New Roman"/>
          <w:sz w:val="24"/>
          <w:szCs w:val="24"/>
        </w:rPr>
        <w:t>This question focuses on evaluating</w:t>
      </w:r>
      <w:r w:rsidR="00A87989" w:rsidRPr="00514293">
        <w:rPr>
          <w:rFonts w:ascii="Times New Roman" w:hAnsi="Times New Roman" w:cs="Times New Roman"/>
          <w:sz w:val="24"/>
          <w:szCs w:val="24"/>
        </w:rPr>
        <w:t xml:space="preserve"> the student's ability to distinguish between fixed and variable costs</w:t>
      </w:r>
      <w:r w:rsidR="008A6804">
        <w:rPr>
          <w:rFonts w:ascii="Times New Roman" w:hAnsi="Times New Roman" w:cs="Times New Roman"/>
          <w:sz w:val="24"/>
          <w:szCs w:val="24"/>
        </w:rPr>
        <w:t xml:space="preserve"> as well as mixed costs</w:t>
      </w:r>
      <w:r w:rsidR="00A87989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4BED0AEB" w14:textId="690B961E" w:rsidR="00072EC3" w:rsidRPr="00514293" w:rsidRDefault="00072EC3" w:rsidP="00400B8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16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contrasting product costs to volume. </w:t>
      </w:r>
      <w:r w:rsidR="00A87989" w:rsidRPr="00514293">
        <w:rPr>
          <w:rFonts w:ascii="Times New Roman" w:hAnsi="Times New Roman" w:cs="Times New Roman"/>
          <w:sz w:val="24"/>
          <w:szCs w:val="24"/>
        </w:rPr>
        <w:t xml:space="preserve">In this question, the assessment centers around the student's comprehension of how </w:t>
      </w:r>
      <w:r w:rsidR="00CB5221">
        <w:rPr>
          <w:rFonts w:ascii="Times New Roman" w:hAnsi="Times New Roman" w:cs="Times New Roman"/>
          <w:sz w:val="24"/>
          <w:szCs w:val="24"/>
        </w:rPr>
        <w:t>production volume changes impact the</w:t>
      </w:r>
      <w:r w:rsidR="00A87989" w:rsidRPr="00514293">
        <w:rPr>
          <w:rFonts w:ascii="Times New Roman" w:hAnsi="Times New Roman" w:cs="Times New Roman"/>
          <w:sz w:val="24"/>
          <w:szCs w:val="24"/>
        </w:rPr>
        <w:t xml:space="preserve"> costs associated with manufacturing</w:t>
      </w:r>
      <w:r w:rsidR="008A6804">
        <w:rPr>
          <w:rFonts w:ascii="Times New Roman" w:hAnsi="Times New Roman" w:cs="Times New Roman"/>
          <w:sz w:val="24"/>
          <w:szCs w:val="24"/>
        </w:rPr>
        <w:t xml:space="preserve"> and cost categorization</w:t>
      </w:r>
      <w:r w:rsidR="00A87989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44727564" w14:textId="2CBAFE39" w:rsidR="00753DFA" w:rsidRPr="00514293" w:rsidRDefault="00753DFA" w:rsidP="00400B8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293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6DC9875A" w14:textId="2CAAF484" w:rsidR="00F91C98" w:rsidRPr="00514293" w:rsidRDefault="00F91C98" w:rsidP="00400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4293">
        <w:rPr>
          <w:rFonts w:ascii="Times New Roman" w:hAnsi="Times New Roman" w:cs="Times New Roman"/>
          <w:sz w:val="24"/>
          <w:szCs w:val="24"/>
        </w:rPr>
        <w:t>Questions 17 through 20</w:t>
      </w:r>
      <w:r w:rsidR="00CB5221">
        <w:rPr>
          <w:rFonts w:ascii="Times New Roman" w:hAnsi="Times New Roman" w:cs="Times New Roman"/>
          <w:sz w:val="24"/>
          <w:szCs w:val="24"/>
        </w:rPr>
        <w:t xml:space="preserve"> </w:t>
      </w:r>
      <w:r w:rsidR="00C30017">
        <w:rPr>
          <w:rFonts w:ascii="Times New Roman" w:hAnsi="Times New Roman" w:cs="Times New Roman"/>
          <w:sz w:val="24"/>
          <w:szCs w:val="24"/>
        </w:rPr>
        <w:t xml:space="preserve">have been taken from </w:t>
      </w:r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>Business 1301</w:t>
      </w:r>
      <w:r w:rsidRPr="00514293">
        <w:rPr>
          <w:rFonts w:ascii="Times New Roman" w:hAnsi="Times New Roman" w:cs="Times New Roman"/>
          <w:sz w:val="24"/>
          <w:szCs w:val="24"/>
        </w:rPr>
        <w:t xml:space="preserve">: The student </w:t>
      </w:r>
      <w:r w:rsidR="00CB5221">
        <w:rPr>
          <w:rFonts w:ascii="Times New Roman" w:hAnsi="Times New Roman" w:cs="Times New Roman"/>
          <w:sz w:val="24"/>
          <w:szCs w:val="24"/>
        </w:rPr>
        <w:t xml:space="preserve">is </w:t>
      </w:r>
      <w:r w:rsidRPr="00514293">
        <w:rPr>
          <w:rFonts w:ascii="Times New Roman" w:hAnsi="Times New Roman" w:cs="Times New Roman"/>
          <w:sz w:val="24"/>
          <w:szCs w:val="24"/>
        </w:rPr>
        <w:t>to identify, define and discuss the advantages and disadvantages associated with principal methods of business formation.</w:t>
      </w:r>
    </w:p>
    <w:p w14:paraId="29EBAAA5" w14:textId="47C4EC38" w:rsidR="00072EC3" w:rsidRPr="00514293" w:rsidRDefault="00072EC3" w:rsidP="00400B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17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forms of business ownership. </w:t>
      </w:r>
      <w:r w:rsidR="001F1272" w:rsidRPr="00514293">
        <w:rPr>
          <w:rFonts w:ascii="Times New Roman" w:hAnsi="Times New Roman" w:cs="Times New Roman"/>
          <w:sz w:val="24"/>
          <w:szCs w:val="24"/>
        </w:rPr>
        <w:t xml:space="preserve">This question is assessing your ability to identify and define </w:t>
      </w:r>
      <w:r w:rsidR="00CB5221">
        <w:rPr>
          <w:rFonts w:ascii="Times New Roman" w:hAnsi="Times New Roman" w:cs="Times New Roman"/>
          <w:sz w:val="24"/>
          <w:szCs w:val="24"/>
        </w:rPr>
        <w:t>the</w:t>
      </w:r>
      <w:r w:rsidR="001F1272" w:rsidRPr="00514293">
        <w:rPr>
          <w:rFonts w:ascii="Times New Roman" w:hAnsi="Times New Roman" w:cs="Times New Roman"/>
          <w:sz w:val="24"/>
          <w:szCs w:val="24"/>
        </w:rPr>
        <w:t xml:space="preserve"> forms of business ownership, such as sole proprietorship, partnership, corporation, and limited liability company (LLC).</w:t>
      </w:r>
    </w:p>
    <w:p w14:paraId="50FE3629" w14:textId="71B9A5CC" w:rsidR="00072EC3" w:rsidRPr="00514293" w:rsidRDefault="00072EC3" w:rsidP="00400B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18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characteristics of a corporation. </w:t>
      </w:r>
      <w:r w:rsidR="001F1272" w:rsidRPr="00514293">
        <w:rPr>
          <w:rFonts w:ascii="Times New Roman" w:hAnsi="Times New Roman" w:cs="Times New Roman"/>
          <w:sz w:val="24"/>
          <w:szCs w:val="24"/>
        </w:rPr>
        <w:t>This question is testing a student’s knowledge of the unique features of a corporation as a business structure.</w:t>
      </w:r>
    </w:p>
    <w:p w14:paraId="4370A1E7" w14:textId="22711808" w:rsidR="00072EC3" w:rsidRPr="00514293" w:rsidRDefault="00072EC3" w:rsidP="00400B8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19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characteristics of a general partnership. </w:t>
      </w:r>
      <w:r w:rsidR="00CB5221">
        <w:rPr>
          <w:rFonts w:ascii="Times New Roman" w:hAnsi="Times New Roman" w:cs="Times New Roman"/>
          <w:sz w:val="24"/>
          <w:szCs w:val="24"/>
        </w:rPr>
        <w:t xml:space="preserve">A student’s understanding of </w:t>
      </w:r>
      <w:r w:rsidR="008A6804">
        <w:rPr>
          <w:rFonts w:ascii="Times New Roman" w:hAnsi="Times New Roman" w:cs="Times New Roman"/>
          <w:sz w:val="24"/>
          <w:szCs w:val="24"/>
        </w:rPr>
        <w:t xml:space="preserve">the benefits accrued to a </w:t>
      </w:r>
      <w:r w:rsidR="00CB5221">
        <w:rPr>
          <w:rFonts w:ascii="Times New Roman" w:hAnsi="Times New Roman" w:cs="Times New Roman"/>
          <w:sz w:val="24"/>
          <w:szCs w:val="24"/>
        </w:rPr>
        <w:t xml:space="preserve">general </w:t>
      </w:r>
      <w:r w:rsidR="008A6804">
        <w:rPr>
          <w:rFonts w:ascii="Times New Roman" w:hAnsi="Times New Roman" w:cs="Times New Roman"/>
          <w:sz w:val="24"/>
          <w:szCs w:val="24"/>
        </w:rPr>
        <w:t>partnership</w:t>
      </w:r>
      <w:r w:rsidR="00CB5221">
        <w:rPr>
          <w:rFonts w:ascii="Times New Roman" w:hAnsi="Times New Roman" w:cs="Times New Roman"/>
          <w:sz w:val="24"/>
          <w:szCs w:val="24"/>
        </w:rPr>
        <w:t xml:space="preserve"> is evaluated in this question</w:t>
      </w:r>
      <w:r w:rsidR="001F1272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6C4C7276" w14:textId="42580267" w:rsidR="00054BA9" w:rsidRPr="00CB5221" w:rsidRDefault="00072EC3" w:rsidP="00CB522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20</w:t>
      </w:r>
      <w:r w:rsidRPr="00514293">
        <w:rPr>
          <w:rFonts w:ascii="Times New Roman" w:hAnsi="Times New Roman" w:cs="Times New Roman"/>
          <w:sz w:val="24"/>
          <w:szCs w:val="24"/>
        </w:rPr>
        <w:t xml:space="preserve"> focused on the advantages of franchising.</w:t>
      </w:r>
      <w:r w:rsidR="001F1272" w:rsidRPr="00514293">
        <w:rPr>
          <w:rFonts w:ascii="Times New Roman" w:hAnsi="Times New Roman" w:cs="Times New Roman"/>
          <w:sz w:val="24"/>
          <w:szCs w:val="24"/>
        </w:rPr>
        <w:t xml:space="preserve"> This question analyzes a student’s knowledge of the benefits associated with franchising as a business model.</w:t>
      </w:r>
    </w:p>
    <w:p w14:paraId="33B8B3D6" w14:textId="157DF6A3" w:rsidR="00400B8A" w:rsidRPr="00837EA8" w:rsidRDefault="008312E5" w:rsidP="00837EA8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4293">
        <w:rPr>
          <w:rFonts w:ascii="Times New Roman" w:hAnsi="Times New Roman" w:cs="Times New Roman"/>
          <w:sz w:val="24"/>
          <w:szCs w:val="24"/>
        </w:rPr>
        <w:lastRenderedPageBreak/>
        <w:t>Questions 21 through 24</w:t>
      </w:r>
      <w:r w:rsidR="00CB5221" w:rsidRPr="00CB5221">
        <w:rPr>
          <w:rFonts w:ascii="Times New Roman" w:hAnsi="Times New Roman" w:cs="Times New Roman"/>
          <w:sz w:val="24"/>
          <w:szCs w:val="24"/>
        </w:rPr>
        <w:t xml:space="preserve"> </w:t>
      </w:r>
      <w:r w:rsidR="00CB5221">
        <w:rPr>
          <w:rFonts w:ascii="Times New Roman" w:hAnsi="Times New Roman" w:cs="Times New Roman"/>
          <w:sz w:val="24"/>
          <w:szCs w:val="24"/>
        </w:rPr>
        <w:t xml:space="preserve">have been taken from </w:t>
      </w:r>
      <w:r w:rsidR="00CB5221" w:rsidRPr="00C30017">
        <w:rPr>
          <w:rFonts w:ascii="Times New Roman" w:hAnsi="Times New Roman" w:cs="Times New Roman"/>
          <w:b/>
          <w:bCs/>
          <w:sz w:val="24"/>
          <w:szCs w:val="24"/>
        </w:rPr>
        <w:t>Business 2305</w:t>
      </w:r>
      <w:r w:rsidRPr="00514293">
        <w:rPr>
          <w:rFonts w:ascii="Times New Roman" w:hAnsi="Times New Roman" w:cs="Times New Roman"/>
          <w:sz w:val="24"/>
          <w:szCs w:val="24"/>
        </w:rPr>
        <w:t>:</w:t>
      </w:r>
      <w:r w:rsidRPr="00514293">
        <w:rPr>
          <w:rFonts w:ascii="Times New Roman" w:eastAsia="Times New Roman" w:hAnsi="Times New Roman" w:cs="Times New Roman"/>
          <w:sz w:val="24"/>
          <w:szCs w:val="24"/>
        </w:rPr>
        <w:t xml:space="preserve"> The student </w:t>
      </w:r>
      <w:r w:rsidR="00CB522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14293">
        <w:rPr>
          <w:rFonts w:ascii="Times New Roman" w:eastAsia="Times New Roman" w:hAnsi="Times New Roman" w:cs="Times New Roman"/>
          <w:sz w:val="24"/>
          <w:szCs w:val="24"/>
        </w:rPr>
        <w:t xml:space="preserve">to describe, interpret, and apply discrete and continuous probability distributions. </w:t>
      </w:r>
      <w:r w:rsidR="00837EA8" w:rsidRPr="00420F38"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 w:rsidR="00837EA8">
        <w:rPr>
          <w:rFonts w:ascii="Times New Roman" w:eastAsia="Times New Roman" w:hAnsi="Times New Roman" w:cs="Times New Roman"/>
          <w:sz w:val="24"/>
          <w:szCs w:val="24"/>
        </w:rPr>
        <w:t xml:space="preserve"> In the Fall 2023 revision of BFOS has removed</w:t>
      </w:r>
      <w:r w:rsidR="00837EA8" w:rsidRP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BUSI 2305 (Business Statistics) from </w:t>
      </w:r>
      <w:r w:rsid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the </w:t>
      </w:r>
      <w:r w:rsidR="00837EA8" w:rsidRP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curriculum </w:t>
      </w:r>
      <w:r w:rsid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and replaced it </w:t>
      </w:r>
      <w:r w:rsidR="00837EA8" w:rsidRP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>with a Directed Elective.</w:t>
      </w:r>
      <w:r w:rsid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420F38">
        <w:rPr>
          <w:rFonts w:ascii="Times New Roman" w:eastAsia="Times New Roman" w:hAnsi="Times New Roman" w:cs="Times New Roman"/>
          <w:sz w:val="24"/>
          <w:szCs w:val="24"/>
          <w:lang w:bidi="en-US"/>
        </w:rPr>
        <w:t>Therefore, future assessments (Spring 2024) will</w:t>
      </w:r>
      <w:r w:rsidR="00837EA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no longer include Questions 21 through 24.</w:t>
      </w:r>
    </w:p>
    <w:p w14:paraId="2702A9BC" w14:textId="796013D2" w:rsidR="00AE4554" w:rsidRPr="00514293" w:rsidRDefault="00D73200" w:rsidP="00C30017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21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 focused on </w:t>
      </w:r>
      <w:r w:rsidR="00F601BB" w:rsidRPr="00514293">
        <w:rPr>
          <w:rFonts w:ascii="Times New Roman" w:hAnsi="Times New Roman" w:cs="Times New Roman"/>
          <w:sz w:val="24"/>
          <w:szCs w:val="24"/>
        </w:rPr>
        <w:t>probability distributions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. </w:t>
      </w:r>
      <w:r w:rsidR="008D3C5D" w:rsidRPr="00514293">
        <w:rPr>
          <w:rFonts w:ascii="Times New Roman" w:hAnsi="Times New Roman" w:cs="Times New Roman"/>
          <w:sz w:val="24"/>
          <w:szCs w:val="24"/>
        </w:rPr>
        <w:t>Students are assessed on their understanding of probability distributions.</w:t>
      </w:r>
    </w:p>
    <w:p w14:paraId="2C364F6A" w14:textId="1D1D302D" w:rsidR="00AE4554" w:rsidRPr="00514293" w:rsidRDefault="00D73200" w:rsidP="00C3001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22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 focused on </w:t>
      </w:r>
      <w:r w:rsidR="00120DBF" w:rsidRPr="00514293">
        <w:rPr>
          <w:rFonts w:ascii="Times New Roman" w:hAnsi="Times New Roman" w:cs="Times New Roman"/>
          <w:sz w:val="24"/>
          <w:szCs w:val="24"/>
        </w:rPr>
        <w:t>averages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. </w:t>
      </w:r>
      <w:r w:rsidR="008D3C5D" w:rsidRPr="00514293">
        <w:rPr>
          <w:rFonts w:ascii="Times New Roman" w:hAnsi="Times New Roman" w:cs="Times New Roman"/>
          <w:sz w:val="24"/>
          <w:szCs w:val="24"/>
        </w:rPr>
        <w:t xml:space="preserve">In this question, students are assessed on </w:t>
      </w:r>
      <w:r w:rsidR="008A6804">
        <w:rPr>
          <w:rFonts w:ascii="Times New Roman" w:hAnsi="Times New Roman" w:cs="Times New Roman"/>
          <w:sz w:val="24"/>
          <w:szCs w:val="24"/>
        </w:rPr>
        <w:t>the</w:t>
      </w:r>
      <w:r w:rsidR="008D3C5D" w:rsidRPr="00514293">
        <w:rPr>
          <w:rFonts w:ascii="Times New Roman" w:hAnsi="Times New Roman" w:cs="Times New Roman"/>
          <w:sz w:val="24"/>
          <w:szCs w:val="24"/>
        </w:rPr>
        <w:t xml:space="preserve"> knowledge </w:t>
      </w:r>
      <w:r w:rsidR="008A6804">
        <w:rPr>
          <w:rFonts w:ascii="Times New Roman" w:hAnsi="Times New Roman" w:cs="Times New Roman"/>
          <w:sz w:val="24"/>
          <w:szCs w:val="24"/>
        </w:rPr>
        <w:t xml:space="preserve">required </w:t>
      </w:r>
      <w:r w:rsidR="00B52152">
        <w:rPr>
          <w:rFonts w:ascii="Times New Roman" w:hAnsi="Times New Roman" w:cs="Times New Roman"/>
          <w:sz w:val="24"/>
          <w:szCs w:val="24"/>
        </w:rPr>
        <w:t>to</w:t>
      </w:r>
      <w:r w:rsidR="008D3C5D" w:rsidRPr="00514293">
        <w:rPr>
          <w:rFonts w:ascii="Times New Roman" w:hAnsi="Times New Roman" w:cs="Times New Roman"/>
          <w:sz w:val="24"/>
          <w:szCs w:val="24"/>
        </w:rPr>
        <w:t xml:space="preserve"> </w:t>
      </w:r>
      <w:r w:rsidR="00B52152">
        <w:rPr>
          <w:rFonts w:ascii="Times New Roman" w:hAnsi="Times New Roman" w:cs="Times New Roman"/>
          <w:sz w:val="24"/>
          <w:szCs w:val="24"/>
        </w:rPr>
        <w:t>identify</w:t>
      </w:r>
      <w:r w:rsidR="008A6804">
        <w:rPr>
          <w:rFonts w:ascii="Times New Roman" w:hAnsi="Times New Roman" w:cs="Times New Roman"/>
          <w:sz w:val="24"/>
          <w:szCs w:val="24"/>
        </w:rPr>
        <w:t xml:space="preserve"> the average from a probability distribution</w:t>
      </w:r>
      <w:r w:rsidR="008D3C5D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3A915F3D" w14:textId="6003D180" w:rsidR="00AE4554" w:rsidRPr="00514293" w:rsidRDefault="00D73200" w:rsidP="00C3001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23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 focused on </w:t>
      </w:r>
      <w:r w:rsidR="00F601BB" w:rsidRPr="00514293">
        <w:rPr>
          <w:rFonts w:ascii="Times New Roman" w:hAnsi="Times New Roman" w:cs="Times New Roman"/>
          <w:sz w:val="24"/>
          <w:szCs w:val="24"/>
        </w:rPr>
        <w:t>distributions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. </w:t>
      </w:r>
      <w:r w:rsidR="008D3C5D" w:rsidRPr="00514293">
        <w:rPr>
          <w:rFonts w:ascii="Times New Roman" w:hAnsi="Times New Roman" w:cs="Times New Roman"/>
          <w:sz w:val="24"/>
          <w:szCs w:val="24"/>
        </w:rPr>
        <w:t xml:space="preserve">Students </w:t>
      </w:r>
      <w:r w:rsidR="00B52152">
        <w:rPr>
          <w:rFonts w:ascii="Times New Roman" w:hAnsi="Times New Roman" w:cs="Times New Roman"/>
          <w:sz w:val="24"/>
          <w:szCs w:val="24"/>
        </w:rPr>
        <w:t>are</w:t>
      </w:r>
      <w:r w:rsidR="008D3C5D" w:rsidRPr="00514293">
        <w:rPr>
          <w:rFonts w:ascii="Times New Roman" w:hAnsi="Times New Roman" w:cs="Times New Roman"/>
          <w:sz w:val="24"/>
          <w:szCs w:val="24"/>
        </w:rPr>
        <w:t xml:space="preserve"> assessed on their </w:t>
      </w:r>
      <w:r w:rsidR="00B52152">
        <w:rPr>
          <w:rFonts w:ascii="Times New Roman" w:hAnsi="Times New Roman" w:cs="Times New Roman"/>
          <w:sz w:val="24"/>
          <w:szCs w:val="24"/>
        </w:rPr>
        <w:t>ability to recognize graphical representations of various types</w:t>
      </w:r>
      <w:r w:rsidR="008D3C5D" w:rsidRPr="00514293">
        <w:rPr>
          <w:rFonts w:ascii="Times New Roman" w:hAnsi="Times New Roman" w:cs="Times New Roman"/>
          <w:sz w:val="24"/>
          <w:szCs w:val="24"/>
        </w:rPr>
        <w:t xml:space="preserve"> </w:t>
      </w:r>
      <w:r w:rsidR="00B52152">
        <w:rPr>
          <w:rFonts w:ascii="Times New Roman" w:hAnsi="Times New Roman" w:cs="Times New Roman"/>
          <w:sz w:val="24"/>
          <w:szCs w:val="24"/>
        </w:rPr>
        <w:t xml:space="preserve">of </w:t>
      </w:r>
      <w:r w:rsidR="008D3C5D" w:rsidRPr="00514293">
        <w:rPr>
          <w:rFonts w:ascii="Times New Roman" w:hAnsi="Times New Roman" w:cs="Times New Roman"/>
          <w:sz w:val="24"/>
          <w:szCs w:val="24"/>
        </w:rPr>
        <w:t>distribution</w:t>
      </w:r>
      <w:r w:rsidR="00B52152">
        <w:rPr>
          <w:rFonts w:ascii="Times New Roman" w:hAnsi="Times New Roman" w:cs="Times New Roman"/>
          <w:sz w:val="24"/>
          <w:szCs w:val="24"/>
        </w:rPr>
        <w:t>s</w:t>
      </w:r>
      <w:r w:rsidR="008D3C5D" w:rsidRPr="00514293">
        <w:rPr>
          <w:rFonts w:ascii="Times New Roman" w:hAnsi="Times New Roman" w:cs="Times New Roman"/>
          <w:sz w:val="24"/>
          <w:szCs w:val="24"/>
        </w:rPr>
        <w:t>.</w:t>
      </w:r>
    </w:p>
    <w:p w14:paraId="2179CC54" w14:textId="6A6C4CE9" w:rsidR="001877C7" w:rsidRPr="00514293" w:rsidRDefault="00D73200" w:rsidP="00C30017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30017">
        <w:rPr>
          <w:rFonts w:ascii="Times New Roman" w:hAnsi="Times New Roman" w:cs="Times New Roman"/>
          <w:b/>
          <w:bCs/>
          <w:sz w:val="24"/>
          <w:szCs w:val="24"/>
        </w:rPr>
        <w:t>Question 24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 focused on </w:t>
      </w:r>
      <w:r w:rsidR="00F601BB" w:rsidRPr="00514293">
        <w:rPr>
          <w:rFonts w:ascii="Times New Roman" w:hAnsi="Times New Roman" w:cs="Times New Roman"/>
          <w:sz w:val="24"/>
          <w:szCs w:val="24"/>
        </w:rPr>
        <w:t>standard deviations</w:t>
      </w:r>
      <w:r w:rsidR="00AE4554" w:rsidRPr="00514293">
        <w:rPr>
          <w:rFonts w:ascii="Times New Roman" w:hAnsi="Times New Roman" w:cs="Times New Roman"/>
          <w:sz w:val="24"/>
          <w:szCs w:val="24"/>
        </w:rPr>
        <w:t xml:space="preserve">. </w:t>
      </w:r>
      <w:r w:rsidR="00514293" w:rsidRPr="00514293">
        <w:rPr>
          <w:rFonts w:ascii="Times New Roman" w:hAnsi="Times New Roman" w:cs="Times New Roman"/>
          <w:sz w:val="24"/>
          <w:szCs w:val="24"/>
        </w:rPr>
        <w:t>In this question, students are assessed on their comprehension of the standard deviation and its significance in describing the spread or variability of data.</w:t>
      </w:r>
    </w:p>
    <w:sectPr w:rsidR="001877C7" w:rsidRPr="00514293" w:rsidSect="00D924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E356" w14:textId="77777777" w:rsidR="00F97989" w:rsidRDefault="00F97989" w:rsidP="00D33260">
      <w:pPr>
        <w:spacing w:after="0" w:line="240" w:lineRule="auto"/>
      </w:pPr>
      <w:r>
        <w:separator/>
      </w:r>
    </w:p>
  </w:endnote>
  <w:endnote w:type="continuationSeparator" w:id="0">
    <w:p w14:paraId="0CC1EAD3" w14:textId="77777777" w:rsidR="00F97989" w:rsidRDefault="00F97989" w:rsidP="00D3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62860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C8AB407" w14:textId="77777777" w:rsidR="00D33260" w:rsidRPr="00D33260" w:rsidRDefault="00D33260">
        <w:pPr>
          <w:pStyle w:val="Footer"/>
          <w:jc w:val="right"/>
          <w:rPr>
            <w:sz w:val="16"/>
            <w:szCs w:val="16"/>
          </w:rPr>
        </w:pPr>
        <w:r w:rsidRPr="00D33260">
          <w:rPr>
            <w:sz w:val="16"/>
            <w:szCs w:val="16"/>
          </w:rPr>
          <w:fldChar w:fldCharType="begin"/>
        </w:r>
        <w:r w:rsidRPr="00D33260">
          <w:rPr>
            <w:sz w:val="16"/>
            <w:szCs w:val="16"/>
          </w:rPr>
          <w:instrText xml:space="preserve"> PAGE   \* MERGEFORMAT </w:instrText>
        </w:r>
        <w:r w:rsidRPr="00D33260">
          <w:rPr>
            <w:sz w:val="16"/>
            <w:szCs w:val="16"/>
          </w:rPr>
          <w:fldChar w:fldCharType="separate"/>
        </w:r>
        <w:r w:rsidR="00096383">
          <w:rPr>
            <w:noProof/>
            <w:sz w:val="16"/>
            <w:szCs w:val="16"/>
          </w:rPr>
          <w:t>3</w:t>
        </w:r>
        <w:r w:rsidRPr="00D33260">
          <w:rPr>
            <w:noProof/>
            <w:sz w:val="16"/>
            <w:szCs w:val="16"/>
          </w:rPr>
          <w:fldChar w:fldCharType="end"/>
        </w:r>
      </w:p>
    </w:sdtContent>
  </w:sdt>
  <w:p w14:paraId="302954A6" w14:textId="77777777" w:rsidR="00D33260" w:rsidRDefault="00D33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F201" w14:textId="77777777" w:rsidR="00F97989" w:rsidRDefault="00F97989" w:rsidP="00D33260">
      <w:pPr>
        <w:spacing w:after="0" w:line="240" w:lineRule="auto"/>
      </w:pPr>
      <w:r>
        <w:separator/>
      </w:r>
    </w:p>
  </w:footnote>
  <w:footnote w:type="continuationSeparator" w:id="0">
    <w:p w14:paraId="047BFCF1" w14:textId="77777777" w:rsidR="00F97989" w:rsidRDefault="00F97989" w:rsidP="00D3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72"/>
    <w:multiLevelType w:val="hybridMultilevel"/>
    <w:tmpl w:val="3588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20E2"/>
    <w:multiLevelType w:val="hybridMultilevel"/>
    <w:tmpl w:val="8D6E4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8"/>
    <w:multiLevelType w:val="hybridMultilevel"/>
    <w:tmpl w:val="7C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7C1E"/>
    <w:multiLevelType w:val="hybridMultilevel"/>
    <w:tmpl w:val="2AB02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E19E1"/>
    <w:multiLevelType w:val="hybridMultilevel"/>
    <w:tmpl w:val="2F320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E42AD"/>
    <w:multiLevelType w:val="hybridMultilevel"/>
    <w:tmpl w:val="2CDC6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E42B49"/>
    <w:multiLevelType w:val="hybridMultilevel"/>
    <w:tmpl w:val="A364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72E4F"/>
    <w:multiLevelType w:val="hybridMultilevel"/>
    <w:tmpl w:val="716C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105CD"/>
    <w:multiLevelType w:val="hybridMultilevel"/>
    <w:tmpl w:val="680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355E"/>
    <w:multiLevelType w:val="hybridMultilevel"/>
    <w:tmpl w:val="4792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F708E2"/>
    <w:multiLevelType w:val="hybridMultilevel"/>
    <w:tmpl w:val="CCB83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1159056">
    <w:abstractNumId w:val="4"/>
  </w:num>
  <w:num w:numId="2" w16cid:durableId="1990789979">
    <w:abstractNumId w:val="7"/>
  </w:num>
  <w:num w:numId="3" w16cid:durableId="379285871">
    <w:abstractNumId w:val="1"/>
  </w:num>
  <w:num w:numId="4" w16cid:durableId="278996555">
    <w:abstractNumId w:val="5"/>
  </w:num>
  <w:num w:numId="5" w16cid:durableId="1126655946">
    <w:abstractNumId w:val="10"/>
  </w:num>
  <w:num w:numId="6" w16cid:durableId="627780469">
    <w:abstractNumId w:val="8"/>
  </w:num>
  <w:num w:numId="7" w16cid:durableId="106244675">
    <w:abstractNumId w:val="0"/>
  </w:num>
  <w:num w:numId="8" w16cid:durableId="1370642573">
    <w:abstractNumId w:val="9"/>
  </w:num>
  <w:num w:numId="9" w16cid:durableId="1767455334">
    <w:abstractNumId w:val="2"/>
  </w:num>
  <w:num w:numId="10" w16cid:durableId="121849645">
    <w:abstractNumId w:val="6"/>
  </w:num>
  <w:num w:numId="11" w16cid:durableId="661541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BF"/>
    <w:rsid w:val="00006368"/>
    <w:rsid w:val="00007511"/>
    <w:rsid w:val="00027F22"/>
    <w:rsid w:val="00033284"/>
    <w:rsid w:val="0003539D"/>
    <w:rsid w:val="00054BA9"/>
    <w:rsid w:val="0006176D"/>
    <w:rsid w:val="00063ACB"/>
    <w:rsid w:val="00072EC3"/>
    <w:rsid w:val="00073B6A"/>
    <w:rsid w:val="00083C81"/>
    <w:rsid w:val="00096383"/>
    <w:rsid w:val="000C72B4"/>
    <w:rsid w:val="00111967"/>
    <w:rsid w:val="00120DBF"/>
    <w:rsid w:val="00121444"/>
    <w:rsid w:val="00124936"/>
    <w:rsid w:val="00125FD2"/>
    <w:rsid w:val="00162A06"/>
    <w:rsid w:val="001877C7"/>
    <w:rsid w:val="001A0A72"/>
    <w:rsid w:val="001C4139"/>
    <w:rsid w:val="001D27F9"/>
    <w:rsid w:val="001F1272"/>
    <w:rsid w:val="00211151"/>
    <w:rsid w:val="002123D1"/>
    <w:rsid w:val="00246CD4"/>
    <w:rsid w:val="00257163"/>
    <w:rsid w:val="00262C3C"/>
    <w:rsid w:val="00271FE1"/>
    <w:rsid w:val="0027253A"/>
    <w:rsid w:val="002C0E70"/>
    <w:rsid w:val="002D2662"/>
    <w:rsid w:val="002F10DF"/>
    <w:rsid w:val="003100AE"/>
    <w:rsid w:val="00310CE9"/>
    <w:rsid w:val="00320CBF"/>
    <w:rsid w:val="003259A1"/>
    <w:rsid w:val="00332C6C"/>
    <w:rsid w:val="003330AF"/>
    <w:rsid w:val="003430EA"/>
    <w:rsid w:val="00346AA3"/>
    <w:rsid w:val="003970E3"/>
    <w:rsid w:val="003B0011"/>
    <w:rsid w:val="003B224F"/>
    <w:rsid w:val="003D74A9"/>
    <w:rsid w:val="003E0A3E"/>
    <w:rsid w:val="003E3607"/>
    <w:rsid w:val="003F4C7C"/>
    <w:rsid w:val="00400B8A"/>
    <w:rsid w:val="00420F38"/>
    <w:rsid w:val="004629B2"/>
    <w:rsid w:val="00472EC0"/>
    <w:rsid w:val="0047792C"/>
    <w:rsid w:val="004A43A4"/>
    <w:rsid w:val="004A4826"/>
    <w:rsid w:val="004B0A0E"/>
    <w:rsid w:val="004C60B3"/>
    <w:rsid w:val="005039E8"/>
    <w:rsid w:val="00507FA6"/>
    <w:rsid w:val="00514293"/>
    <w:rsid w:val="00532148"/>
    <w:rsid w:val="005408A5"/>
    <w:rsid w:val="00550E50"/>
    <w:rsid w:val="00566454"/>
    <w:rsid w:val="0058796F"/>
    <w:rsid w:val="00592FFD"/>
    <w:rsid w:val="005E71B8"/>
    <w:rsid w:val="00612A19"/>
    <w:rsid w:val="00614B96"/>
    <w:rsid w:val="00661F3C"/>
    <w:rsid w:val="00663452"/>
    <w:rsid w:val="00664EB4"/>
    <w:rsid w:val="006900F6"/>
    <w:rsid w:val="00695E7E"/>
    <w:rsid w:val="006C1351"/>
    <w:rsid w:val="006D3BE6"/>
    <w:rsid w:val="006D6AE7"/>
    <w:rsid w:val="006E165C"/>
    <w:rsid w:val="0071225F"/>
    <w:rsid w:val="007129F2"/>
    <w:rsid w:val="00713F62"/>
    <w:rsid w:val="0071538A"/>
    <w:rsid w:val="0072797F"/>
    <w:rsid w:val="00741DE2"/>
    <w:rsid w:val="00753DFA"/>
    <w:rsid w:val="00780AF2"/>
    <w:rsid w:val="00781F9C"/>
    <w:rsid w:val="0079759C"/>
    <w:rsid w:val="00797C06"/>
    <w:rsid w:val="00797E59"/>
    <w:rsid w:val="007B29B1"/>
    <w:rsid w:val="007D275C"/>
    <w:rsid w:val="007F4541"/>
    <w:rsid w:val="008312E5"/>
    <w:rsid w:val="0083308A"/>
    <w:rsid w:val="00837EA8"/>
    <w:rsid w:val="00842346"/>
    <w:rsid w:val="00846066"/>
    <w:rsid w:val="00860BED"/>
    <w:rsid w:val="00863696"/>
    <w:rsid w:val="008A27BD"/>
    <w:rsid w:val="008A57F5"/>
    <w:rsid w:val="008A6804"/>
    <w:rsid w:val="008D3C5D"/>
    <w:rsid w:val="008D49AD"/>
    <w:rsid w:val="008D6656"/>
    <w:rsid w:val="00911023"/>
    <w:rsid w:val="009213AE"/>
    <w:rsid w:val="00931371"/>
    <w:rsid w:val="00950936"/>
    <w:rsid w:val="009960C2"/>
    <w:rsid w:val="00997A9B"/>
    <w:rsid w:val="009C7681"/>
    <w:rsid w:val="00A04011"/>
    <w:rsid w:val="00A04F95"/>
    <w:rsid w:val="00A16131"/>
    <w:rsid w:val="00A36ADA"/>
    <w:rsid w:val="00A37581"/>
    <w:rsid w:val="00A4202E"/>
    <w:rsid w:val="00A51F78"/>
    <w:rsid w:val="00A666E7"/>
    <w:rsid w:val="00A8729A"/>
    <w:rsid w:val="00A87989"/>
    <w:rsid w:val="00A91CDF"/>
    <w:rsid w:val="00AA79D1"/>
    <w:rsid w:val="00AB1D60"/>
    <w:rsid w:val="00AC5A5E"/>
    <w:rsid w:val="00AC5B01"/>
    <w:rsid w:val="00AE4554"/>
    <w:rsid w:val="00AF3923"/>
    <w:rsid w:val="00B22F56"/>
    <w:rsid w:val="00B52152"/>
    <w:rsid w:val="00B77B96"/>
    <w:rsid w:val="00B83135"/>
    <w:rsid w:val="00B8695F"/>
    <w:rsid w:val="00B94E3B"/>
    <w:rsid w:val="00B97483"/>
    <w:rsid w:val="00B978F3"/>
    <w:rsid w:val="00BB4D53"/>
    <w:rsid w:val="00BC488B"/>
    <w:rsid w:val="00BD1E9D"/>
    <w:rsid w:val="00C02C58"/>
    <w:rsid w:val="00C27910"/>
    <w:rsid w:val="00C30017"/>
    <w:rsid w:val="00C532FF"/>
    <w:rsid w:val="00C635B4"/>
    <w:rsid w:val="00C84DDD"/>
    <w:rsid w:val="00C84E4B"/>
    <w:rsid w:val="00CA46CE"/>
    <w:rsid w:val="00CB5221"/>
    <w:rsid w:val="00CC6DC4"/>
    <w:rsid w:val="00CD53E2"/>
    <w:rsid w:val="00CE2F13"/>
    <w:rsid w:val="00CF5DF1"/>
    <w:rsid w:val="00D00B9A"/>
    <w:rsid w:val="00D06BE9"/>
    <w:rsid w:val="00D33260"/>
    <w:rsid w:val="00D41F10"/>
    <w:rsid w:val="00D4770D"/>
    <w:rsid w:val="00D5627E"/>
    <w:rsid w:val="00D73200"/>
    <w:rsid w:val="00D7378A"/>
    <w:rsid w:val="00D86C06"/>
    <w:rsid w:val="00D9246E"/>
    <w:rsid w:val="00DA7BE1"/>
    <w:rsid w:val="00DB3207"/>
    <w:rsid w:val="00DD4466"/>
    <w:rsid w:val="00DD4C4A"/>
    <w:rsid w:val="00DD79F5"/>
    <w:rsid w:val="00DE6105"/>
    <w:rsid w:val="00E37170"/>
    <w:rsid w:val="00E5740A"/>
    <w:rsid w:val="00E62D7F"/>
    <w:rsid w:val="00E71AAD"/>
    <w:rsid w:val="00E75ABC"/>
    <w:rsid w:val="00E86A53"/>
    <w:rsid w:val="00EC16BD"/>
    <w:rsid w:val="00ED09F8"/>
    <w:rsid w:val="00ED3336"/>
    <w:rsid w:val="00ED42C5"/>
    <w:rsid w:val="00EE0077"/>
    <w:rsid w:val="00F1435B"/>
    <w:rsid w:val="00F17231"/>
    <w:rsid w:val="00F438AF"/>
    <w:rsid w:val="00F4601E"/>
    <w:rsid w:val="00F526C5"/>
    <w:rsid w:val="00F601BB"/>
    <w:rsid w:val="00F6406A"/>
    <w:rsid w:val="00F72849"/>
    <w:rsid w:val="00F763F0"/>
    <w:rsid w:val="00F91C98"/>
    <w:rsid w:val="00F93569"/>
    <w:rsid w:val="00F97989"/>
    <w:rsid w:val="00FB3D21"/>
    <w:rsid w:val="00FC3742"/>
    <w:rsid w:val="00FD3E09"/>
    <w:rsid w:val="00FE07FA"/>
    <w:rsid w:val="00FE27F7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B842"/>
  <w15:docId w15:val="{7084498F-261A-4B5C-AF86-F1A4C603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CBF"/>
    <w:pPr>
      <w:ind w:left="720"/>
      <w:contextualSpacing/>
    </w:pPr>
  </w:style>
  <w:style w:type="table" w:styleId="TableGrid">
    <w:name w:val="Table Grid"/>
    <w:basedOn w:val="TableNormal"/>
    <w:uiPriority w:val="59"/>
    <w:rsid w:val="007F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60"/>
  </w:style>
  <w:style w:type="paragraph" w:styleId="Footer">
    <w:name w:val="footer"/>
    <w:basedOn w:val="Normal"/>
    <w:link w:val="FooterChar"/>
    <w:uiPriority w:val="99"/>
    <w:unhideWhenUsed/>
    <w:rsid w:val="00D33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60"/>
  </w:style>
  <w:style w:type="paragraph" w:styleId="BodyText">
    <w:name w:val="Body Text"/>
    <w:basedOn w:val="Normal"/>
    <w:link w:val="BodyTextChar"/>
    <w:uiPriority w:val="99"/>
    <w:semiHidden/>
    <w:unhideWhenUsed/>
    <w:rsid w:val="00837E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7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FF5B6367874AACB73451CF335758" ma:contentTypeVersion="14" ma:contentTypeDescription="Create a new document." ma:contentTypeScope="" ma:versionID="90e89758e7bf270fd35ddc596dfb7656">
  <xsd:schema xmlns:xsd="http://www.w3.org/2001/XMLSchema" xmlns:xs="http://www.w3.org/2001/XMLSchema" xmlns:p="http://schemas.microsoft.com/office/2006/metadata/properties" xmlns:ns3="bdc29819-c093-4a18-9697-edb1cce93917" xmlns:ns4="d1ebf4b4-b0bc-40a8-9844-938373e75417" targetNamespace="http://schemas.microsoft.com/office/2006/metadata/properties" ma:root="true" ma:fieldsID="491843776d401a5ae2cbbba19d89dd89" ns3:_="" ns4:_="">
    <xsd:import namespace="bdc29819-c093-4a18-9697-edb1cce93917"/>
    <xsd:import namespace="d1ebf4b4-b0bc-40a8-9844-938373e75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29819-c093-4a18-9697-edb1cce939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f4b4-b0bc-40a8-9844-938373e75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1ADBD-A9B0-4C59-A293-7E1C0BA33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1D3C9-5343-45AA-813E-D5074B494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29819-c093-4a18-9697-edb1cce93917"/>
    <ds:schemaRef ds:uri="d1ebf4b4-b0bc-40a8-9844-938373e75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B026-AADD-434D-B307-39645C723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Thomas Ehrhart</cp:lastModifiedBy>
  <cp:revision>12</cp:revision>
  <cp:lastPrinted>2022-05-17T16:20:00Z</cp:lastPrinted>
  <dcterms:created xsi:type="dcterms:W3CDTF">2023-08-13T00:47:00Z</dcterms:created>
  <dcterms:modified xsi:type="dcterms:W3CDTF">2023-08-13T21:34:00Z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0x010100C0D5FF5B6367874AACB73451CF335758</vt:lpwstr>
  </property>
</Properties>
</file>