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14C9B209"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50934">
        <w:rPr>
          <w:rFonts w:ascii="Arial" w:hAnsi="Arial" w:cs="Arial"/>
        </w:rPr>
        <w:t>1/25/2024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A70104">
        <w:rPr>
          <w:rFonts w:ascii="Arial" w:hAnsi="Arial" w:cs="Arial"/>
          <w:b/>
        </w:rPr>
        <w:t xml:space="preserve"> </w:t>
      </w:r>
      <w:r w:rsidR="00250934">
        <w:rPr>
          <w:rFonts w:ascii="Arial" w:hAnsi="Arial" w:cs="Arial"/>
          <w:b/>
        </w:rPr>
        <w:t>DRAM FOS – Technical Track</w:t>
      </w:r>
    </w:p>
    <w:p w14:paraId="0945F792" w14:textId="15032D1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A70104">
        <w:rPr>
          <w:rFonts w:ascii="Arial" w:hAnsi="Arial" w:cs="Arial"/>
        </w:rPr>
        <w:t>Renee Dessommes</w:t>
      </w:r>
      <w:r w:rsidR="00C10B61">
        <w:rPr>
          <w:rFonts w:ascii="Arial" w:hAnsi="Arial" w:cs="Arial"/>
        </w:rPr>
        <w:t xml:space="preserve">                  </w:t>
      </w:r>
      <w:r w:rsidRPr="00210107">
        <w:rPr>
          <w:rFonts w:ascii="Arial" w:hAnsi="Arial" w:cs="Arial"/>
          <w:b/>
        </w:rPr>
        <w:t>Contact email:</w:t>
      </w:r>
      <w:r w:rsidR="00A70104">
        <w:rPr>
          <w:rFonts w:ascii="Arial" w:hAnsi="Arial" w:cs="Arial"/>
          <w:b/>
        </w:rPr>
        <w:t xml:space="preserve"> rdessommes@collin.edu</w:t>
      </w:r>
      <w:r w:rsidRPr="00210107">
        <w:rPr>
          <w:rFonts w:ascii="Arial" w:hAnsi="Arial" w:cs="Arial"/>
        </w:rPr>
        <w:t xml:space="preserve"> </w:t>
      </w:r>
      <w:r w:rsidR="00D87631" w:rsidRPr="00210107">
        <w:rPr>
          <w:rFonts w:ascii="Arial" w:hAnsi="Arial" w:cs="Arial"/>
        </w:rPr>
        <w:t xml:space="preserve">         </w:t>
      </w:r>
      <w:r w:rsidR="00A70104">
        <w:rPr>
          <w:rFonts w:ascii="Arial" w:hAnsi="Arial" w:cs="Arial"/>
        </w:rPr>
        <w:t xml:space="preserve">    </w:t>
      </w:r>
      <w:r w:rsidR="00C10B61">
        <w:rPr>
          <w:rFonts w:ascii="Arial" w:hAnsi="Arial" w:cs="Arial"/>
        </w:rPr>
        <w:t xml:space="preserve"> </w:t>
      </w:r>
      <w:r w:rsidRPr="00210107">
        <w:rPr>
          <w:rFonts w:ascii="Arial" w:hAnsi="Arial" w:cs="Arial"/>
          <w:b/>
        </w:rPr>
        <w:t>Contact phone:</w:t>
      </w:r>
      <w:r w:rsidR="00A70104">
        <w:rPr>
          <w:rFonts w:ascii="Arial" w:hAnsi="Arial" w:cs="Arial"/>
          <w:b/>
        </w:rPr>
        <w:t xml:space="preserve"> 972-377-1005</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CD5CDC"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725F891A" w:rsidR="00CD5CDC" w:rsidRPr="00210107" w:rsidRDefault="00CD5CDC" w:rsidP="00CD5CDC">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#1: Alumni Outreach Project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26F26B0A" w:rsidR="00CD5CDC" w:rsidRPr="00210107" w:rsidRDefault="007343BB" w:rsidP="007343BB">
            <w:pPr>
              <w:spacing w:after="0" w:line="240" w:lineRule="auto"/>
              <w:ind w:right="-20"/>
              <w:rPr>
                <w:rFonts w:ascii="Arial" w:eastAsia="Franklin Gothic Book" w:hAnsi="Arial" w:cs="Arial"/>
                <w:sz w:val="20"/>
                <w:szCs w:val="20"/>
              </w:rPr>
            </w:pPr>
            <w:r>
              <w:rPr>
                <w:rFonts w:ascii="Arial" w:hAnsi="Arial" w:cs="Arial"/>
                <w:sz w:val="20"/>
                <w:szCs w:val="20"/>
              </w:rPr>
              <w:t>We will be measuring the amount of alumni reached by linking their digital profile to our Hall of Fame list on our website.</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7E79F388" w:rsidR="00CD5CDC" w:rsidRPr="00210107" w:rsidRDefault="00CD5CDC" w:rsidP="007343BB">
            <w:pPr>
              <w:pStyle w:val="NoSpacing"/>
              <w:ind w:left="72"/>
              <w:rPr>
                <w:rFonts w:ascii="Arial" w:hAnsi="Arial" w:cs="Arial"/>
                <w:sz w:val="20"/>
                <w:szCs w:val="20"/>
              </w:rPr>
            </w:pPr>
            <w:r>
              <w:rPr>
                <w:rFonts w:ascii="Arial" w:hAnsi="Arial" w:cs="Arial"/>
                <w:sz w:val="20"/>
                <w:szCs w:val="20"/>
              </w:rPr>
              <w:t>50% of our Hall of Fame alumni will have their digital profiles linked to our website by end of Spring 2025.</w:t>
            </w:r>
          </w:p>
        </w:tc>
      </w:tr>
      <w:tr w:rsidR="00CD5CDC"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27809EA5" w:rsidR="00CD5CDC" w:rsidRPr="00210107" w:rsidRDefault="00CD5CDC" w:rsidP="00CD5CDC">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#2: Extension Outreach Project</w:t>
            </w:r>
          </w:p>
        </w:tc>
        <w:tc>
          <w:tcPr>
            <w:tcW w:w="4782" w:type="dxa"/>
            <w:tcBorders>
              <w:top w:val="single" w:sz="8" w:space="0" w:color="4F81BD"/>
              <w:left w:val="single" w:sz="8" w:space="0" w:color="4F81BD"/>
              <w:bottom w:val="single" w:sz="8" w:space="0" w:color="4F81BD"/>
              <w:right w:val="single" w:sz="8" w:space="0" w:color="4F81BD"/>
            </w:tcBorders>
          </w:tcPr>
          <w:p w14:paraId="2BA5D24F" w14:textId="0C52EBB3" w:rsidR="00CD5CDC" w:rsidRPr="00210107" w:rsidRDefault="00CD5CDC" w:rsidP="007343BB">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Faculty will identify the top ten Collin County high schools and get involved with their theatre department. </w:t>
            </w:r>
          </w:p>
        </w:tc>
        <w:tc>
          <w:tcPr>
            <w:tcW w:w="4800" w:type="dxa"/>
            <w:tcBorders>
              <w:top w:val="single" w:sz="8" w:space="0" w:color="4F81BD"/>
              <w:left w:val="single" w:sz="8" w:space="0" w:color="4F81BD"/>
              <w:bottom w:val="single" w:sz="8" w:space="0" w:color="4F81BD"/>
              <w:right w:val="single" w:sz="8" w:space="0" w:color="4F81BD"/>
            </w:tcBorders>
          </w:tcPr>
          <w:p w14:paraId="1381ECE8" w14:textId="6428D7A4" w:rsidR="00CD5CDC" w:rsidRPr="00210107" w:rsidRDefault="00CD5CDC" w:rsidP="007343BB">
            <w:pPr>
              <w:pStyle w:val="NoSpacing"/>
              <w:ind w:left="72"/>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F25D44"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158852AE" w:rsidR="00F25D44" w:rsidRPr="00210107" w:rsidRDefault="00CD5CDC" w:rsidP="00C57565">
            <w:pPr>
              <w:pStyle w:val="NoSpacing"/>
              <w:ind w:left="84"/>
              <w:rPr>
                <w:rFonts w:ascii="Arial" w:hAnsi="Arial" w:cs="Arial"/>
                <w:sz w:val="20"/>
                <w:szCs w:val="20"/>
              </w:rPr>
            </w:pPr>
            <w:r>
              <w:rPr>
                <w:rFonts w:ascii="Arial" w:hAnsi="Arial" w:cs="Arial"/>
                <w:sz w:val="20"/>
                <w:szCs w:val="20"/>
              </w:rPr>
              <w:t>CIP #3: Project Management Skills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B476311" w:rsidR="00F25D44" w:rsidRPr="00210107" w:rsidRDefault="00CD5CDC" w:rsidP="007343BB">
            <w:pPr>
              <w:pStyle w:val="NoSpacing"/>
              <w:ind w:left="84"/>
              <w:rPr>
                <w:rFonts w:ascii="Arial" w:hAnsi="Arial" w:cs="Arial"/>
                <w:sz w:val="20"/>
                <w:szCs w:val="20"/>
              </w:rPr>
            </w:pPr>
            <w:r>
              <w:rPr>
                <w:rFonts w:ascii="Arial" w:hAnsi="Arial" w:cs="Arial"/>
                <w:sz w:val="20"/>
                <w:szCs w:val="20"/>
              </w:rPr>
              <w:t>Students will be asked to build and follow a project plan to create a website in Stagecraft 2.</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279B102D" w:rsidR="009F702B" w:rsidRPr="00210107" w:rsidRDefault="00CD5CDC" w:rsidP="007343BB">
            <w:pPr>
              <w:pStyle w:val="NoSpacing"/>
              <w:ind w:left="72"/>
              <w:rPr>
                <w:rFonts w:ascii="Arial" w:hAnsi="Arial" w:cs="Arial"/>
                <w:sz w:val="20"/>
                <w:szCs w:val="20"/>
              </w:rPr>
            </w:pPr>
            <w:r>
              <w:rPr>
                <w:rFonts w:ascii="Arial" w:hAnsi="Arial" w:cs="Arial"/>
                <w:sz w:val="20"/>
                <w:szCs w:val="20"/>
              </w:rPr>
              <w:t>90% of students will successfully build and stick to their project plan.</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0BF50FA9" w:rsidR="00F9197F" w:rsidRPr="00210107" w:rsidRDefault="00CD5CDC" w:rsidP="00F9197F">
            <w:pPr>
              <w:pStyle w:val="NoSpacing"/>
              <w:rPr>
                <w:rFonts w:ascii="Arial" w:hAnsi="Arial" w:cs="Arial"/>
                <w:sz w:val="20"/>
                <w:szCs w:val="20"/>
              </w:rPr>
            </w:pPr>
            <w:r>
              <w:rPr>
                <w:rFonts w:ascii="Arial" w:hAnsi="Arial" w:cs="Arial"/>
                <w:sz w:val="20"/>
                <w:szCs w:val="20"/>
              </w:rPr>
              <w:t>Alumni Outreach Project</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E3E63F6" w14:textId="7A9A333D" w:rsidR="00F9197F" w:rsidRPr="00210107" w:rsidRDefault="00CD5CDC" w:rsidP="00F9197F">
            <w:pPr>
              <w:pStyle w:val="NoSpacing"/>
              <w:rPr>
                <w:rFonts w:ascii="Arial" w:hAnsi="Arial" w:cs="Arial"/>
                <w:sz w:val="20"/>
                <w:szCs w:val="20"/>
              </w:rPr>
            </w:pPr>
            <w:r>
              <w:rPr>
                <w:rFonts w:ascii="Arial" w:hAnsi="Arial" w:cs="Arial"/>
                <w:sz w:val="20"/>
                <w:szCs w:val="20"/>
              </w:rPr>
              <w:t xml:space="preserve">We will be measuring the amount of alumni reached by linking their digital profile to our Hall of Fame list on our website.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A60A1FB" w14:textId="05D55651" w:rsidR="00F9197F" w:rsidRPr="00CD5CDC" w:rsidRDefault="00746F2D" w:rsidP="00F9197F">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4832F5E5" w14:textId="476409BE" w:rsidR="00F9197F" w:rsidRPr="00210107" w:rsidRDefault="00CD5CDC" w:rsidP="00F9197F">
            <w:pPr>
              <w:pStyle w:val="NoSpacing"/>
              <w:rPr>
                <w:rFonts w:ascii="Arial" w:hAnsi="Arial" w:cs="Arial"/>
                <w:sz w:val="20"/>
                <w:szCs w:val="20"/>
              </w:rPr>
            </w:pPr>
            <w:r>
              <w:rPr>
                <w:rFonts w:ascii="Arial" w:hAnsi="Arial" w:cs="Arial"/>
                <w:sz w:val="20"/>
                <w:szCs w:val="20"/>
              </w:rPr>
              <w:t xml:space="preserve">50% of Hall of Fame names will be linked with those Alumni digital profiles. </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4D7193D1" w:rsidR="004C7267" w:rsidRPr="00CD5CDC" w:rsidRDefault="00746F2D" w:rsidP="00F9197F">
            <w:pPr>
              <w:pStyle w:val="NoSpacing"/>
              <w:rPr>
                <w:rFonts w:ascii="Arial" w:hAnsi="Arial" w:cs="Arial"/>
                <w:sz w:val="20"/>
                <w:szCs w:val="20"/>
              </w:rPr>
            </w:pPr>
            <w:r w:rsidRPr="00210107">
              <w:rPr>
                <w:rFonts w:ascii="Arial" w:hAnsi="Arial" w:cs="Arial"/>
                <w:b/>
                <w:sz w:val="20"/>
                <w:szCs w:val="20"/>
              </w:rPr>
              <w:t xml:space="preserve"> </w:t>
            </w:r>
            <w:r w:rsidR="00CD5CDC" w:rsidRPr="00CD5CDC">
              <w:rPr>
                <w:rFonts w:ascii="Arial" w:hAnsi="Arial" w:cs="Arial"/>
                <w:sz w:val="20"/>
                <w:szCs w:val="20"/>
              </w:rPr>
              <w:t xml:space="preserve">We will be reaching out to </w:t>
            </w:r>
            <w:r w:rsidR="00CD5CDC">
              <w:rPr>
                <w:rFonts w:ascii="Arial" w:hAnsi="Arial" w:cs="Arial"/>
                <w:sz w:val="20"/>
                <w:szCs w:val="20"/>
              </w:rPr>
              <w:t xml:space="preserve">our Hall of Fame Alumni via email and asking them to fill out a Microsoft Form with their contact information and public digital portfolios, websites, or profiles. </w:t>
            </w:r>
            <w:r w:rsidR="007343BB">
              <w:rPr>
                <w:rFonts w:ascii="Arial" w:hAnsi="Arial" w:cs="Arial"/>
                <w:sz w:val="20"/>
                <w:szCs w:val="20"/>
              </w:rPr>
              <w:t xml:space="preserve">We then plan to link their name on our Hall of Fame list on our website with their digital portfolio, website or profile.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6E7347D4" w:rsidR="00F9197F" w:rsidRPr="00210107" w:rsidRDefault="00CD5CDC" w:rsidP="00F9197F">
            <w:pPr>
              <w:pStyle w:val="NoSpacing"/>
              <w:rPr>
                <w:rFonts w:ascii="Arial" w:hAnsi="Arial" w:cs="Arial"/>
                <w:sz w:val="20"/>
                <w:szCs w:val="20"/>
              </w:rPr>
            </w:pPr>
            <w:r>
              <w:rPr>
                <w:rFonts w:ascii="Arial" w:hAnsi="Arial" w:cs="Arial"/>
                <w:sz w:val="20"/>
                <w:szCs w:val="20"/>
              </w:rPr>
              <w:t>List of names is currently being compiled and we will have full measurements by Spring 2025.</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39F74F86" w:rsidR="00F9197F" w:rsidRPr="00210107" w:rsidRDefault="00CD5CDC" w:rsidP="00F9197F">
            <w:pPr>
              <w:pStyle w:val="NoSpacing"/>
              <w:rPr>
                <w:rFonts w:ascii="Arial" w:hAnsi="Arial" w:cs="Arial"/>
                <w:sz w:val="20"/>
                <w:szCs w:val="20"/>
              </w:rPr>
            </w:pPr>
            <w:r>
              <w:rPr>
                <w:rFonts w:ascii="Arial" w:hAnsi="Arial" w:cs="Arial"/>
                <w:sz w:val="20"/>
                <w:szCs w:val="20"/>
              </w:rPr>
              <w:t>In Progress</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66E1D2"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6BDD3C9C" w:rsidR="00CD5CDC" w:rsidRPr="00CD5CDC" w:rsidRDefault="00CD5CDC" w:rsidP="00CD5CDC">
            <w:pPr>
              <w:pStyle w:val="NoSpacing"/>
              <w:rPr>
                <w:rFonts w:ascii="Arial" w:hAnsi="Arial" w:cs="Arial"/>
                <w:sz w:val="20"/>
                <w:szCs w:val="20"/>
              </w:rPr>
            </w:pPr>
            <w:r w:rsidRPr="00CD5CDC">
              <w:rPr>
                <w:rFonts w:ascii="Arial" w:hAnsi="Arial" w:cs="Arial"/>
                <w:sz w:val="20"/>
                <w:szCs w:val="20"/>
              </w:rPr>
              <w:t>Will be updated by Spring of 2025.</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28E1F09F" w:rsidR="00BE7B86" w:rsidRPr="00210107" w:rsidRDefault="007343BB" w:rsidP="00A22D6B">
            <w:pPr>
              <w:pStyle w:val="NoSpacing"/>
              <w:rPr>
                <w:rFonts w:ascii="Arial" w:hAnsi="Arial" w:cs="Arial"/>
                <w:sz w:val="20"/>
                <w:szCs w:val="20"/>
              </w:rPr>
            </w:pPr>
            <w:r>
              <w:rPr>
                <w:rFonts w:ascii="Arial" w:hAnsi="Arial" w:cs="Arial"/>
                <w:sz w:val="20"/>
                <w:szCs w:val="20"/>
              </w:rPr>
              <w:t>Extension Outreach Project</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639D8D14" w:rsidR="00BE7B86" w:rsidRPr="002477A4" w:rsidRDefault="002477A4" w:rsidP="007343BB">
            <w:pPr>
              <w:pStyle w:val="NoSpacing"/>
              <w:rPr>
                <w:rFonts w:ascii="Arial" w:eastAsia="Franklin Gothic Book" w:hAnsi="Arial" w:cs="Arial"/>
                <w:sz w:val="20"/>
                <w:szCs w:val="20"/>
              </w:rPr>
            </w:pPr>
            <w:r>
              <w:rPr>
                <w:rFonts w:ascii="Arial" w:eastAsia="Franklin Gothic Book" w:hAnsi="Arial" w:cs="Arial"/>
                <w:sz w:val="20"/>
                <w:szCs w:val="20"/>
              </w:rPr>
              <w:t>Faculty will identify the top ten Collin County high schools and get involved with their theatre department.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2346F9F0" w:rsidR="00BE7B86" w:rsidRPr="00210107" w:rsidRDefault="007343BB" w:rsidP="00A22D6B">
            <w:pPr>
              <w:pStyle w:val="NoSpacing"/>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4F2046"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16D3C9AB" w:rsidR="007343BB" w:rsidRPr="00210107" w:rsidRDefault="007343BB" w:rsidP="007343BB">
            <w:pPr>
              <w:pStyle w:val="NoSpacing"/>
              <w:rPr>
                <w:rFonts w:ascii="Arial" w:hAnsi="Arial" w:cs="Arial"/>
                <w:b/>
                <w:sz w:val="20"/>
                <w:szCs w:val="20"/>
              </w:rPr>
            </w:pPr>
            <w:r>
              <w:rPr>
                <w:rFonts w:ascii="Arial" w:hAnsi="Arial" w:cs="Arial"/>
                <w:sz w:val="20"/>
                <w:szCs w:val="20"/>
              </w:rPr>
              <w:t xml:space="preserve">Faculty will work with Dual Credit to identify area high schools with active theatre programs. Faculty will then reach out to the directors of said programs to become involved. We will work with those high school teachers and directors to create a partnership with those programs. </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6C342331" w:rsidR="00BE7B86" w:rsidRPr="00210107" w:rsidRDefault="007343BB" w:rsidP="00A22D6B">
            <w:pPr>
              <w:pStyle w:val="NoSpacing"/>
              <w:rPr>
                <w:rFonts w:ascii="Arial" w:hAnsi="Arial" w:cs="Arial"/>
                <w:sz w:val="20"/>
                <w:szCs w:val="20"/>
              </w:rPr>
            </w:pPr>
            <w:r>
              <w:rPr>
                <w:rFonts w:ascii="Arial" w:hAnsi="Arial" w:cs="Arial"/>
                <w:sz w:val="20"/>
                <w:szCs w:val="20"/>
              </w:rPr>
              <w:t xml:space="preserve">We will be reaching out to Dual credit to help us identify the top </w:t>
            </w:r>
            <w:bookmarkStart w:id="0" w:name="_GoBack"/>
            <w:bookmarkEnd w:id="0"/>
            <w:r>
              <w:rPr>
                <w:rFonts w:ascii="Arial" w:hAnsi="Arial" w:cs="Arial"/>
                <w:sz w:val="20"/>
                <w:szCs w:val="20"/>
              </w:rPr>
              <w:t>area high schools with active theatre departments. We are in progress of this CIP.</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76162804" w:rsidR="00C76636" w:rsidRPr="00210107" w:rsidRDefault="007343BB" w:rsidP="00C76636">
            <w:pPr>
              <w:pStyle w:val="NoSpacing"/>
              <w:rPr>
                <w:rFonts w:ascii="Arial" w:hAnsi="Arial" w:cs="Arial"/>
                <w:sz w:val="20"/>
                <w:szCs w:val="20"/>
              </w:rPr>
            </w:pPr>
            <w:r>
              <w:rPr>
                <w:rFonts w:ascii="Arial" w:hAnsi="Arial" w:cs="Arial"/>
                <w:sz w:val="20"/>
                <w:szCs w:val="20"/>
              </w:rPr>
              <w:t>This CIP is in progress.</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749C3"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14:paraId="25EE45B9" w14:textId="0FC87EFE" w:rsidR="007343BB" w:rsidRPr="007343BB" w:rsidRDefault="007343BB" w:rsidP="007343BB">
            <w:pPr>
              <w:pStyle w:val="NoSpacing"/>
              <w:rPr>
                <w:rFonts w:ascii="Arial" w:hAnsi="Arial" w:cs="Arial"/>
                <w:sz w:val="20"/>
                <w:szCs w:val="20"/>
              </w:rPr>
            </w:pPr>
            <w:r w:rsidRPr="007343BB">
              <w:rPr>
                <w:rFonts w:ascii="Arial" w:hAnsi="Arial" w:cs="Arial"/>
                <w:sz w:val="20"/>
                <w:szCs w:val="20"/>
              </w:rPr>
              <w:t>This CIP is in progress.</w:t>
            </w:r>
          </w:p>
        </w:tc>
      </w:tr>
    </w:tbl>
    <w:p w14:paraId="47093CAF" w14:textId="77777777" w:rsidR="007343BB" w:rsidRDefault="007343BB"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7343BB" w:rsidRPr="00210107" w14:paraId="1EAA19BB" w14:textId="77777777" w:rsidTr="00434B5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79CA87" w14:textId="7F24B05D" w:rsidR="007343BB" w:rsidRPr="00210107" w:rsidRDefault="002477A4" w:rsidP="007343BB">
            <w:pPr>
              <w:pStyle w:val="NoSpacing"/>
              <w:numPr>
                <w:ilvl w:val="0"/>
                <w:numId w:val="6"/>
              </w:numPr>
              <w:rPr>
                <w:rFonts w:ascii="Arial" w:hAnsi="Arial" w:cs="Arial"/>
                <w:b/>
                <w:sz w:val="20"/>
                <w:szCs w:val="20"/>
              </w:rPr>
            </w:pPr>
            <w:r>
              <w:rPr>
                <w:rFonts w:ascii="Arial" w:hAnsi="Arial" w:cs="Arial"/>
                <w:b/>
                <w:sz w:val="20"/>
                <w:szCs w:val="20"/>
              </w:rPr>
              <w:t>Outcome #3</w:t>
            </w:r>
          </w:p>
          <w:p w14:paraId="315B827F" w14:textId="275A655E" w:rsidR="007343BB" w:rsidRPr="00210107" w:rsidRDefault="007343BB" w:rsidP="00434B5C">
            <w:pPr>
              <w:pStyle w:val="NoSpacing"/>
              <w:rPr>
                <w:rFonts w:ascii="Arial" w:hAnsi="Arial" w:cs="Arial"/>
                <w:sz w:val="20"/>
                <w:szCs w:val="20"/>
              </w:rPr>
            </w:pPr>
            <w:r>
              <w:rPr>
                <w:rFonts w:ascii="Arial" w:hAnsi="Arial" w:cs="Arial"/>
                <w:sz w:val="20"/>
                <w:szCs w:val="20"/>
              </w:rPr>
              <w:t>Project</w:t>
            </w:r>
            <w:r w:rsidR="002477A4">
              <w:rPr>
                <w:rFonts w:ascii="Arial" w:hAnsi="Arial" w:cs="Arial"/>
                <w:sz w:val="20"/>
                <w:szCs w:val="20"/>
              </w:rPr>
              <w:t xml:space="preserve"> Management Skills</w:t>
            </w:r>
          </w:p>
        </w:tc>
      </w:tr>
      <w:tr w:rsidR="007343BB" w:rsidRPr="00210107" w14:paraId="1D9A0626" w14:textId="77777777" w:rsidTr="00434B5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A9DB5E" w14:textId="44378AA3" w:rsidR="007343BB" w:rsidRPr="00210107" w:rsidRDefault="007343BB" w:rsidP="007343BB">
            <w:pPr>
              <w:pStyle w:val="NoSpacing"/>
              <w:numPr>
                <w:ilvl w:val="0"/>
                <w:numId w:val="6"/>
              </w:numPr>
              <w:rPr>
                <w:rFonts w:ascii="Arial" w:hAnsi="Arial" w:cs="Arial"/>
                <w:b/>
                <w:sz w:val="20"/>
                <w:szCs w:val="20"/>
              </w:rPr>
            </w:pPr>
            <w:r w:rsidRPr="00210107">
              <w:rPr>
                <w:rFonts w:ascii="Arial" w:hAnsi="Arial" w:cs="Arial"/>
                <w:b/>
                <w:sz w:val="20"/>
                <w:szCs w:val="20"/>
              </w:rPr>
              <w:t xml:space="preserve">Measure (Outcome </w:t>
            </w:r>
            <w:r w:rsidR="002477A4">
              <w:rPr>
                <w:rFonts w:ascii="Arial" w:hAnsi="Arial" w:cs="Arial"/>
                <w:b/>
                <w:sz w:val="20"/>
                <w:szCs w:val="20"/>
              </w:rPr>
              <w:t>#3</w:t>
            </w:r>
            <w:r w:rsidRPr="00210107">
              <w:rPr>
                <w:rFonts w:ascii="Arial" w:hAnsi="Arial" w:cs="Arial"/>
                <w:b/>
                <w:sz w:val="20"/>
                <w:szCs w:val="20"/>
              </w:rPr>
              <w:t>)</w:t>
            </w:r>
          </w:p>
          <w:p w14:paraId="5551AD71" w14:textId="12B6AF60" w:rsidR="002477A4" w:rsidRPr="00210107" w:rsidRDefault="002477A4" w:rsidP="00434B5C">
            <w:pPr>
              <w:pStyle w:val="NoSpacing"/>
              <w:rPr>
                <w:rFonts w:ascii="Arial" w:hAnsi="Arial" w:cs="Arial"/>
                <w:sz w:val="20"/>
                <w:szCs w:val="20"/>
              </w:rPr>
            </w:pPr>
            <w:r>
              <w:rPr>
                <w:rFonts w:ascii="Arial" w:hAnsi="Arial" w:cs="Arial"/>
                <w:sz w:val="20"/>
                <w:szCs w:val="20"/>
              </w:rPr>
              <w:t>Students will be asked to build and follow a project plan to create a website in Stagecraft 2.</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77B17A" w14:textId="14FDC3CF" w:rsidR="007343BB" w:rsidRPr="00210107" w:rsidRDefault="007343BB" w:rsidP="007343BB">
            <w:pPr>
              <w:pStyle w:val="NoSpacing"/>
              <w:numPr>
                <w:ilvl w:val="0"/>
                <w:numId w:val="6"/>
              </w:numPr>
              <w:rPr>
                <w:rFonts w:ascii="Arial" w:hAnsi="Arial" w:cs="Arial"/>
                <w:b/>
                <w:sz w:val="20"/>
                <w:szCs w:val="20"/>
              </w:rPr>
            </w:pPr>
            <w:r w:rsidRPr="00210107">
              <w:rPr>
                <w:rFonts w:ascii="Arial" w:hAnsi="Arial" w:cs="Arial"/>
                <w:b/>
                <w:sz w:val="20"/>
                <w:szCs w:val="20"/>
              </w:rPr>
              <w:t xml:space="preserve">Target (Outcome </w:t>
            </w:r>
            <w:r w:rsidR="002477A4">
              <w:rPr>
                <w:rFonts w:ascii="Arial" w:hAnsi="Arial" w:cs="Arial"/>
                <w:b/>
                <w:sz w:val="20"/>
                <w:szCs w:val="20"/>
              </w:rPr>
              <w:t>#3</w:t>
            </w:r>
            <w:r w:rsidRPr="00210107">
              <w:rPr>
                <w:rFonts w:ascii="Arial" w:hAnsi="Arial" w:cs="Arial"/>
                <w:b/>
                <w:sz w:val="20"/>
                <w:szCs w:val="20"/>
              </w:rPr>
              <w:t>)</w:t>
            </w:r>
          </w:p>
          <w:p w14:paraId="3FE05E9A" w14:textId="11B156CB" w:rsidR="007343BB" w:rsidRPr="00210107" w:rsidRDefault="002477A4" w:rsidP="00434B5C">
            <w:pPr>
              <w:pStyle w:val="NoSpacing"/>
              <w:rPr>
                <w:rFonts w:ascii="Arial" w:hAnsi="Arial" w:cs="Arial"/>
                <w:sz w:val="20"/>
                <w:szCs w:val="20"/>
              </w:rPr>
            </w:pPr>
            <w:r>
              <w:rPr>
                <w:rFonts w:ascii="Arial" w:hAnsi="Arial" w:cs="Arial"/>
                <w:sz w:val="20"/>
                <w:szCs w:val="20"/>
              </w:rPr>
              <w:t>90% of students will successfully build and stick to their project plan.</w:t>
            </w:r>
          </w:p>
        </w:tc>
      </w:tr>
      <w:tr w:rsidR="007343BB" w:rsidRPr="00210107" w14:paraId="2C0EA1A0" w14:textId="77777777" w:rsidTr="00434B5C">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EAAF3B" w14:textId="7E094971" w:rsidR="007343BB" w:rsidRDefault="007343BB" w:rsidP="007343BB">
            <w:pPr>
              <w:pStyle w:val="NoSpacing"/>
              <w:numPr>
                <w:ilvl w:val="0"/>
                <w:numId w:val="6"/>
              </w:numPr>
              <w:rPr>
                <w:rFonts w:ascii="Arial" w:hAnsi="Arial" w:cs="Arial"/>
                <w:b/>
                <w:sz w:val="20"/>
                <w:szCs w:val="20"/>
              </w:rPr>
            </w:pPr>
            <w:r w:rsidRPr="00210107">
              <w:rPr>
                <w:rFonts w:ascii="Arial" w:hAnsi="Arial" w:cs="Arial"/>
                <w:b/>
                <w:sz w:val="20"/>
                <w:szCs w:val="20"/>
              </w:rPr>
              <w:t xml:space="preserve">Action Plan (Outcome </w:t>
            </w:r>
            <w:r w:rsidR="002477A4">
              <w:rPr>
                <w:rFonts w:ascii="Arial" w:hAnsi="Arial" w:cs="Arial"/>
                <w:b/>
                <w:sz w:val="20"/>
                <w:szCs w:val="20"/>
              </w:rPr>
              <w:t>#3</w:t>
            </w:r>
            <w:r w:rsidRPr="00210107">
              <w:rPr>
                <w:rFonts w:ascii="Arial" w:hAnsi="Arial" w:cs="Arial"/>
                <w:b/>
                <w:sz w:val="20"/>
                <w:szCs w:val="20"/>
              </w:rPr>
              <w:t>)</w:t>
            </w:r>
          </w:p>
          <w:p w14:paraId="1E513298" w14:textId="69B58A20" w:rsidR="007343BB" w:rsidRPr="00210107" w:rsidRDefault="002477A4" w:rsidP="00434B5C">
            <w:pPr>
              <w:pStyle w:val="NoSpacing"/>
              <w:rPr>
                <w:rFonts w:ascii="Arial" w:hAnsi="Arial" w:cs="Arial"/>
                <w:b/>
                <w:sz w:val="20"/>
                <w:szCs w:val="20"/>
              </w:rPr>
            </w:pPr>
            <w:r>
              <w:rPr>
                <w:rFonts w:ascii="Arial" w:hAnsi="Arial" w:cs="Arial"/>
                <w:sz w:val="20"/>
                <w:szCs w:val="20"/>
              </w:rPr>
              <w:t>Students will be taught to build a project plan in Stagecraft 1 and Stagecraft 2. Students will then be asked to build a project plan for their capstone project in Stagecraft 2 and they will have check in assignments to see how they are following said plan.</w:t>
            </w:r>
          </w:p>
        </w:tc>
      </w:tr>
      <w:tr w:rsidR="007343BB" w:rsidRPr="00210107" w14:paraId="329EAAC4" w14:textId="77777777" w:rsidTr="00434B5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5B37A3" w14:textId="5FEE0751" w:rsidR="007343BB" w:rsidRPr="00210107" w:rsidRDefault="002477A4" w:rsidP="007343BB">
            <w:pPr>
              <w:pStyle w:val="NoSpacing"/>
              <w:numPr>
                <w:ilvl w:val="0"/>
                <w:numId w:val="6"/>
              </w:numPr>
              <w:rPr>
                <w:rFonts w:ascii="Arial" w:hAnsi="Arial" w:cs="Arial"/>
                <w:b/>
                <w:sz w:val="20"/>
                <w:szCs w:val="20"/>
              </w:rPr>
            </w:pPr>
            <w:r>
              <w:rPr>
                <w:rFonts w:ascii="Arial" w:hAnsi="Arial" w:cs="Arial"/>
                <w:b/>
                <w:sz w:val="20"/>
                <w:szCs w:val="20"/>
              </w:rPr>
              <w:t>Results Summary (Outcome #3</w:t>
            </w:r>
            <w:r w:rsidR="007343BB" w:rsidRPr="00210107">
              <w:rPr>
                <w:rFonts w:ascii="Arial" w:hAnsi="Arial" w:cs="Arial"/>
                <w:b/>
                <w:sz w:val="20"/>
                <w:szCs w:val="20"/>
              </w:rPr>
              <w:t>)</w:t>
            </w:r>
          </w:p>
          <w:p w14:paraId="6E72511D" w14:textId="625F8E6E" w:rsidR="007343BB" w:rsidRPr="00210107" w:rsidRDefault="007343BB" w:rsidP="00434B5C">
            <w:pPr>
              <w:pStyle w:val="NoSpacing"/>
              <w:rPr>
                <w:rFonts w:ascii="Arial" w:hAnsi="Arial" w:cs="Arial"/>
                <w:sz w:val="20"/>
                <w:szCs w:val="20"/>
              </w:rPr>
            </w:pPr>
            <w:r>
              <w:rPr>
                <w:rFonts w:ascii="Arial" w:hAnsi="Arial" w:cs="Arial"/>
                <w:sz w:val="20"/>
                <w:szCs w:val="20"/>
              </w:rPr>
              <w:t>We are in progress of this CIP.</w:t>
            </w:r>
          </w:p>
        </w:tc>
      </w:tr>
      <w:tr w:rsidR="007343BB" w:rsidRPr="00210107" w14:paraId="7F7F612F" w14:textId="77777777" w:rsidTr="00434B5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09E3F8" w14:textId="03EAA771" w:rsidR="007343BB" w:rsidRPr="00210107" w:rsidRDefault="002477A4" w:rsidP="007343BB">
            <w:pPr>
              <w:pStyle w:val="NoSpacing"/>
              <w:numPr>
                <w:ilvl w:val="0"/>
                <w:numId w:val="6"/>
              </w:numPr>
              <w:rPr>
                <w:rFonts w:ascii="Arial" w:hAnsi="Arial" w:cs="Arial"/>
                <w:b/>
                <w:sz w:val="20"/>
                <w:szCs w:val="20"/>
              </w:rPr>
            </w:pPr>
            <w:r>
              <w:rPr>
                <w:rFonts w:ascii="Arial" w:hAnsi="Arial" w:cs="Arial"/>
                <w:b/>
                <w:sz w:val="20"/>
                <w:szCs w:val="20"/>
              </w:rPr>
              <w:t>Findings (Outcome #3</w:t>
            </w:r>
            <w:r w:rsidR="007343BB" w:rsidRPr="00210107">
              <w:rPr>
                <w:rFonts w:ascii="Arial" w:hAnsi="Arial" w:cs="Arial"/>
                <w:b/>
                <w:sz w:val="20"/>
                <w:szCs w:val="20"/>
              </w:rPr>
              <w:t>)</w:t>
            </w:r>
          </w:p>
          <w:p w14:paraId="727B4E7F" w14:textId="77777777" w:rsidR="007343BB" w:rsidRPr="00210107" w:rsidRDefault="007343BB" w:rsidP="00434B5C">
            <w:pPr>
              <w:pStyle w:val="NoSpacing"/>
              <w:rPr>
                <w:rFonts w:ascii="Arial" w:hAnsi="Arial" w:cs="Arial"/>
                <w:sz w:val="20"/>
                <w:szCs w:val="20"/>
              </w:rPr>
            </w:pPr>
            <w:r>
              <w:rPr>
                <w:rFonts w:ascii="Arial" w:hAnsi="Arial" w:cs="Arial"/>
                <w:sz w:val="20"/>
                <w:szCs w:val="20"/>
              </w:rPr>
              <w:t>This CIP is in progress.</w:t>
            </w:r>
          </w:p>
        </w:tc>
      </w:tr>
      <w:tr w:rsidR="007343BB" w:rsidRPr="007343BB" w14:paraId="16B03CC5" w14:textId="77777777" w:rsidTr="00434B5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C03C70" w14:textId="77777777" w:rsidR="007343BB" w:rsidRDefault="007343BB" w:rsidP="007343BB">
            <w:pPr>
              <w:pStyle w:val="NoSpacing"/>
              <w:numPr>
                <w:ilvl w:val="0"/>
                <w:numId w:val="6"/>
              </w:numPr>
              <w:rPr>
                <w:rFonts w:ascii="Arial" w:hAnsi="Arial" w:cs="Arial"/>
                <w:b/>
                <w:sz w:val="20"/>
                <w:szCs w:val="20"/>
              </w:rPr>
            </w:pPr>
            <w:r w:rsidRPr="00210107">
              <w:rPr>
                <w:rFonts w:ascii="Arial" w:hAnsi="Arial" w:cs="Arial"/>
                <w:b/>
                <w:sz w:val="20"/>
                <w:szCs w:val="20"/>
              </w:rPr>
              <w:t>Implementation of Findings</w:t>
            </w:r>
          </w:p>
          <w:p w14:paraId="6DDB71F9" w14:textId="77777777" w:rsidR="007343BB" w:rsidRPr="007343BB" w:rsidRDefault="007343BB" w:rsidP="00434B5C">
            <w:pPr>
              <w:pStyle w:val="NoSpacing"/>
              <w:rPr>
                <w:rFonts w:ascii="Arial" w:hAnsi="Arial" w:cs="Arial"/>
                <w:sz w:val="20"/>
                <w:szCs w:val="20"/>
              </w:rPr>
            </w:pPr>
            <w:r w:rsidRPr="007343BB">
              <w:rPr>
                <w:rFonts w:ascii="Arial" w:hAnsi="Arial" w:cs="Arial"/>
                <w:sz w:val="20"/>
                <w:szCs w:val="20"/>
              </w:rPr>
              <w:t>This CIP is in progress.</w:t>
            </w:r>
          </w:p>
        </w:tc>
      </w:tr>
    </w:tbl>
    <w:p w14:paraId="6279991D" w14:textId="77777777" w:rsidR="007343BB" w:rsidRDefault="007343BB" w:rsidP="0024744E">
      <w:pPr>
        <w:jc w:val="center"/>
        <w:rPr>
          <w:b/>
          <w:sz w:val="28"/>
        </w:rPr>
      </w:pPr>
    </w:p>
    <w:p w14:paraId="23F56589" w14:textId="1E3E98D3" w:rsidR="0024744E" w:rsidRDefault="0024744E" w:rsidP="0024744E">
      <w:pPr>
        <w:jc w:val="center"/>
        <w:rPr>
          <w:b/>
          <w:sz w:val="28"/>
        </w:rPr>
      </w:pPr>
      <w:r>
        <w:rPr>
          <w:b/>
          <w:sz w:val="28"/>
        </w:rPr>
        <w:t>Program Assessment Data Report</w:t>
      </w:r>
    </w:p>
    <w:p w14:paraId="1844F697" w14:textId="5C6E05FA" w:rsidR="0024744E" w:rsidRDefault="0024744E" w:rsidP="0024744E">
      <w:pPr>
        <w:rPr>
          <w:b/>
        </w:rPr>
      </w:pPr>
      <w:r>
        <w:rPr>
          <w:b/>
        </w:rPr>
        <w:t xml:space="preserve"> Program</w:t>
      </w:r>
      <w:r w:rsidR="00A71768">
        <w:rPr>
          <w:b/>
        </w:rPr>
        <w:t>: DRAM FOS – Technical Track</w:t>
      </w:r>
      <w:r w:rsidR="00A71768">
        <w:rPr>
          <w:b/>
        </w:rPr>
        <w:tab/>
      </w:r>
      <w:r w:rsidR="00A71768">
        <w:rPr>
          <w:b/>
        </w:rPr>
        <w:tab/>
      </w:r>
      <w:r w:rsidR="00A71768">
        <w:rPr>
          <w:b/>
        </w:rPr>
        <w:tab/>
      </w:r>
      <w:r>
        <w:rPr>
          <w:b/>
        </w:rPr>
        <w:tab/>
      </w:r>
      <w:r>
        <w:rPr>
          <w:b/>
        </w:rPr>
        <w:tab/>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FF43BBC" w:rsidR="0024744E" w:rsidRDefault="00A70104">
            <w:r w:rsidRPr="00A70104">
              <w:t xml:space="preserve">Program Learning Outcome 1:  </w:t>
            </w:r>
            <w:r w:rsidRPr="00A70104">
              <w:lastRenderedPageBreak/>
              <w:t>Students will demonstrate professionalism by meeting all call times/production deadlines and meaningfully contributing to set/costume creation, acting, preparation, and/or theatrical performance execution.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50794D7" w14:textId="77777777" w:rsidR="00A70104" w:rsidRDefault="00A70104" w:rsidP="00A70104">
            <w:pPr>
              <w:pStyle w:val="TableParagraph"/>
              <w:spacing w:before="2"/>
              <w:ind w:left="110" w:right="106"/>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 xml:space="preserve">In DRAM 1330-Stagecraft 1-, we will introduce what </w:t>
            </w:r>
            <w:r>
              <w:rPr>
                <w:sz w:val="24"/>
              </w:rPr>
              <w:lastRenderedPageBreak/>
              <w:t>professionalism and meaningful contribution mean in the professional theatrical industry. We also talk about what these things mean to our department by sharing and going over our departmental policies in the first week.</w:t>
            </w:r>
          </w:p>
          <w:p w14:paraId="1EE5EDA0" w14:textId="77777777" w:rsidR="00A70104" w:rsidRDefault="00A70104" w:rsidP="00A70104">
            <w:pPr>
              <w:pStyle w:val="TableParagraph"/>
              <w:spacing w:before="2"/>
              <w:ind w:left="0"/>
              <w:cnfStyle w:val="000000100000" w:firstRow="0" w:lastRow="0" w:firstColumn="0" w:lastColumn="0" w:oddVBand="0" w:evenVBand="0" w:oddHBand="1" w:evenHBand="0" w:firstRowFirstColumn="0" w:firstRowLastColumn="0" w:lastRowFirstColumn="0" w:lastRowLastColumn="0"/>
              <w:rPr>
                <w:b/>
                <w:sz w:val="24"/>
              </w:rPr>
            </w:pPr>
          </w:p>
          <w:p w14:paraId="4CFD1DA0" w14:textId="77777777" w:rsidR="00A70104" w:rsidRDefault="00A70104" w:rsidP="00A70104">
            <w:pPr>
              <w:cnfStyle w:val="000000100000" w:firstRow="0" w:lastRow="0" w:firstColumn="0" w:lastColumn="0" w:oddVBand="0" w:evenVBand="0" w:oddHBand="1" w:evenHBand="0" w:firstRowFirstColumn="0" w:firstRowLastColumn="0" w:lastRowFirstColumn="0" w:lastRowLastColumn="0"/>
              <w:rPr>
                <w:sz w:val="24"/>
              </w:rPr>
            </w:pPr>
            <w:r>
              <w:rPr>
                <w:sz w:val="24"/>
              </w:rPr>
              <w:t>In DRAM 1351- Acting 1- we will introduce what professionalism and meaningful contribution mean in the professional theatrical industry. We also talk about what these things mean to our department by sharing and going over our departmental policies in the first week.</w:t>
            </w:r>
          </w:p>
          <w:p w14:paraId="497236F6" w14:textId="0518B738"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t xml:space="preserve">In DRAM 2355-Script Analysis-- students evaluate their own professionalism by completing a weekly survey. The survey includes questions regarding attendance, preparation, participation, and promptness. Instructors will review student self-evaluation for accuracy </w:t>
            </w:r>
            <w:r>
              <w:rPr>
                <w:sz w:val="24"/>
              </w:rPr>
              <w:lastRenderedPageBreak/>
              <w:t>and provide feedback. This feedback will be used to assess above</w:t>
            </w:r>
            <w:r>
              <w:rPr>
                <w:spacing w:val="-2"/>
                <w:sz w:val="24"/>
              </w:rPr>
              <w:t xml:space="preserve"> </w:t>
            </w:r>
            <w:r>
              <w:rPr>
                <w:sz w:val="24"/>
              </w:rPr>
              <w:t>outcomes.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6F7862E" w14:textId="77777777" w:rsidR="00A70104" w:rsidRDefault="00A70104" w:rsidP="00A70104">
            <w:pPr>
              <w:pStyle w:val="TableParagraph"/>
              <w:spacing w:before="2"/>
              <w:ind w:left="110" w:right="266"/>
              <w:jc w:val="both"/>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70% of students complete the weekly survey</w:t>
            </w:r>
          </w:p>
          <w:p w14:paraId="50E36ECC" w14:textId="77777777" w:rsidR="00A70104" w:rsidRDefault="00A70104" w:rsidP="00A70104">
            <w:pPr>
              <w:pStyle w:val="TableParagraph"/>
              <w:spacing w:before="4"/>
              <w:ind w:left="0"/>
              <w:cnfStyle w:val="000000100000" w:firstRow="0" w:lastRow="0" w:firstColumn="0" w:lastColumn="0" w:oddVBand="0" w:evenVBand="0" w:oddHBand="1" w:evenHBand="0" w:firstRowFirstColumn="0" w:firstRowLastColumn="0" w:lastRowFirstColumn="0" w:lastRowLastColumn="0"/>
              <w:rPr>
                <w:b/>
                <w:sz w:val="24"/>
              </w:rPr>
            </w:pPr>
          </w:p>
          <w:p w14:paraId="3DB36025" w14:textId="401E6B04" w:rsidR="0024744E"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pPr>
            <w:r>
              <w:rPr>
                <w:sz w:val="24"/>
              </w:rPr>
              <w:t>75% of students incorporate</w:t>
            </w:r>
            <w:r>
              <w:rPr>
                <w:spacing w:val="-26"/>
                <w:sz w:val="24"/>
              </w:rPr>
              <w:t xml:space="preserve"> </w:t>
            </w:r>
            <w:r>
              <w:rPr>
                <w:sz w:val="24"/>
              </w:rPr>
              <w:t>feedback from instructors when self-evaluation is</w:t>
            </w:r>
            <w:r>
              <w:rPr>
                <w:spacing w:val="-2"/>
                <w:sz w:val="24"/>
              </w:rPr>
              <w:t xml:space="preserve"> </w:t>
            </w:r>
            <w:r>
              <w:rPr>
                <w:sz w:val="24"/>
              </w:rPr>
              <w:t>inaccurate.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DB028E8" w14:textId="77777777" w:rsidR="00A70104" w:rsidRDefault="00A70104" w:rsidP="00A70104">
            <w:pPr>
              <w:pStyle w:val="TableParagraph"/>
              <w:spacing w:before="2"/>
              <w:cnfStyle w:val="000000100000" w:firstRow="0" w:lastRow="0" w:firstColumn="0" w:lastColumn="0" w:oddVBand="0" w:evenVBand="0" w:oddHBand="1" w:evenHBand="0" w:firstRowFirstColumn="0" w:firstRowLastColumn="0" w:lastRowFirstColumn="0" w:lastRowLastColumn="0"/>
              <w:rPr>
                <w:b/>
                <w:sz w:val="24"/>
              </w:rPr>
            </w:pPr>
            <w:r>
              <w:rPr>
                <w:b/>
                <w:sz w:val="24"/>
              </w:rPr>
              <w:lastRenderedPageBreak/>
              <w:t>Target Level Met.</w:t>
            </w:r>
          </w:p>
          <w:p w14:paraId="1A1E3B1B" w14:textId="77777777" w:rsidR="00A70104" w:rsidRDefault="00A70104" w:rsidP="00A70104">
            <w:pPr>
              <w:pStyle w:val="TableParagraph"/>
              <w:spacing w:before="244"/>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Script Analysis Evaluations:</w:t>
            </w:r>
          </w:p>
          <w:p w14:paraId="14CE2C57" w14:textId="77777777" w:rsidR="00A70104" w:rsidRDefault="00A70104" w:rsidP="00A70104">
            <w:pPr>
              <w:pStyle w:val="TableParagraph"/>
              <w:numPr>
                <w:ilvl w:val="0"/>
                <w:numId w:val="3"/>
              </w:numPr>
              <w:tabs>
                <w:tab w:val="left" w:pos="825"/>
                <w:tab w:val="left" w:pos="826"/>
              </w:tabs>
              <w:spacing w:before="246"/>
              <w:ind w:right="162"/>
              <w:cnfStyle w:val="000000100000" w:firstRow="0" w:lastRow="0" w:firstColumn="0" w:lastColumn="0" w:oddVBand="0" w:evenVBand="0" w:oddHBand="1" w:evenHBand="0" w:firstRowFirstColumn="0" w:firstRowLastColumn="0" w:lastRowFirstColumn="0" w:lastRowLastColumn="0"/>
              <w:rPr>
                <w:sz w:val="24"/>
              </w:rPr>
            </w:pPr>
            <w:r>
              <w:rPr>
                <w:sz w:val="24"/>
              </w:rPr>
              <w:t>96 % of the self- evaluation survey surveys were completed by the students. Only 4% of the weekly self-evaluation surveys were not submitted by</w:t>
            </w:r>
            <w:r>
              <w:rPr>
                <w:spacing w:val="-7"/>
                <w:sz w:val="24"/>
              </w:rPr>
              <w:t xml:space="preserve"> </w:t>
            </w:r>
            <w:r>
              <w:rPr>
                <w:sz w:val="24"/>
              </w:rPr>
              <w:t>students.</w:t>
            </w:r>
          </w:p>
          <w:p w14:paraId="4487BB8E" w14:textId="77777777" w:rsidR="00A70104" w:rsidRDefault="00A70104" w:rsidP="00A70104">
            <w:pPr>
              <w:pStyle w:val="TableParagraph"/>
              <w:numPr>
                <w:ilvl w:val="0"/>
                <w:numId w:val="3"/>
              </w:numPr>
              <w:tabs>
                <w:tab w:val="left" w:pos="825"/>
                <w:tab w:val="left" w:pos="826"/>
              </w:tabs>
              <w:spacing w:before="1"/>
              <w:ind w:right="378"/>
              <w:cnfStyle w:val="000000100000" w:firstRow="0" w:lastRow="0" w:firstColumn="0" w:lastColumn="0" w:oddVBand="0" w:evenVBand="0" w:oddHBand="1" w:evenHBand="0" w:firstRowFirstColumn="0" w:firstRowLastColumn="0" w:lastRowFirstColumn="0" w:lastRowLastColumn="0"/>
              <w:rPr>
                <w:sz w:val="24"/>
              </w:rPr>
            </w:pPr>
            <w:r>
              <w:rPr>
                <w:sz w:val="24"/>
              </w:rPr>
              <w:t>90% of students accurately gauged their work for the week. If those evaluations were incorrect, 75% of the students took faculty feedback to improve themselves.</w:t>
            </w:r>
          </w:p>
          <w:p w14:paraId="59565FD7" w14:textId="77777777" w:rsidR="00A70104"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rPr>
                <w:sz w:val="24"/>
              </w:rPr>
            </w:pPr>
            <w:r>
              <w:rPr>
                <w:sz w:val="24"/>
              </w:rPr>
              <w:t>Acting 1 Evaluations:</w:t>
            </w:r>
          </w:p>
          <w:p w14:paraId="0AE602EE" w14:textId="77777777" w:rsidR="00A70104" w:rsidRDefault="00A70104" w:rsidP="00A70104">
            <w:pPr>
              <w:pStyle w:val="TableParagraph"/>
              <w:numPr>
                <w:ilvl w:val="0"/>
                <w:numId w:val="4"/>
              </w:numPr>
              <w:tabs>
                <w:tab w:val="left" w:pos="825"/>
                <w:tab w:val="left" w:pos="826"/>
              </w:tabs>
              <w:spacing w:before="3"/>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#1: 81.68% completed the assignment on time and self-evaluated their work accurately.</w:t>
            </w:r>
          </w:p>
          <w:p w14:paraId="350B12EB" w14:textId="77777777" w:rsidR="00A70104" w:rsidRDefault="00A70104" w:rsidP="00A70104">
            <w:pPr>
              <w:pStyle w:val="TableParagraph"/>
              <w:numPr>
                <w:ilvl w:val="0"/>
                <w:numId w:val="4"/>
              </w:numPr>
              <w:tabs>
                <w:tab w:val="left" w:pos="825"/>
                <w:tab w:val="left" w:pos="826"/>
              </w:tabs>
              <w:spacing w:before="1"/>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#2: 90.5 % completed the assignment on time and self-evaluated their work accurately.</w:t>
            </w:r>
          </w:p>
          <w:p w14:paraId="257C510C" w14:textId="04E18C87"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lastRenderedPageBreak/>
              <w:t>Evaluation #3: 90.55% completed the assignment on time and self- evaluated their work accurately.</w:t>
            </w:r>
          </w:p>
        </w:tc>
      </w:tr>
      <w:tr w:rsidR="0024744E"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798F7FA" w14:textId="77777777" w:rsidR="00A71768" w:rsidRPr="00A71768" w:rsidRDefault="00A71768" w:rsidP="00A71768">
            <w:pPr>
              <w:autoSpaceDE w:val="0"/>
              <w:autoSpaceDN w:val="0"/>
              <w:adjustRightInd w:val="0"/>
              <w:spacing w:after="0" w:line="240" w:lineRule="auto"/>
              <w:rPr>
                <w:rFonts w:cstheme="minorHAnsi"/>
                <w:b w:val="0"/>
                <w:bCs w:val="0"/>
                <w:sz w:val="24"/>
                <w:szCs w:val="24"/>
              </w:rPr>
            </w:pPr>
            <w:r w:rsidRPr="00A71768">
              <w:rPr>
                <w:rFonts w:cstheme="minorHAnsi"/>
                <w:b w:val="0"/>
                <w:bCs w:val="0"/>
                <w:sz w:val="24"/>
                <w:szCs w:val="24"/>
              </w:rPr>
              <w:lastRenderedPageBreak/>
              <w:t>Program Learning</w:t>
            </w:r>
          </w:p>
          <w:p w14:paraId="426E1CBE" w14:textId="77777777" w:rsidR="00A71768" w:rsidRPr="00A71768" w:rsidRDefault="00A71768" w:rsidP="00A71768">
            <w:pPr>
              <w:autoSpaceDE w:val="0"/>
              <w:autoSpaceDN w:val="0"/>
              <w:adjustRightInd w:val="0"/>
              <w:spacing w:after="0" w:line="240" w:lineRule="auto"/>
              <w:rPr>
                <w:rFonts w:cstheme="minorHAnsi"/>
                <w:b w:val="0"/>
                <w:bCs w:val="0"/>
                <w:sz w:val="24"/>
                <w:szCs w:val="24"/>
              </w:rPr>
            </w:pPr>
            <w:r w:rsidRPr="00A71768">
              <w:rPr>
                <w:rFonts w:cstheme="minorHAnsi"/>
                <w:b w:val="0"/>
                <w:bCs w:val="0"/>
                <w:sz w:val="24"/>
                <w:szCs w:val="24"/>
              </w:rPr>
              <w:t>Outcome 4:</w:t>
            </w:r>
          </w:p>
          <w:p w14:paraId="155186A8"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Students will be</w:t>
            </w:r>
          </w:p>
          <w:p w14:paraId="73A7A881"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able to</w:t>
            </w:r>
          </w:p>
          <w:p w14:paraId="01F85607"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demonstrate the</w:t>
            </w:r>
          </w:p>
          <w:p w14:paraId="2F08F315"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ability to identify</w:t>
            </w:r>
          </w:p>
          <w:p w14:paraId="05622A60"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effectively use</w:t>
            </w:r>
          </w:p>
          <w:p w14:paraId="220062C5"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of the common</w:t>
            </w:r>
          </w:p>
          <w:p w14:paraId="03D9D465" w14:textId="77777777" w:rsidR="00A71768" w:rsidRDefault="00A71768" w:rsidP="00A717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tools in a scene</w:t>
            </w:r>
          </w:p>
          <w:p w14:paraId="3D740B3D" w14:textId="56B5DC57" w:rsidR="0024744E" w:rsidRDefault="00A71768" w:rsidP="00A71768">
            <w:r>
              <w:rPr>
                <w:rFonts w:ascii="Calibri" w:hAnsi="Calibri" w:cs="Calibri"/>
                <w:sz w:val="24"/>
                <w:szCs w:val="24"/>
              </w:rPr>
              <w:t>shop.</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3A0FB3" w14:textId="77777777" w:rsidR="00A71768" w:rsidRDefault="00A71768" w:rsidP="00A71768">
            <w:pPr>
              <w:pStyle w:val="TableParagraph"/>
              <w:spacing w:before="1"/>
              <w:ind w:left="110" w:right="120"/>
              <w:cnfStyle w:val="000000000000" w:firstRow="0" w:lastRow="0" w:firstColumn="0" w:lastColumn="0" w:oddVBand="0" w:evenVBand="0" w:oddHBand="0" w:evenHBand="0" w:firstRowFirstColumn="0" w:firstRowLastColumn="0" w:lastRowFirstColumn="0" w:lastRowLastColumn="0"/>
              <w:rPr>
                <w:sz w:val="24"/>
              </w:rPr>
            </w:pPr>
            <w:r>
              <w:rPr>
                <w:sz w:val="24"/>
              </w:rPr>
              <w:t>In DRAM 1330- Stagecraft I— we will introduce the common tools and how to use them in the first two weeks of class.</w:t>
            </w:r>
          </w:p>
          <w:p w14:paraId="69792CD4" w14:textId="77777777" w:rsidR="00A71768" w:rsidRDefault="00A71768" w:rsidP="00A71768">
            <w:pPr>
              <w:pStyle w:val="TableParagraph"/>
              <w:ind w:left="110" w:right="358"/>
              <w:cnfStyle w:val="000000000000" w:firstRow="0" w:lastRow="0" w:firstColumn="0" w:lastColumn="0" w:oddVBand="0" w:evenVBand="0" w:oddHBand="0" w:evenHBand="0" w:firstRowFirstColumn="0" w:firstRowLastColumn="0" w:lastRowFirstColumn="0" w:lastRowLastColumn="0"/>
              <w:rPr>
                <w:sz w:val="24"/>
              </w:rPr>
            </w:pPr>
            <w:r>
              <w:rPr>
                <w:sz w:val="24"/>
              </w:rPr>
              <w:t>We will then practice and emphasize this through the use of the tools throughout lab periods. To assess their knowledge the midterm practical exam will include a scavenger hunt of the common tools in the scene shop.</w:t>
            </w:r>
          </w:p>
          <w:p w14:paraId="68B9A2F2" w14:textId="77777777" w:rsidR="00A71768" w:rsidRDefault="00A71768" w:rsidP="00A71768">
            <w:pPr>
              <w:pStyle w:val="TableParagraph"/>
              <w:ind w:left="110" w:right="278"/>
              <w:cnfStyle w:val="000000000000" w:firstRow="0" w:lastRow="0" w:firstColumn="0" w:lastColumn="0" w:oddVBand="0" w:evenVBand="0" w:oddHBand="0" w:evenHBand="0" w:firstRowFirstColumn="0" w:firstRowLastColumn="0" w:lastRowFirstColumn="0" w:lastRowLastColumn="0"/>
              <w:rPr>
                <w:sz w:val="24"/>
              </w:rPr>
            </w:pPr>
            <w:r>
              <w:rPr>
                <w:sz w:val="24"/>
              </w:rPr>
              <w:t>In DRAM 2331- Stagecraft II we will use the practical final to assess students ability to use the following tools:</w:t>
            </w:r>
          </w:p>
          <w:p w14:paraId="34AD0744" w14:textId="77777777" w:rsidR="00A71768" w:rsidRDefault="00A71768" w:rsidP="00A71768">
            <w:pPr>
              <w:pStyle w:val="TableParagraph"/>
              <w:numPr>
                <w:ilvl w:val="0"/>
                <w:numId w:val="5"/>
              </w:numPr>
              <w:tabs>
                <w:tab w:val="left" w:pos="831"/>
              </w:tabs>
              <w:spacing w:before="2"/>
              <w:cnfStyle w:val="000000000000" w:firstRow="0" w:lastRow="0" w:firstColumn="0" w:lastColumn="0" w:oddVBand="0" w:evenVBand="0" w:oddHBand="0" w:evenHBand="0" w:firstRowFirstColumn="0" w:firstRowLastColumn="0" w:lastRowFirstColumn="0" w:lastRowLastColumn="0"/>
              <w:rPr>
                <w:sz w:val="24"/>
              </w:rPr>
            </w:pPr>
            <w:r>
              <w:rPr>
                <w:sz w:val="24"/>
              </w:rPr>
              <w:t>Cordless Power</w:t>
            </w:r>
            <w:r>
              <w:rPr>
                <w:spacing w:val="-4"/>
                <w:sz w:val="24"/>
              </w:rPr>
              <w:t xml:space="preserve"> </w:t>
            </w:r>
            <w:r>
              <w:rPr>
                <w:sz w:val="24"/>
              </w:rPr>
              <w:t>Drill</w:t>
            </w:r>
          </w:p>
          <w:p w14:paraId="6CFC7E03" w14:textId="77777777" w:rsidR="00A71768" w:rsidRDefault="00A71768" w:rsidP="00A71768">
            <w:pPr>
              <w:pStyle w:val="TableParagraph"/>
              <w:numPr>
                <w:ilvl w:val="0"/>
                <w:numId w:val="5"/>
              </w:numPr>
              <w:tabs>
                <w:tab w:val="left" w:pos="831"/>
              </w:tabs>
              <w:cnfStyle w:val="000000000000" w:firstRow="0" w:lastRow="0" w:firstColumn="0" w:lastColumn="0" w:oddVBand="0" w:evenVBand="0" w:oddHBand="0" w:evenHBand="0" w:firstRowFirstColumn="0" w:firstRowLastColumn="0" w:lastRowFirstColumn="0" w:lastRowLastColumn="0"/>
              <w:rPr>
                <w:sz w:val="24"/>
              </w:rPr>
            </w:pPr>
            <w:r>
              <w:rPr>
                <w:sz w:val="24"/>
              </w:rPr>
              <w:t>Miter Saw/Chop</w:t>
            </w:r>
            <w:r>
              <w:rPr>
                <w:spacing w:val="-2"/>
                <w:sz w:val="24"/>
              </w:rPr>
              <w:t xml:space="preserve"> </w:t>
            </w:r>
            <w:r>
              <w:rPr>
                <w:sz w:val="24"/>
              </w:rPr>
              <w:t>Saw</w:t>
            </w:r>
          </w:p>
          <w:p w14:paraId="2D7B2FC7" w14:textId="77777777" w:rsidR="00A71768" w:rsidRDefault="00A71768" w:rsidP="00A71768">
            <w:pPr>
              <w:pStyle w:val="TableParagraph"/>
              <w:numPr>
                <w:ilvl w:val="0"/>
                <w:numId w:val="5"/>
              </w:numPr>
              <w:tabs>
                <w:tab w:val="left" w:pos="831"/>
              </w:tabs>
              <w:cnfStyle w:val="000000000000" w:firstRow="0" w:lastRow="0" w:firstColumn="0" w:lastColumn="0" w:oddVBand="0" w:evenVBand="0" w:oddHBand="0" w:evenHBand="0" w:firstRowFirstColumn="0" w:firstRowLastColumn="0" w:lastRowFirstColumn="0" w:lastRowLastColumn="0"/>
              <w:rPr>
                <w:sz w:val="24"/>
              </w:rPr>
            </w:pPr>
            <w:r>
              <w:rPr>
                <w:sz w:val="24"/>
              </w:rPr>
              <w:t>Table</w:t>
            </w:r>
            <w:r>
              <w:rPr>
                <w:spacing w:val="-1"/>
                <w:sz w:val="24"/>
              </w:rPr>
              <w:t xml:space="preserve"> </w:t>
            </w:r>
            <w:r>
              <w:rPr>
                <w:sz w:val="24"/>
              </w:rPr>
              <w:t>Saw</w:t>
            </w:r>
          </w:p>
          <w:p w14:paraId="69E4B457" w14:textId="77777777" w:rsidR="00A71768" w:rsidRDefault="00A71768" w:rsidP="00A71768">
            <w:pPr>
              <w:pStyle w:val="TableParagraph"/>
              <w:numPr>
                <w:ilvl w:val="0"/>
                <w:numId w:val="5"/>
              </w:numPr>
              <w:tabs>
                <w:tab w:val="left" w:pos="831"/>
              </w:tabs>
              <w:cnfStyle w:val="000000000000" w:firstRow="0" w:lastRow="0" w:firstColumn="0" w:lastColumn="0" w:oddVBand="0" w:evenVBand="0" w:oddHBand="0" w:evenHBand="0" w:firstRowFirstColumn="0" w:firstRowLastColumn="0" w:lastRowFirstColumn="0" w:lastRowLastColumn="0"/>
              <w:rPr>
                <w:sz w:val="24"/>
              </w:rPr>
            </w:pPr>
            <w:r>
              <w:rPr>
                <w:sz w:val="24"/>
              </w:rPr>
              <w:t>Radial Arm</w:t>
            </w:r>
            <w:r>
              <w:rPr>
                <w:spacing w:val="-1"/>
                <w:sz w:val="24"/>
              </w:rPr>
              <w:t xml:space="preserve"> </w:t>
            </w:r>
            <w:r>
              <w:rPr>
                <w:sz w:val="24"/>
              </w:rPr>
              <w:t>Saw</w:t>
            </w:r>
          </w:p>
          <w:p w14:paraId="05E75FA6" w14:textId="61A3C2E4" w:rsidR="00A71768" w:rsidRDefault="00A71768" w:rsidP="00A71768">
            <w:pPr>
              <w:pStyle w:val="TableParagraph"/>
              <w:numPr>
                <w:ilvl w:val="0"/>
                <w:numId w:val="5"/>
              </w:numPr>
              <w:tabs>
                <w:tab w:val="left" w:pos="831"/>
              </w:tabs>
              <w:cnfStyle w:val="000000000000" w:firstRow="0" w:lastRow="0" w:firstColumn="0" w:lastColumn="0" w:oddVBand="0" w:evenVBand="0" w:oddHBand="0" w:evenHBand="0" w:firstRowFirstColumn="0" w:firstRowLastColumn="0" w:lastRowFirstColumn="0" w:lastRowLastColumn="0"/>
              <w:rPr>
                <w:sz w:val="24"/>
              </w:rPr>
            </w:pPr>
            <w:r>
              <w:rPr>
                <w:sz w:val="24"/>
              </w:rPr>
              <w:t>Tape</w:t>
            </w:r>
            <w:r>
              <w:rPr>
                <w:spacing w:val="-1"/>
                <w:sz w:val="24"/>
              </w:rPr>
              <w:t xml:space="preserve"> </w:t>
            </w:r>
            <w:r>
              <w:rPr>
                <w:sz w:val="24"/>
              </w:rPr>
              <w:t>Measure</w:t>
            </w:r>
          </w:p>
          <w:p w14:paraId="27E005D8" w14:textId="1B7DDBD3" w:rsidR="0024744E" w:rsidRPr="00A71768" w:rsidRDefault="00A71768" w:rsidP="00A71768">
            <w:pPr>
              <w:pStyle w:val="TableParagraph"/>
              <w:numPr>
                <w:ilvl w:val="0"/>
                <w:numId w:val="5"/>
              </w:numPr>
              <w:tabs>
                <w:tab w:val="left" w:pos="831"/>
              </w:tabs>
              <w:cnfStyle w:val="000000000000" w:firstRow="0" w:lastRow="0" w:firstColumn="0" w:lastColumn="0" w:oddVBand="0" w:evenVBand="0" w:oddHBand="0" w:evenHBand="0" w:firstRowFirstColumn="0" w:firstRowLastColumn="0" w:lastRowFirstColumn="0" w:lastRowLastColumn="0"/>
              <w:rPr>
                <w:sz w:val="24"/>
              </w:rPr>
            </w:pPr>
            <w:r w:rsidRPr="00A71768">
              <w:rPr>
                <w:sz w:val="24"/>
              </w:rPr>
              <w:t>Crescent</w:t>
            </w:r>
            <w:r w:rsidRPr="00A71768">
              <w:rPr>
                <w:spacing w:val="-1"/>
                <w:sz w:val="24"/>
              </w:rPr>
              <w:t xml:space="preserve"> </w:t>
            </w:r>
            <w:r w:rsidRPr="00A71768">
              <w:rPr>
                <w:sz w:val="24"/>
              </w:rPr>
              <w:t>Wrench</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18B2AD0" w14:textId="77777777" w:rsidR="00A71768" w:rsidRDefault="00A71768" w:rsidP="00A71768">
            <w:pPr>
              <w:pStyle w:val="TableParagraph"/>
              <w:spacing w:before="1"/>
              <w:ind w:left="110" w:right="121"/>
              <w:cnfStyle w:val="000000000000" w:firstRow="0" w:lastRow="0" w:firstColumn="0" w:lastColumn="0" w:oddVBand="0" w:evenVBand="0" w:oddHBand="0" w:evenHBand="0" w:firstRowFirstColumn="0" w:firstRowLastColumn="0" w:lastRowFirstColumn="0" w:lastRowLastColumn="0"/>
              <w:rPr>
                <w:sz w:val="24"/>
              </w:rPr>
            </w:pPr>
            <w:r>
              <w:rPr>
                <w:sz w:val="24"/>
              </w:rPr>
              <w:t>85% of students will be able to identify 70% of tools on the scavenger hunt.</w:t>
            </w:r>
          </w:p>
          <w:p w14:paraId="02F66FDE" w14:textId="77777777" w:rsidR="00A71768" w:rsidRDefault="00A71768" w:rsidP="00A71768">
            <w:pPr>
              <w:pStyle w:val="TableParagraph"/>
              <w:spacing w:before="5"/>
              <w:ind w:left="0"/>
              <w:cnfStyle w:val="000000000000" w:firstRow="0" w:lastRow="0" w:firstColumn="0" w:lastColumn="0" w:oddVBand="0" w:evenVBand="0" w:oddHBand="0" w:evenHBand="0" w:firstRowFirstColumn="0" w:firstRowLastColumn="0" w:lastRowFirstColumn="0" w:lastRowLastColumn="0"/>
              <w:rPr>
                <w:rFonts w:ascii="Times New Roman"/>
                <w:sz w:val="25"/>
              </w:rPr>
            </w:pPr>
          </w:p>
          <w:p w14:paraId="432E4654" w14:textId="77777777" w:rsidR="00A71768" w:rsidRDefault="00A71768" w:rsidP="00A71768">
            <w:pPr>
              <w:pStyle w:val="TableParagraph"/>
              <w:ind w:left="110" w:right="298"/>
              <w:cnfStyle w:val="000000000000" w:firstRow="0" w:lastRow="0" w:firstColumn="0" w:lastColumn="0" w:oddVBand="0" w:evenVBand="0" w:oddHBand="0" w:evenHBand="0" w:firstRowFirstColumn="0" w:firstRowLastColumn="0" w:lastRowFirstColumn="0" w:lastRowLastColumn="0"/>
              <w:rPr>
                <w:sz w:val="24"/>
              </w:rPr>
            </w:pPr>
            <w:r>
              <w:rPr>
                <w:sz w:val="24"/>
              </w:rPr>
              <w:t>90% of students will remember the safety measures taken while working with tools.</w:t>
            </w:r>
          </w:p>
          <w:p w14:paraId="614CE493" w14:textId="77777777" w:rsidR="00A71768" w:rsidRDefault="00A71768" w:rsidP="00A71768">
            <w:pPr>
              <w:pStyle w:val="TableParagraph"/>
              <w:spacing w:before="5"/>
              <w:ind w:left="0"/>
              <w:cnfStyle w:val="000000000000" w:firstRow="0" w:lastRow="0" w:firstColumn="0" w:lastColumn="0" w:oddVBand="0" w:evenVBand="0" w:oddHBand="0" w:evenHBand="0" w:firstRowFirstColumn="0" w:firstRowLastColumn="0" w:lastRowFirstColumn="0" w:lastRowLastColumn="0"/>
              <w:rPr>
                <w:rFonts w:ascii="Times New Roman"/>
                <w:sz w:val="25"/>
              </w:rPr>
            </w:pPr>
          </w:p>
          <w:p w14:paraId="584CEB69" w14:textId="5DE9C6FF" w:rsidR="0024744E" w:rsidRDefault="00A71768" w:rsidP="00A71768">
            <w:pPr>
              <w:spacing w:after="0" w:line="240" w:lineRule="auto"/>
              <w:ind w:left="164"/>
              <w:cnfStyle w:val="000000000000" w:firstRow="0" w:lastRow="0" w:firstColumn="0" w:lastColumn="0" w:oddVBand="0" w:evenVBand="0" w:oddHBand="0" w:evenHBand="0" w:firstRowFirstColumn="0" w:firstRowLastColumn="0" w:lastRowFirstColumn="0" w:lastRowLastColumn="0"/>
            </w:pPr>
            <w:r>
              <w:rPr>
                <w:sz w:val="24"/>
              </w:rPr>
              <w:t>90% of students will be able to use a large power tool.</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5AC01C"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24"/>
                <w:szCs w:val="24"/>
              </w:rPr>
            </w:pPr>
            <w:r>
              <w:rPr>
                <w:rFonts w:ascii="Calibri-Bold" w:hAnsi="Calibri-Bold" w:cs="Calibri-Bold"/>
                <w:b/>
                <w:bCs/>
                <w:sz w:val="24"/>
                <w:szCs w:val="24"/>
              </w:rPr>
              <w:t>Target Level Met.</w:t>
            </w:r>
          </w:p>
          <w:p w14:paraId="5688AAAB"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DRAM 1330.000: We used a</w:t>
            </w:r>
          </w:p>
          <w:p w14:paraId="54083A50"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scavenger hunt to ask students to</w:t>
            </w:r>
          </w:p>
          <w:p w14:paraId="5AB1E0E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identify the common tools in a</w:t>
            </w:r>
          </w:p>
          <w:p w14:paraId="750D256D"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scene shop:</w:t>
            </w:r>
          </w:p>
          <w:p w14:paraId="1461B2F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100% of students in the</w:t>
            </w:r>
          </w:p>
          <w:p w14:paraId="031ABA9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class were able to identify</w:t>
            </w:r>
          </w:p>
          <w:p w14:paraId="33741F8C"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the 6 most common tools</w:t>
            </w:r>
          </w:p>
          <w:p w14:paraId="08EB13A9"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in a theatrical scene shop</w:t>
            </w:r>
          </w:p>
          <w:p w14:paraId="3D5DDDB0"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DRAM 2331.000: We asked</w:t>
            </w:r>
          </w:p>
          <w:p w14:paraId="550E719E"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students to use the 6 most</w:t>
            </w:r>
          </w:p>
          <w:p w14:paraId="26299B95"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common tools in a theatrical</w:t>
            </w:r>
          </w:p>
          <w:p w14:paraId="25426D29"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scene shop while considering the</w:t>
            </w:r>
          </w:p>
          <w:p w14:paraId="0062830F"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safety measures needed.</w:t>
            </w:r>
          </w:p>
          <w:p w14:paraId="5E4A7CA9"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100% of students in the</w:t>
            </w:r>
          </w:p>
          <w:p w14:paraId="6A9D51A9"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class correctly identified</w:t>
            </w:r>
          </w:p>
          <w:p w14:paraId="3052A8B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and used the correct</w:t>
            </w:r>
          </w:p>
          <w:p w14:paraId="6E1E888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safety equipment for the</w:t>
            </w:r>
          </w:p>
          <w:p w14:paraId="2467C6E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tools being used.</w:t>
            </w:r>
          </w:p>
          <w:p w14:paraId="3C45960E"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100% of students in the</w:t>
            </w:r>
          </w:p>
          <w:p w14:paraId="549A7BA4"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class were able to use a</w:t>
            </w:r>
          </w:p>
          <w:p w14:paraId="45861347"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large Power Tool (Radial</w:t>
            </w:r>
          </w:p>
          <w:p w14:paraId="439E5652"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Arm Saw, Miter Saw, or</w:t>
            </w:r>
          </w:p>
          <w:p w14:paraId="2C62653A"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Table Saw) in the Scene</w:t>
            </w:r>
          </w:p>
          <w:p w14:paraId="55D228F4"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Shop.</w:t>
            </w:r>
          </w:p>
          <w:p w14:paraId="7A79EC08"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100% of students were</w:t>
            </w:r>
          </w:p>
          <w:p w14:paraId="69F8B5B3" w14:textId="77777777" w:rsidR="00A71768" w:rsidRDefault="00A71768" w:rsidP="00A7176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able to use 2 of the 3</w:t>
            </w:r>
          </w:p>
          <w:p w14:paraId="2EF45389"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large power tools with no</w:t>
            </w:r>
          </w:p>
          <w:p w14:paraId="6E358516" w14:textId="08F9E569"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prompting.</w:t>
            </w:r>
          </w:p>
          <w:p w14:paraId="163F806D"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SymbolMT" w:hAnsi="SymbolMT" w:cs="SymbolMT"/>
                <w:sz w:val="24"/>
                <w:szCs w:val="24"/>
              </w:rPr>
              <w:lastRenderedPageBreak/>
              <w:t xml:space="preserve">• </w:t>
            </w:r>
            <w:r>
              <w:rPr>
                <w:rFonts w:ascii="Calibri" w:hAnsi="Calibri" w:cs="Calibri"/>
                <w:sz w:val="24"/>
                <w:szCs w:val="24"/>
              </w:rPr>
              <w:t>75% of the class was able</w:t>
            </w:r>
          </w:p>
          <w:p w14:paraId="1D2E8A93"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to use all three large tools</w:t>
            </w:r>
          </w:p>
          <w:p w14:paraId="1D86ECFD" w14:textId="77777777" w:rsidR="00A71768" w:rsidRDefault="00A71768" w:rsidP="00A717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listed above without</w:t>
            </w:r>
          </w:p>
          <w:p w14:paraId="19F000FA" w14:textId="2BE96EE0" w:rsidR="0024744E" w:rsidRDefault="00A71768" w:rsidP="00A71768">
            <w:pPr>
              <w:spacing w:after="0" w:line="240" w:lineRule="auto"/>
              <w:cnfStyle w:val="000000000000" w:firstRow="0" w:lastRow="0" w:firstColumn="0" w:lastColumn="0" w:oddVBand="0" w:evenVBand="0" w:oddHBand="0" w:evenHBand="0" w:firstRowFirstColumn="0" w:firstRowLastColumn="0" w:lastRowFirstColumn="0" w:lastRowLastColumn="0"/>
            </w:pPr>
            <w:r>
              <w:rPr>
                <w:rFonts w:ascii="Calibri" w:hAnsi="Calibri" w:cs="Calibri"/>
                <w:sz w:val="24"/>
                <w:szCs w:val="24"/>
              </w:rPr>
              <w:t>prompting.</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07753A4C"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602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027">
              <w:rPr>
                <w:b/>
                <w:bCs/>
                <w:noProof/>
              </w:rPr>
              <w:t>6</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6ECA"/>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5079"/>
    <w:multiLevelType w:val="hybridMultilevel"/>
    <w:tmpl w:val="E3B67C80"/>
    <w:lvl w:ilvl="0" w:tplc="E0A84B7C">
      <w:numFmt w:val="bullet"/>
      <w:lvlText w:val=""/>
      <w:lvlJc w:val="left"/>
      <w:pPr>
        <w:ind w:left="825" w:hanging="360"/>
      </w:pPr>
      <w:rPr>
        <w:rFonts w:ascii="Symbol" w:eastAsia="Symbol" w:hAnsi="Symbol" w:cs="Symbol" w:hint="default"/>
        <w:w w:val="100"/>
        <w:sz w:val="24"/>
        <w:szCs w:val="24"/>
      </w:rPr>
    </w:lvl>
    <w:lvl w:ilvl="1" w:tplc="37C6FCEC">
      <w:numFmt w:val="bullet"/>
      <w:lvlText w:val="•"/>
      <w:lvlJc w:val="left"/>
      <w:pPr>
        <w:ind w:left="1087" w:hanging="360"/>
      </w:pPr>
      <w:rPr>
        <w:rFonts w:hint="default"/>
      </w:rPr>
    </w:lvl>
    <w:lvl w:ilvl="2" w:tplc="9940D4EE">
      <w:numFmt w:val="bullet"/>
      <w:lvlText w:val="•"/>
      <w:lvlJc w:val="left"/>
      <w:pPr>
        <w:ind w:left="1355" w:hanging="360"/>
      </w:pPr>
      <w:rPr>
        <w:rFonts w:hint="default"/>
      </w:rPr>
    </w:lvl>
    <w:lvl w:ilvl="3" w:tplc="5EB84884">
      <w:numFmt w:val="bullet"/>
      <w:lvlText w:val="•"/>
      <w:lvlJc w:val="left"/>
      <w:pPr>
        <w:ind w:left="1623" w:hanging="360"/>
      </w:pPr>
      <w:rPr>
        <w:rFonts w:hint="default"/>
      </w:rPr>
    </w:lvl>
    <w:lvl w:ilvl="4" w:tplc="3DD80D76">
      <w:numFmt w:val="bullet"/>
      <w:lvlText w:val="•"/>
      <w:lvlJc w:val="left"/>
      <w:pPr>
        <w:ind w:left="1891" w:hanging="360"/>
      </w:pPr>
      <w:rPr>
        <w:rFonts w:hint="default"/>
      </w:rPr>
    </w:lvl>
    <w:lvl w:ilvl="5" w:tplc="B3D21C6E">
      <w:numFmt w:val="bullet"/>
      <w:lvlText w:val="•"/>
      <w:lvlJc w:val="left"/>
      <w:pPr>
        <w:ind w:left="2159" w:hanging="360"/>
      </w:pPr>
      <w:rPr>
        <w:rFonts w:hint="default"/>
      </w:rPr>
    </w:lvl>
    <w:lvl w:ilvl="6" w:tplc="091A8652">
      <w:numFmt w:val="bullet"/>
      <w:lvlText w:val="•"/>
      <w:lvlJc w:val="left"/>
      <w:pPr>
        <w:ind w:left="2427" w:hanging="360"/>
      </w:pPr>
      <w:rPr>
        <w:rFonts w:hint="default"/>
      </w:rPr>
    </w:lvl>
    <w:lvl w:ilvl="7" w:tplc="716471D4">
      <w:numFmt w:val="bullet"/>
      <w:lvlText w:val="•"/>
      <w:lvlJc w:val="left"/>
      <w:pPr>
        <w:ind w:left="2695" w:hanging="360"/>
      </w:pPr>
      <w:rPr>
        <w:rFonts w:hint="default"/>
      </w:rPr>
    </w:lvl>
    <w:lvl w:ilvl="8" w:tplc="685CF1DE">
      <w:numFmt w:val="bullet"/>
      <w:lvlText w:val="•"/>
      <w:lvlJc w:val="left"/>
      <w:pPr>
        <w:ind w:left="2963" w:hanging="360"/>
      </w:pPr>
      <w:rPr>
        <w:rFonts w:hint="default"/>
      </w:rPr>
    </w:lvl>
  </w:abstractNum>
  <w:abstractNum w:abstractNumId="2" w15:restartNumberingAfterBreak="0">
    <w:nsid w:val="13C9411E"/>
    <w:multiLevelType w:val="hybridMultilevel"/>
    <w:tmpl w:val="C8261776"/>
    <w:lvl w:ilvl="0" w:tplc="78C8F404">
      <w:start w:val="1"/>
      <w:numFmt w:val="decimal"/>
      <w:lvlText w:val="%1."/>
      <w:lvlJc w:val="left"/>
      <w:pPr>
        <w:ind w:left="830" w:hanging="291"/>
      </w:pPr>
      <w:rPr>
        <w:rFonts w:ascii="Calibri" w:eastAsia="Calibri" w:hAnsi="Calibri" w:cs="Calibri" w:hint="default"/>
        <w:spacing w:val="-1"/>
        <w:w w:val="100"/>
        <w:sz w:val="24"/>
        <w:szCs w:val="24"/>
      </w:rPr>
    </w:lvl>
    <w:lvl w:ilvl="1" w:tplc="FC3C3A6E">
      <w:numFmt w:val="bullet"/>
      <w:lvlText w:val="•"/>
      <w:lvlJc w:val="left"/>
      <w:pPr>
        <w:ind w:left="1079" w:hanging="291"/>
      </w:pPr>
      <w:rPr>
        <w:rFonts w:hint="default"/>
      </w:rPr>
    </w:lvl>
    <w:lvl w:ilvl="2" w:tplc="0C6E58D4">
      <w:numFmt w:val="bullet"/>
      <w:lvlText w:val="•"/>
      <w:lvlJc w:val="left"/>
      <w:pPr>
        <w:ind w:left="1318" w:hanging="291"/>
      </w:pPr>
      <w:rPr>
        <w:rFonts w:hint="default"/>
      </w:rPr>
    </w:lvl>
    <w:lvl w:ilvl="3" w:tplc="429E113A">
      <w:numFmt w:val="bullet"/>
      <w:lvlText w:val="•"/>
      <w:lvlJc w:val="left"/>
      <w:pPr>
        <w:ind w:left="1557" w:hanging="291"/>
      </w:pPr>
      <w:rPr>
        <w:rFonts w:hint="default"/>
      </w:rPr>
    </w:lvl>
    <w:lvl w:ilvl="4" w:tplc="384C0D58">
      <w:numFmt w:val="bullet"/>
      <w:lvlText w:val="•"/>
      <w:lvlJc w:val="left"/>
      <w:pPr>
        <w:ind w:left="1796" w:hanging="291"/>
      </w:pPr>
      <w:rPr>
        <w:rFonts w:hint="default"/>
      </w:rPr>
    </w:lvl>
    <w:lvl w:ilvl="5" w:tplc="44921B9A">
      <w:numFmt w:val="bullet"/>
      <w:lvlText w:val="•"/>
      <w:lvlJc w:val="left"/>
      <w:pPr>
        <w:ind w:left="2035" w:hanging="291"/>
      </w:pPr>
      <w:rPr>
        <w:rFonts w:hint="default"/>
      </w:rPr>
    </w:lvl>
    <w:lvl w:ilvl="6" w:tplc="2E2A8314">
      <w:numFmt w:val="bullet"/>
      <w:lvlText w:val="•"/>
      <w:lvlJc w:val="left"/>
      <w:pPr>
        <w:ind w:left="2274" w:hanging="291"/>
      </w:pPr>
      <w:rPr>
        <w:rFonts w:hint="default"/>
      </w:rPr>
    </w:lvl>
    <w:lvl w:ilvl="7" w:tplc="F61A0F52">
      <w:numFmt w:val="bullet"/>
      <w:lvlText w:val="•"/>
      <w:lvlJc w:val="left"/>
      <w:pPr>
        <w:ind w:left="2513" w:hanging="291"/>
      </w:pPr>
      <w:rPr>
        <w:rFonts w:hint="default"/>
      </w:rPr>
    </w:lvl>
    <w:lvl w:ilvl="8" w:tplc="2AA2F2F0">
      <w:numFmt w:val="bullet"/>
      <w:lvlText w:val="•"/>
      <w:lvlJc w:val="left"/>
      <w:pPr>
        <w:ind w:left="2752" w:hanging="291"/>
      </w:pPr>
      <w:rPr>
        <w:rFonts w:hint="default"/>
      </w:rPr>
    </w:lvl>
  </w:abstractNum>
  <w:abstractNum w:abstractNumId="3" w15:restartNumberingAfterBreak="0">
    <w:nsid w:val="33C839E3"/>
    <w:multiLevelType w:val="hybridMultilevel"/>
    <w:tmpl w:val="CDBC1FDE"/>
    <w:lvl w:ilvl="0" w:tplc="084A39D2">
      <w:numFmt w:val="bullet"/>
      <w:lvlText w:val=""/>
      <w:lvlJc w:val="left"/>
      <w:pPr>
        <w:ind w:left="825" w:hanging="360"/>
      </w:pPr>
      <w:rPr>
        <w:rFonts w:ascii="Symbol" w:eastAsia="Symbol" w:hAnsi="Symbol" w:cs="Symbol" w:hint="default"/>
        <w:w w:val="100"/>
        <w:sz w:val="24"/>
        <w:szCs w:val="24"/>
      </w:rPr>
    </w:lvl>
    <w:lvl w:ilvl="1" w:tplc="BC328484">
      <w:numFmt w:val="bullet"/>
      <w:lvlText w:val="•"/>
      <w:lvlJc w:val="left"/>
      <w:pPr>
        <w:ind w:left="1087" w:hanging="360"/>
      </w:pPr>
      <w:rPr>
        <w:rFonts w:hint="default"/>
      </w:rPr>
    </w:lvl>
    <w:lvl w:ilvl="2" w:tplc="5B7634A2">
      <w:numFmt w:val="bullet"/>
      <w:lvlText w:val="•"/>
      <w:lvlJc w:val="left"/>
      <w:pPr>
        <w:ind w:left="1355" w:hanging="360"/>
      </w:pPr>
      <w:rPr>
        <w:rFonts w:hint="default"/>
      </w:rPr>
    </w:lvl>
    <w:lvl w:ilvl="3" w:tplc="A654667C">
      <w:numFmt w:val="bullet"/>
      <w:lvlText w:val="•"/>
      <w:lvlJc w:val="left"/>
      <w:pPr>
        <w:ind w:left="1623" w:hanging="360"/>
      </w:pPr>
      <w:rPr>
        <w:rFonts w:hint="default"/>
      </w:rPr>
    </w:lvl>
    <w:lvl w:ilvl="4" w:tplc="0E4AB1C2">
      <w:numFmt w:val="bullet"/>
      <w:lvlText w:val="•"/>
      <w:lvlJc w:val="left"/>
      <w:pPr>
        <w:ind w:left="1891" w:hanging="360"/>
      </w:pPr>
      <w:rPr>
        <w:rFonts w:hint="default"/>
      </w:rPr>
    </w:lvl>
    <w:lvl w:ilvl="5" w:tplc="E1F4DE90">
      <w:numFmt w:val="bullet"/>
      <w:lvlText w:val="•"/>
      <w:lvlJc w:val="left"/>
      <w:pPr>
        <w:ind w:left="2159" w:hanging="360"/>
      </w:pPr>
      <w:rPr>
        <w:rFonts w:hint="default"/>
      </w:rPr>
    </w:lvl>
    <w:lvl w:ilvl="6" w:tplc="D916E22A">
      <w:numFmt w:val="bullet"/>
      <w:lvlText w:val="•"/>
      <w:lvlJc w:val="left"/>
      <w:pPr>
        <w:ind w:left="2427" w:hanging="360"/>
      </w:pPr>
      <w:rPr>
        <w:rFonts w:hint="default"/>
      </w:rPr>
    </w:lvl>
    <w:lvl w:ilvl="7" w:tplc="02E2D53C">
      <w:numFmt w:val="bullet"/>
      <w:lvlText w:val="•"/>
      <w:lvlJc w:val="left"/>
      <w:pPr>
        <w:ind w:left="2695" w:hanging="360"/>
      </w:pPr>
      <w:rPr>
        <w:rFonts w:hint="default"/>
      </w:rPr>
    </w:lvl>
    <w:lvl w:ilvl="8" w:tplc="E4C05004">
      <w:numFmt w:val="bullet"/>
      <w:lvlText w:val="•"/>
      <w:lvlJc w:val="left"/>
      <w:pPr>
        <w:ind w:left="2963" w:hanging="360"/>
      </w:pPr>
      <w:rPr>
        <w:rFonts w:hint="default"/>
      </w:r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4744E"/>
    <w:rsid w:val="002477A4"/>
    <w:rsid w:val="00250934"/>
    <w:rsid w:val="002657C1"/>
    <w:rsid w:val="002E1129"/>
    <w:rsid w:val="00366166"/>
    <w:rsid w:val="00425E9B"/>
    <w:rsid w:val="004C586B"/>
    <w:rsid w:val="004C7267"/>
    <w:rsid w:val="004F2961"/>
    <w:rsid w:val="00517E19"/>
    <w:rsid w:val="005A203A"/>
    <w:rsid w:val="005B417E"/>
    <w:rsid w:val="005C60D2"/>
    <w:rsid w:val="005D66CF"/>
    <w:rsid w:val="00671453"/>
    <w:rsid w:val="007052D4"/>
    <w:rsid w:val="00726027"/>
    <w:rsid w:val="007343BB"/>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31C0D"/>
    <w:rsid w:val="00A53228"/>
    <w:rsid w:val="00A70104"/>
    <w:rsid w:val="00A71768"/>
    <w:rsid w:val="00AA2390"/>
    <w:rsid w:val="00AA4C7F"/>
    <w:rsid w:val="00AE4294"/>
    <w:rsid w:val="00AF243B"/>
    <w:rsid w:val="00AF4DD1"/>
    <w:rsid w:val="00B57654"/>
    <w:rsid w:val="00B65CE1"/>
    <w:rsid w:val="00BA07FB"/>
    <w:rsid w:val="00BE7B86"/>
    <w:rsid w:val="00C10B61"/>
    <w:rsid w:val="00C56BA6"/>
    <w:rsid w:val="00C57565"/>
    <w:rsid w:val="00C76636"/>
    <w:rsid w:val="00CC1425"/>
    <w:rsid w:val="00CD5CDC"/>
    <w:rsid w:val="00CE3C6C"/>
    <w:rsid w:val="00D21AC7"/>
    <w:rsid w:val="00D2274C"/>
    <w:rsid w:val="00D87631"/>
    <w:rsid w:val="00DD48F3"/>
    <w:rsid w:val="00DF7B2E"/>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A70104"/>
    <w:pPr>
      <w:widowControl w:val="0"/>
      <w:autoSpaceDE w:val="0"/>
      <w:autoSpaceDN w:val="0"/>
      <w:spacing w:after="0" w:line="240" w:lineRule="auto"/>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17714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cac9a774-9b71-4e5c-9711-993476552fab" xsi:nil="true"/>
    <CultureName xmlns="cac9a774-9b71-4e5c-9711-993476552fab" xsi:nil="true"/>
    <Students xmlns="cac9a774-9b71-4e5c-9711-993476552fab">
      <UserInfo>
        <DisplayName/>
        <AccountId xsi:nil="true"/>
        <AccountType/>
      </UserInfo>
    </Students>
    <Is_Collaboration_Space_Locked xmlns="cac9a774-9b71-4e5c-9711-993476552fab" xsi:nil="true"/>
    <LMS_Mappings xmlns="cac9a774-9b71-4e5c-9711-993476552fab" xsi:nil="true"/>
    <Teachers xmlns="cac9a774-9b71-4e5c-9711-993476552fab">
      <UserInfo>
        <DisplayName/>
        <AccountId xsi:nil="true"/>
        <AccountType/>
      </UserInfo>
    </Teachers>
    <Student_Groups xmlns="cac9a774-9b71-4e5c-9711-993476552fab">
      <UserInfo>
        <DisplayName/>
        <AccountId xsi:nil="true"/>
        <AccountType/>
      </UserInfo>
    </Student_Groups>
    <Distribution_Groups xmlns="cac9a774-9b71-4e5c-9711-993476552fab" xsi:nil="true"/>
    <Templates xmlns="cac9a774-9b71-4e5c-9711-993476552fab" xsi:nil="true"/>
    <DefaultSectionNames xmlns="cac9a774-9b71-4e5c-9711-993476552fab" xsi:nil="true"/>
    <Invited_Teachers xmlns="cac9a774-9b71-4e5c-9711-993476552fab" xsi:nil="true"/>
    <Owner xmlns="cac9a774-9b71-4e5c-9711-993476552fab">
      <UserInfo>
        <DisplayName/>
        <AccountId xsi:nil="true"/>
        <AccountType/>
      </UserInfo>
    </Owner>
    <Math_Settings xmlns="cac9a774-9b71-4e5c-9711-993476552fab" xsi:nil="true"/>
    <Has_Teacher_Only_SectionGroup xmlns="cac9a774-9b71-4e5c-9711-993476552fab" xsi:nil="true"/>
    <AppVersion xmlns="cac9a774-9b71-4e5c-9711-993476552fab" xsi:nil="true"/>
    <TeamsChannelId xmlns="cac9a774-9b71-4e5c-9711-993476552fab" xsi:nil="true"/>
    <NotebookType xmlns="cac9a774-9b71-4e5c-9711-993476552fab" xsi:nil="true"/>
    <FolderType xmlns="cac9a774-9b71-4e5c-9711-993476552fab" xsi:nil="true"/>
    <_activity xmlns="cac9a774-9b71-4e5c-9711-993476552fab" xsi:nil="true"/>
    <IsNotebookLocked xmlns="cac9a774-9b71-4e5c-9711-993476552fab" xsi:nil="true"/>
    <Self_Registration_Enabled xmlns="cac9a774-9b71-4e5c-9711-993476552f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F6BA980238D45B68A8A211B900489" ma:contentTypeVersion="38" ma:contentTypeDescription="Create a new document." ma:contentTypeScope="" ma:versionID="806bfb06ec69653a461723b7d2c9ba9b">
  <xsd:schema xmlns:xsd="http://www.w3.org/2001/XMLSchema" xmlns:xs="http://www.w3.org/2001/XMLSchema" xmlns:p="http://schemas.microsoft.com/office/2006/metadata/properties" xmlns:ns3="cac9a774-9b71-4e5c-9711-993476552fab" xmlns:ns4="9d92bc12-cbd8-491a-857f-45e8ecd37669" targetNamespace="http://schemas.microsoft.com/office/2006/metadata/properties" ma:root="true" ma:fieldsID="ee610c500c78d56cf9c4e2880ad44b3e" ns3:_="" ns4:_="">
    <xsd:import namespace="cac9a774-9b71-4e5c-9711-993476552fab"/>
    <xsd:import namespace="9d92bc12-cbd8-491a-857f-45e8ecd3766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a774-9b71-4e5c-9711-99347655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2bc12-cbd8-491a-857f-45e8ecd3766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E8536-5FE7-4997-B903-436159862669}">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92bc12-cbd8-491a-857f-45e8ecd37669"/>
    <ds:schemaRef ds:uri="cac9a774-9b71-4e5c-9711-993476552fab"/>
    <ds:schemaRef ds:uri="http://schemas.microsoft.com/office/2006/metadata/properties"/>
  </ds:schemaRefs>
</ds:datastoreItem>
</file>

<file path=customXml/itemProps2.xml><?xml version="1.0" encoding="utf-8"?>
<ds:datastoreItem xmlns:ds="http://schemas.openxmlformats.org/officeDocument/2006/customXml" ds:itemID="{58A00F97-137D-41D9-A68E-204E2E8D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a774-9b71-4e5c-9711-993476552fab"/>
    <ds:schemaRef ds:uri="9d92bc12-cbd8-491a-857f-45e8ecd3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C9B78-4849-42FF-A193-6BDCDD779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Renee Dessommes</cp:lastModifiedBy>
  <cp:revision>5</cp:revision>
  <cp:lastPrinted>2018-09-04T19:27:00Z</cp:lastPrinted>
  <dcterms:created xsi:type="dcterms:W3CDTF">2024-01-26T04:50:00Z</dcterms:created>
  <dcterms:modified xsi:type="dcterms:W3CDTF">2024-02-01T18:11:00Z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0x0101009CEF6BA980238D45B68A8A211B900489</vt:lpwstr>
  </property>
</Properties>
</file>