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rsidRPr="000070F9" w14:paraId="08FD4BDD" w14:textId="77777777" w:rsidTr="00EB2442">
        <w:trPr>
          <w:tblHeader/>
        </w:trPr>
        <w:tc>
          <w:tcPr>
            <w:tcW w:w="3235" w:type="dxa"/>
            <w:shd w:val="clear" w:color="auto" w:fill="C4BC96" w:themeFill="background2" w:themeFillShade="BF"/>
          </w:tcPr>
          <w:p w14:paraId="1AFC75E4" w14:textId="77777777" w:rsidR="008B6986" w:rsidRPr="000070F9" w:rsidRDefault="008B6986" w:rsidP="002148CA">
            <w:pPr>
              <w:rPr>
                <w:rFonts w:asciiTheme="minorHAnsi" w:hAnsiTheme="minorHAnsi" w:cstheme="minorHAnsi"/>
                <w:b/>
              </w:rPr>
            </w:pPr>
            <w:bookmarkStart w:id="0" w:name="_GoBack" w:colFirst="1" w:colLast="1"/>
          </w:p>
        </w:tc>
        <w:tc>
          <w:tcPr>
            <w:tcW w:w="1710" w:type="dxa"/>
            <w:vAlign w:val="center"/>
          </w:tcPr>
          <w:p w14:paraId="6243739C" w14:textId="77777777" w:rsidR="008B6986" w:rsidRPr="000070F9" w:rsidRDefault="008B6986" w:rsidP="000070F9">
            <w:pPr>
              <w:rPr>
                <w:rFonts w:asciiTheme="minorHAnsi" w:hAnsiTheme="minorHAnsi" w:cstheme="minorHAnsi"/>
              </w:rPr>
            </w:pPr>
            <w:r w:rsidRPr="000070F9">
              <w:rPr>
                <w:rFonts w:asciiTheme="minorHAnsi" w:hAnsiTheme="minorHAnsi" w:cstheme="minorHAnsi"/>
                <w:b/>
              </w:rPr>
              <w:t>Responsive</w:t>
            </w:r>
            <w:r w:rsidR="006E4B69" w:rsidRPr="000070F9">
              <w:rPr>
                <w:rFonts w:asciiTheme="minorHAnsi" w:hAnsiTheme="minorHAnsi" w:cstheme="minorHAnsi"/>
                <w:b/>
              </w:rPr>
              <w:t>ness</w:t>
            </w:r>
            <w:r w:rsidRPr="000070F9">
              <w:rPr>
                <w:rFonts w:asciiTheme="minorHAnsi" w:hAnsiTheme="minorHAnsi" w:cstheme="minorHAnsi"/>
                <w:b/>
              </w:rPr>
              <w:t xml:space="preserve"> to the Component</w:t>
            </w:r>
          </w:p>
        </w:tc>
        <w:tc>
          <w:tcPr>
            <w:tcW w:w="1620" w:type="dxa"/>
            <w:vAlign w:val="center"/>
          </w:tcPr>
          <w:p w14:paraId="50B701F6" w14:textId="77777777" w:rsidR="008B6986" w:rsidRPr="000070F9" w:rsidRDefault="008B6986" w:rsidP="000070F9">
            <w:pPr>
              <w:rPr>
                <w:rFonts w:asciiTheme="minorHAnsi" w:hAnsiTheme="minorHAnsi" w:cstheme="minorHAnsi"/>
              </w:rPr>
            </w:pPr>
            <w:r w:rsidRPr="000070F9">
              <w:rPr>
                <w:rFonts w:asciiTheme="minorHAnsi" w:hAnsiTheme="minorHAnsi" w:cstheme="minorHAnsi"/>
                <w:b/>
              </w:rPr>
              <w:t>Evidence</w:t>
            </w:r>
          </w:p>
        </w:tc>
        <w:tc>
          <w:tcPr>
            <w:tcW w:w="1890" w:type="dxa"/>
            <w:vAlign w:val="center"/>
          </w:tcPr>
          <w:p w14:paraId="17D30F7D" w14:textId="77777777" w:rsidR="008B6986" w:rsidRPr="000070F9" w:rsidRDefault="008B6986" w:rsidP="000070F9">
            <w:pPr>
              <w:rPr>
                <w:rFonts w:asciiTheme="minorHAnsi" w:hAnsiTheme="minorHAnsi" w:cstheme="minorHAnsi"/>
              </w:rPr>
            </w:pPr>
            <w:r w:rsidRPr="000070F9">
              <w:rPr>
                <w:rFonts w:asciiTheme="minorHAnsi" w:hAnsiTheme="minorHAnsi" w:cstheme="minorHAnsi"/>
                <w:b/>
              </w:rPr>
              <w:t>Analysis: Explanation/ Rationale of Assertions Supported by Evidence</w:t>
            </w:r>
          </w:p>
        </w:tc>
        <w:tc>
          <w:tcPr>
            <w:tcW w:w="1501" w:type="dxa"/>
            <w:vAlign w:val="center"/>
          </w:tcPr>
          <w:p w14:paraId="1705EF13" w14:textId="77777777" w:rsidR="008B6986" w:rsidRPr="000070F9" w:rsidRDefault="008B6986" w:rsidP="000070F9">
            <w:pPr>
              <w:rPr>
                <w:rFonts w:asciiTheme="minorHAnsi" w:hAnsiTheme="minorHAnsi" w:cstheme="minorHAnsi"/>
                <w:b/>
              </w:rPr>
            </w:pPr>
            <w:r w:rsidRPr="000070F9">
              <w:rPr>
                <w:rFonts w:asciiTheme="minorHAnsi" w:hAnsiTheme="minorHAnsi" w:cstheme="minorHAnsi"/>
                <w:b/>
              </w:rPr>
              <w:t>Overall Judgment</w:t>
            </w:r>
          </w:p>
        </w:tc>
        <w:tc>
          <w:tcPr>
            <w:tcW w:w="4434" w:type="dxa"/>
            <w:vAlign w:val="center"/>
          </w:tcPr>
          <w:p w14:paraId="59B17C60" w14:textId="77777777" w:rsidR="008B6986" w:rsidRPr="000070F9" w:rsidRDefault="008B6986" w:rsidP="008B6986">
            <w:pPr>
              <w:jc w:val="center"/>
              <w:rPr>
                <w:rFonts w:asciiTheme="minorHAnsi" w:hAnsiTheme="minorHAnsi" w:cstheme="minorHAnsi"/>
                <w:b/>
              </w:rPr>
            </w:pPr>
            <w:r w:rsidRPr="000070F9">
              <w:rPr>
                <w:rFonts w:asciiTheme="minorHAnsi" w:hAnsiTheme="minorHAnsi" w:cstheme="minorHAnsi"/>
                <w:b/>
              </w:rPr>
              <w:t>Comments</w:t>
            </w:r>
          </w:p>
        </w:tc>
      </w:tr>
      <w:tr w:rsidR="00AC5518" w:rsidRPr="000070F9" w14:paraId="1E67A757" w14:textId="77777777" w:rsidTr="00EB2442">
        <w:tc>
          <w:tcPr>
            <w:tcW w:w="3235" w:type="dxa"/>
          </w:tcPr>
          <w:p w14:paraId="785420B8" w14:textId="77777777" w:rsidR="008B6986" w:rsidRPr="000070F9" w:rsidRDefault="008B6986" w:rsidP="008B6986">
            <w:pPr>
              <w:rPr>
                <w:rFonts w:asciiTheme="minorHAnsi" w:hAnsiTheme="minorHAnsi" w:cstheme="minorHAnsi"/>
              </w:rPr>
            </w:pPr>
            <w:r w:rsidRPr="000070F9">
              <w:rPr>
                <w:rFonts w:asciiTheme="minorHAnsi" w:hAnsiTheme="minorHAnsi" w:cstheme="minorHAnsi"/>
              </w:rPr>
              <w:t>1. What does the workforce program do?</w:t>
            </w:r>
          </w:p>
        </w:tc>
        <w:tc>
          <w:tcPr>
            <w:tcW w:w="1710" w:type="dxa"/>
          </w:tcPr>
          <w:p w14:paraId="4E781EF7" w14:textId="3AC36DBD" w:rsidR="008B6986" w:rsidRPr="000070F9" w:rsidRDefault="00E12EDB" w:rsidP="000070F9">
            <w:pPr>
              <w:rPr>
                <w:rFonts w:asciiTheme="minorHAnsi" w:hAnsiTheme="minorHAnsi" w:cstheme="minorHAnsi"/>
                <w:b/>
                <w:bCs/>
              </w:rPr>
            </w:pPr>
            <w:r w:rsidRPr="000070F9">
              <w:rPr>
                <w:rFonts w:asciiTheme="minorHAnsi" w:hAnsiTheme="minorHAnsi" w:cstheme="minorHAnsi"/>
                <w:b/>
                <w:bCs/>
              </w:rPr>
              <w:t>Accepted</w:t>
            </w:r>
          </w:p>
        </w:tc>
        <w:tc>
          <w:tcPr>
            <w:tcW w:w="1620" w:type="dxa"/>
            <w:shd w:val="clear" w:color="auto" w:fill="C4BC96" w:themeFill="background2" w:themeFillShade="BF"/>
          </w:tcPr>
          <w:p w14:paraId="7148C7C3" w14:textId="77777777" w:rsidR="008B6986" w:rsidRPr="000070F9" w:rsidRDefault="008B6986" w:rsidP="000070F9">
            <w:pPr>
              <w:rPr>
                <w:rFonts w:asciiTheme="minorHAnsi" w:hAnsiTheme="minorHAnsi" w:cstheme="minorHAnsi"/>
                <w:color w:val="C4BC96" w:themeColor="background2" w:themeShade="BF"/>
              </w:rPr>
            </w:pPr>
          </w:p>
        </w:tc>
        <w:tc>
          <w:tcPr>
            <w:tcW w:w="1890" w:type="dxa"/>
            <w:shd w:val="clear" w:color="auto" w:fill="C4BC96" w:themeFill="background2" w:themeFillShade="BF"/>
          </w:tcPr>
          <w:p w14:paraId="10248279" w14:textId="77777777" w:rsidR="008B6986" w:rsidRPr="000070F9" w:rsidRDefault="008B6986" w:rsidP="000070F9">
            <w:pPr>
              <w:rPr>
                <w:rFonts w:asciiTheme="minorHAnsi" w:hAnsiTheme="minorHAnsi" w:cstheme="minorHAnsi"/>
                <w:color w:val="C4BC96" w:themeColor="background2" w:themeShade="BF"/>
              </w:rPr>
            </w:pPr>
          </w:p>
        </w:tc>
        <w:tc>
          <w:tcPr>
            <w:tcW w:w="1501" w:type="dxa"/>
          </w:tcPr>
          <w:p w14:paraId="63AE0E88" w14:textId="4DA1F48E" w:rsidR="008B6986" w:rsidRPr="000070F9" w:rsidRDefault="00E12EDB" w:rsidP="000070F9">
            <w:pPr>
              <w:rPr>
                <w:rFonts w:asciiTheme="minorHAnsi" w:hAnsiTheme="minorHAnsi" w:cstheme="minorHAnsi"/>
                <w:b/>
                <w:bCs/>
              </w:rPr>
            </w:pPr>
            <w:r w:rsidRPr="000070F9">
              <w:rPr>
                <w:rFonts w:asciiTheme="minorHAnsi" w:hAnsiTheme="minorHAnsi" w:cstheme="minorHAnsi"/>
                <w:b/>
                <w:bCs/>
              </w:rPr>
              <w:t>Accepted</w:t>
            </w:r>
          </w:p>
        </w:tc>
        <w:tc>
          <w:tcPr>
            <w:tcW w:w="4434" w:type="dxa"/>
          </w:tcPr>
          <w:p w14:paraId="2770688D" w14:textId="33CC6BB2" w:rsidR="008B6986" w:rsidRPr="000070F9" w:rsidRDefault="00E12EDB" w:rsidP="008B6986">
            <w:pPr>
              <w:rPr>
                <w:rFonts w:asciiTheme="minorHAnsi" w:hAnsiTheme="minorHAnsi" w:cstheme="minorHAnsi"/>
              </w:rPr>
            </w:pPr>
            <w:r w:rsidRPr="000070F9">
              <w:rPr>
                <w:rFonts w:asciiTheme="minorHAnsi" w:hAnsiTheme="minorHAnsi" w:cstheme="minorHAnsi"/>
              </w:rPr>
              <w:t xml:space="preserve">Very clear and concise.  Points out state-level licensing and regulations TREC and certificates.  </w:t>
            </w:r>
            <w:r w:rsidR="003A3CF3" w:rsidRPr="000070F9">
              <w:rPr>
                <w:rFonts w:asciiTheme="minorHAnsi" w:hAnsiTheme="minorHAnsi" w:cstheme="minorHAnsi"/>
              </w:rPr>
              <w:t>Talks about certificates and marketable skills but not</w:t>
            </w:r>
            <w:r w:rsidRPr="000070F9">
              <w:rPr>
                <w:rFonts w:asciiTheme="minorHAnsi" w:hAnsiTheme="minorHAnsi" w:cstheme="minorHAnsi"/>
              </w:rPr>
              <w:t xml:space="preserve"> AAS</w:t>
            </w:r>
            <w:r w:rsidR="003A3CF3" w:rsidRPr="000070F9">
              <w:rPr>
                <w:rFonts w:asciiTheme="minorHAnsi" w:hAnsiTheme="minorHAnsi" w:cstheme="minorHAnsi"/>
              </w:rPr>
              <w:t>.</w:t>
            </w:r>
          </w:p>
        </w:tc>
      </w:tr>
      <w:tr w:rsidR="00AC5518" w:rsidRPr="000070F9" w14:paraId="78FD302B" w14:textId="77777777" w:rsidTr="00EB2442">
        <w:tc>
          <w:tcPr>
            <w:tcW w:w="3235" w:type="dxa"/>
          </w:tcPr>
          <w:p w14:paraId="098B7E57" w14:textId="77777777" w:rsidR="008B6986" w:rsidRPr="000070F9" w:rsidRDefault="008B6986" w:rsidP="006E7B2B">
            <w:pPr>
              <w:rPr>
                <w:rFonts w:asciiTheme="minorHAnsi" w:hAnsiTheme="minorHAnsi" w:cstheme="minorHAnsi"/>
              </w:rPr>
            </w:pPr>
            <w:r w:rsidRPr="000070F9">
              <w:rPr>
                <w:rFonts w:asciiTheme="minorHAnsi" w:hAnsiTheme="minorHAnsi" w:cstheme="minorHAnsi"/>
              </w:rPr>
              <w:t>2. Program relationship to</w:t>
            </w:r>
            <w:r w:rsidR="006E7B2B" w:rsidRPr="000070F9">
              <w:rPr>
                <w:rFonts w:asciiTheme="minorHAnsi" w:hAnsiTheme="minorHAnsi" w:cstheme="minorHAnsi"/>
              </w:rPr>
              <w:t xml:space="preserve"> the college mission</w:t>
            </w:r>
            <w:r w:rsidRPr="000070F9">
              <w:rPr>
                <w:rFonts w:asciiTheme="minorHAnsi" w:hAnsiTheme="minorHAnsi" w:cstheme="minorHAnsi"/>
              </w:rPr>
              <w:t xml:space="preserve"> and strategic plan</w:t>
            </w:r>
            <w:r w:rsidR="00E23DB6" w:rsidRPr="000070F9">
              <w:rPr>
                <w:rFonts w:asciiTheme="minorHAnsi" w:hAnsiTheme="minorHAnsi" w:cstheme="minorHAnsi"/>
              </w:rPr>
              <w:t>.</w:t>
            </w:r>
          </w:p>
        </w:tc>
        <w:tc>
          <w:tcPr>
            <w:tcW w:w="1710" w:type="dxa"/>
          </w:tcPr>
          <w:p w14:paraId="477A78E4" w14:textId="7E3E31F2" w:rsidR="008B6986" w:rsidRPr="000070F9" w:rsidRDefault="000070F9" w:rsidP="000070F9">
            <w:pPr>
              <w:rPr>
                <w:rFonts w:asciiTheme="minorHAnsi" w:hAnsiTheme="minorHAnsi" w:cstheme="minorHAnsi"/>
              </w:rPr>
            </w:pPr>
            <w:r w:rsidRPr="000070F9">
              <w:rPr>
                <w:rFonts w:asciiTheme="minorHAnsi" w:hAnsiTheme="minorHAnsi" w:cstheme="minorHAnsi"/>
                <w:b/>
                <w:bCs/>
              </w:rPr>
              <w:t>AWR</w:t>
            </w:r>
          </w:p>
        </w:tc>
        <w:tc>
          <w:tcPr>
            <w:tcW w:w="1620" w:type="dxa"/>
          </w:tcPr>
          <w:p w14:paraId="407C9FE4" w14:textId="7CFF33EB" w:rsidR="008B6986" w:rsidRPr="000070F9" w:rsidRDefault="00A609F2" w:rsidP="000070F9">
            <w:pPr>
              <w:rPr>
                <w:rFonts w:asciiTheme="minorHAnsi" w:hAnsiTheme="minorHAnsi" w:cstheme="minorHAnsi"/>
              </w:rPr>
            </w:pPr>
            <w:r>
              <w:rPr>
                <w:rFonts w:asciiTheme="minorHAnsi" w:hAnsiTheme="minorHAnsi" w:cstheme="minorHAnsi"/>
              </w:rPr>
              <w:t>AWR</w:t>
            </w:r>
          </w:p>
        </w:tc>
        <w:tc>
          <w:tcPr>
            <w:tcW w:w="1890" w:type="dxa"/>
          </w:tcPr>
          <w:p w14:paraId="4388C205" w14:textId="77777777" w:rsidR="008B6986" w:rsidRPr="000070F9" w:rsidRDefault="00E12EDB" w:rsidP="000070F9">
            <w:pPr>
              <w:rPr>
                <w:rFonts w:asciiTheme="minorHAnsi" w:hAnsiTheme="minorHAnsi" w:cstheme="minorHAnsi"/>
                <w:b/>
                <w:bCs/>
              </w:rPr>
            </w:pPr>
            <w:r w:rsidRPr="000070F9">
              <w:rPr>
                <w:rFonts w:asciiTheme="minorHAnsi" w:hAnsiTheme="minorHAnsi" w:cstheme="minorHAnsi"/>
                <w:b/>
                <w:bCs/>
              </w:rPr>
              <w:t>Accepted</w:t>
            </w:r>
          </w:p>
          <w:p w14:paraId="080EB83C" w14:textId="3030C854" w:rsidR="00747B8A" w:rsidRPr="000070F9" w:rsidRDefault="00747B8A" w:rsidP="000070F9">
            <w:pPr>
              <w:rPr>
                <w:rFonts w:asciiTheme="minorHAnsi" w:hAnsiTheme="minorHAnsi" w:cstheme="minorHAnsi"/>
              </w:rPr>
            </w:pPr>
            <w:r w:rsidRPr="000070F9">
              <w:rPr>
                <w:rFonts w:asciiTheme="minorHAnsi" w:hAnsiTheme="minorHAnsi" w:cstheme="minorHAnsi"/>
              </w:rPr>
              <w:t>Good explanation supported by evidence</w:t>
            </w:r>
          </w:p>
        </w:tc>
        <w:tc>
          <w:tcPr>
            <w:tcW w:w="1501" w:type="dxa"/>
          </w:tcPr>
          <w:p w14:paraId="37BE976F" w14:textId="22461FB2" w:rsidR="008B6986" w:rsidRPr="000070F9" w:rsidRDefault="0017642D" w:rsidP="000070F9">
            <w:pPr>
              <w:rPr>
                <w:rFonts w:asciiTheme="minorHAnsi" w:hAnsiTheme="minorHAnsi" w:cstheme="minorHAnsi"/>
                <w:b/>
                <w:bCs/>
              </w:rPr>
            </w:pPr>
            <w:r w:rsidRPr="000070F9">
              <w:rPr>
                <w:rFonts w:asciiTheme="minorHAnsi" w:hAnsiTheme="minorHAnsi" w:cstheme="minorHAnsi"/>
                <w:b/>
                <w:bCs/>
              </w:rPr>
              <w:t>AWR</w:t>
            </w:r>
          </w:p>
        </w:tc>
        <w:tc>
          <w:tcPr>
            <w:tcW w:w="4434" w:type="dxa"/>
          </w:tcPr>
          <w:p w14:paraId="075B6EF0" w14:textId="695BAEBF" w:rsidR="00E12EDB" w:rsidRPr="000070F9" w:rsidRDefault="00E12EDB" w:rsidP="008B6986">
            <w:pPr>
              <w:rPr>
                <w:rFonts w:asciiTheme="minorHAnsi" w:hAnsiTheme="minorHAnsi" w:cstheme="minorHAnsi"/>
              </w:rPr>
            </w:pPr>
            <w:r w:rsidRPr="000070F9">
              <w:rPr>
                <w:rFonts w:asciiTheme="minorHAnsi" w:hAnsiTheme="minorHAnsi" w:cstheme="minorHAnsi"/>
              </w:rPr>
              <w:t xml:space="preserve">Address Goals 1, 3 and 6 but does not mention the other goals.  </w:t>
            </w:r>
            <w:r w:rsidR="004E38E2" w:rsidRPr="000070F9">
              <w:rPr>
                <w:rFonts w:asciiTheme="minorHAnsi" w:hAnsiTheme="minorHAnsi" w:cstheme="minorHAnsi"/>
              </w:rPr>
              <w:t>For 2 (</w:t>
            </w:r>
            <w:r w:rsidR="004E38E2" w:rsidRPr="000070F9">
              <w:rPr>
                <w:rFonts w:asciiTheme="minorHAnsi" w:hAnsiTheme="minorHAnsi" w:cstheme="minorHAnsi"/>
                <w:b/>
                <w:bCs/>
              </w:rPr>
              <w:t>national exemplar</w:t>
            </w:r>
            <w:r w:rsidR="004E38E2" w:rsidRPr="000070F9">
              <w:rPr>
                <w:rFonts w:asciiTheme="minorHAnsi" w:hAnsiTheme="minorHAnsi" w:cstheme="minorHAnsi"/>
              </w:rPr>
              <w:t>), 4 (</w:t>
            </w:r>
            <w:r w:rsidR="004E38E2" w:rsidRPr="000070F9">
              <w:rPr>
                <w:rFonts w:asciiTheme="minorHAnsi" w:hAnsiTheme="minorHAnsi" w:cstheme="minorHAnsi"/>
                <w:b/>
                <w:bCs/>
              </w:rPr>
              <w:t>baccalaureate</w:t>
            </w:r>
            <w:r w:rsidR="0096733B" w:rsidRPr="000070F9">
              <w:rPr>
                <w:rFonts w:asciiTheme="minorHAnsi" w:hAnsiTheme="minorHAnsi" w:cstheme="minorHAnsi"/>
                <w:b/>
                <w:bCs/>
              </w:rPr>
              <w:t xml:space="preserve"> and 2+2</w:t>
            </w:r>
            <w:r w:rsidR="004E38E2" w:rsidRPr="000070F9">
              <w:rPr>
                <w:rFonts w:asciiTheme="minorHAnsi" w:hAnsiTheme="minorHAnsi" w:cstheme="minorHAnsi"/>
              </w:rPr>
              <w:t>) and 5 (</w:t>
            </w:r>
            <w:r w:rsidR="004E38E2" w:rsidRPr="000070F9">
              <w:rPr>
                <w:rFonts w:asciiTheme="minorHAnsi" w:hAnsiTheme="minorHAnsi" w:cstheme="minorHAnsi"/>
                <w:b/>
                <w:bCs/>
              </w:rPr>
              <w:t>staffing</w:t>
            </w:r>
            <w:r w:rsidR="004E38E2" w:rsidRPr="000070F9">
              <w:rPr>
                <w:rFonts w:asciiTheme="minorHAnsi" w:hAnsiTheme="minorHAnsi" w:cstheme="minorHAnsi"/>
              </w:rPr>
              <w:t xml:space="preserve">) the document should point out </w:t>
            </w:r>
            <w:r w:rsidR="001018F4" w:rsidRPr="000070F9">
              <w:rPr>
                <w:rFonts w:asciiTheme="minorHAnsi" w:hAnsiTheme="minorHAnsi" w:cstheme="minorHAnsi"/>
              </w:rPr>
              <w:t xml:space="preserve">why and </w:t>
            </w:r>
            <w:r w:rsidR="004E38E2" w:rsidRPr="000070F9">
              <w:rPr>
                <w:rFonts w:asciiTheme="minorHAnsi" w:hAnsiTheme="minorHAnsi" w:cstheme="minorHAnsi"/>
              </w:rPr>
              <w:t>how they don’t apply.</w:t>
            </w:r>
            <w:r w:rsidR="001018F4" w:rsidRPr="000070F9">
              <w:rPr>
                <w:rFonts w:asciiTheme="minorHAnsi" w:hAnsiTheme="minorHAnsi" w:cstheme="minorHAnsi"/>
              </w:rPr>
              <w:t xml:space="preserve"> </w:t>
            </w:r>
            <w:r w:rsidR="006E27FF" w:rsidRPr="000070F9">
              <w:rPr>
                <w:rFonts w:asciiTheme="minorHAnsi" w:hAnsiTheme="minorHAnsi" w:cstheme="minorHAnsi"/>
              </w:rPr>
              <w:t>They mention BA in section four.</w:t>
            </w:r>
          </w:p>
          <w:p w14:paraId="0E574833" w14:textId="16B5A327" w:rsidR="00E12EDB" w:rsidRPr="000070F9" w:rsidRDefault="004E38E2" w:rsidP="008B6986">
            <w:pPr>
              <w:rPr>
                <w:rFonts w:asciiTheme="minorHAnsi" w:hAnsiTheme="minorHAnsi" w:cstheme="minorHAnsi"/>
              </w:rPr>
            </w:pPr>
            <w:r w:rsidRPr="000070F9">
              <w:rPr>
                <w:rFonts w:asciiTheme="minorHAnsi" w:hAnsiTheme="minorHAnsi" w:cstheme="minorHAnsi"/>
                <w:b/>
                <w:bCs/>
                <w:i/>
                <w:iCs/>
              </w:rPr>
              <w:t>Strategic Goals</w:t>
            </w:r>
            <w:r w:rsidRPr="000070F9">
              <w:rPr>
                <w:rFonts w:asciiTheme="minorHAnsi" w:hAnsiTheme="minorHAnsi" w:cstheme="minorHAnsi"/>
              </w:rPr>
              <w:t xml:space="preserve"> from Collin.edu</w:t>
            </w:r>
          </w:p>
          <w:p w14:paraId="0DA25005" w14:textId="77777777" w:rsidR="004E38E2" w:rsidRPr="000070F9" w:rsidRDefault="004E38E2" w:rsidP="000070F9">
            <w:pPr>
              <w:numPr>
                <w:ilvl w:val="0"/>
                <w:numId w:val="2"/>
              </w:numPr>
              <w:rPr>
                <w:rFonts w:asciiTheme="minorHAnsi" w:hAnsiTheme="minorHAnsi" w:cstheme="minorHAnsi"/>
              </w:rPr>
            </w:pPr>
            <w:r w:rsidRPr="000070F9">
              <w:rPr>
                <w:rFonts w:asciiTheme="minorHAnsi" w:hAnsiTheme="minorHAnsi" w:cstheme="minorHAnsi"/>
              </w:rPr>
              <w:t>Improve student outcomes to meet or exceed local, state, and regional accreditation thresholds and goals.</w:t>
            </w:r>
          </w:p>
          <w:p w14:paraId="26E47582" w14:textId="77777777" w:rsidR="004E38E2" w:rsidRPr="000070F9" w:rsidRDefault="004E38E2" w:rsidP="000070F9">
            <w:pPr>
              <w:numPr>
                <w:ilvl w:val="0"/>
                <w:numId w:val="2"/>
              </w:numPr>
              <w:rPr>
                <w:rFonts w:asciiTheme="minorHAnsi" w:hAnsiTheme="minorHAnsi" w:cstheme="minorHAnsi"/>
              </w:rPr>
            </w:pPr>
            <w:r w:rsidRPr="000070F9">
              <w:rPr>
                <w:rFonts w:asciiTheme="minorHAnsi" w:hAnsiTheme="minorHAnsi" w:cstheme="minorHAnsi"/>
              </w:rPr>
              <w:t xml:space="preserve">Develop and implement strategies to become a </w:t>
            </w:r>
            <w:r w:rsidRPr="000070F9">
              <w:rPr>
                <w:rFonts w:asciiTheme="minorHAnsi" w:hAnsiTheme="minorHAnsi" w:cstheme="minorHAnsi"/>
                <w:b/>
                <w:bCs/>
              </w:rPr>
              <w:t>national</w:t>
            </w:r>
            <w:r w:rsidRPr="000070F9">
              <w:rPr>
                <w:rFonts w:asciiTheme="minorHAnsi" w:hAnsiTheme="minorHAnsi" w:cstheme="minorHAnsi"/>
              </w:rPr>
              <w:t xml:space="preserve"> exemplar in program and student outcomes.</w:t>
            </w:r>
          </w:p>
          <w:p w14:paraId="257CBDB7" w14:textId="77777777" w:rsidR="004E38E2" w:rsidRPr="000070F9" w:rsidRDefault="004E38E2" w:rsidP="000070F9">
            <w:pPr>
              <w:numPr>
                <w:ilvl w:val="0"/>
                <w:numId w:val="2"/>
              </w:numPr>
              <w:rPr>
                <w:rFonts w:asciiTheme="minorHAnsi" w:hAnsiTheme="minorHAnsi" w:cstheme="minorHAnsi"/>
              </w:rPr>
            </w:pPr>
            <w:r w:rsidRPr="000070F9">
              <w:rPr>
                <w:rFonts w:asciiTheme="minorHAnsi" w:hAnsiTheme="minorHAnsi" w:cstheme="minorHAnsi"/>
              </w:rPr>
              <w:t>Create and implement comprehensive integrated pathways to support student transitions.</w:t>
            </w:r>
          </w:p>
          <w:p w14:paraId="3D86E5E1" w14:textId="77777777" w:rsidR="004E38E2" w:rsidRPr="000070F9" w:rsidRDefault="004E38E2" w:rsidP="000070F9">
            <w:pPr>
              <w:numPr>
                <w:ilvl w:val="0"/>
                <w:numId w:val="2"/>
              </w:numPr>
              <w:rPr>
                <w:rFonts w:asciiTheme="minorHAnsi" w:hAnsiTheme="minorHAnsi" w:cstheme="minorHAnsi"/>
              </w:rPr>
            </w:pPr>
            <w:r w:rsidRPr="000070F9">
              <w:rPr>
                <w:rFonts w:asciiTheme="minorHAnsi" w:hAnsiTheme="minorHAnsi" w:cstheme="minorHAnsi"/>
              </w:rPr>
              <w:lastRenderedPageBreak/>
              <w:t>Implement the third Baccalaureate degree by Fall 2022 and continue adding 2+2 programs with university partners.</w:t>
            </w:r>
          </w:p>
          <w:p w14:paraId="7B2DBEC1" w14:textId="77777777" w:rsidR="004E38E2" w:rsidRPr="000070F9" w:rsidRDefault="004E38E2" w:rsidP="000070F9">
            <w:pPr>
              <w:numPr>
                <w:ilvl w:val="0"/>
                <w:numId w:val="2"/>
              </w:numPr>
              <w:rPr>
                <w:rFonts w:asciiTheme="minorHAnsi" w:hAnsiTheme="minorHAnsi" w:cstheme="minorHAnsi"/>
              </w:rPr>
            </w:pPr>
            <w:r w:rsidRPr="000070F9">
              <w:rPr>
                <w:rFonts w:asciiTheme="minorHAnsi" w:hAnsiTheme="minorHAnsi" w:cstheme="minorHAnsi"/>
              </w:rPr>
              <w:t>Develop and implement a comprehensive staffing and succession model.</w:t>
            </w:r>
          </w:p>
          <w:p w14:paraId="24FBE009" w14:textId="77777777" w:rsidR="004E38E2" w:rsidRPr="000070F9" w:rsidRDefault="004E38E2" w:rsidP="000070F9">
            <w:pPr>
              <w:numPr>
                <w:ilvl w:val="0"/>
                <w:numId w:val="2"/>
              </w:numPr>
              <w:rPr>
                <w:rFonts w:asciiTheme="minorHAnsi" w:hAnsiTheme="minorHAnsi" w:cstheme="minorHAnsi"/>
              </w:rPr>
            </w:pPr>
            <w:r w:rsidRPr="000070F9">
              <w:rPr>
                <w:rFonts w:asciiTheme="minorHAnsi" w:hAnsiTheme="minorHAnsi" w:cstheme="minorHAnsi"/>
              </w:rPr>
              <w:t>Develop a coordinated and systematic approach to engage external stakeholders.</w:t>
            </w:r>
          </w:p>
          <w:p w14:paraId="6577BF19" w14:textId="77777777" w:rsidR="008B6986" w:rsidRDefault="00E12EDB" w:rsidP="008B6986">
            <w:pPr>
              <w:rPr>
                <w:rFonts w:asciiTheme="minorHAnsi" w:hAnsiTheme="minorHAnsi" w:cstheme="minorHAnsi"/>
              </w:rPr>
            </w:pPr>
            <w:r w:rsidRPr="000070F9">
              <w:rPr>
                <w:rFonts w:asciiTheme="minorHAnsi" w:hAnsiTheme="minorHAnsi" w:cstheme="minorHAnsi"/>
              </w:rPr>
              <w:t>Provides specific data in the form of percentages</w:t>
            </w:r>
            <w:r w:rsidR="001018F4" w:rsidRPr="000070F9">
              <w:rPr>
                <w:rFonts w:asciiTheme="minorHAnsi" w:hAnsiTheme="minorHAnsi" w:cstheme="minorHAnsi"/>
              </w:rPr>
              <w:t xml:space="preserve"> with explanation</w:t>
            </w:r>
            <w:r w:rsidRPr="000070F9">
              <w:rPr>
                <w:rFonts w:asciiTheme="minorHAnsi" w:hAnsiTheme="minorHAnsi" w:cstheme="minorHAnsi"/>
              </w:rPr>
              <w:t>.</w:t>
            </w:r>
          </w:p>
          <w:p w14:paraId="3DEAFE52" w14:textId="77777777" w:rsidR="00A609F2" w:rsidRDefault="00A609F2" w:rsidP="008B6986">
            <w:pPr>
              <w:rPr>
                <w:rFonts w:asciiTheme="minorHAnsi" w:hAnsiTheme="minorHAnsi" w:cstheme="minorHAnsi"/>
              </w:rPr>
            </w:pPr>
          </w:p>
          <w:p w14:paraId="4932D1AC" w14:textId="77777777" w:rsidR="00A609F2" w:rsidRPr="000070F9" w:rsidRDefault="00A609F2" w:rsidP="00A609F2">
            <w:pPr>
              <w:rPr>
                <w:rFonts w:asciiTheme="minorHAnsi" w:hAnsiTheme="minorHAnsi" w:cstheme="minorHAnsi"/>
              </w:rPr>
            </w:pPr>
            <w:r w:rsidRPr="000070F9">
              <w:rPr>
                <w:rFonts w:asciiTheme="minorHAnsi" w:hAnsiTheme="minorHAnsi" w:cstheme="minorHAnsi"/>
              </w:rPr>
              <w:t xml:space="preserve">No direct evidence for Mission: </w:t>
            </w:r>
            <w:r w:rsidRPr="000070F9">
              <w:rPr>
                <w:rFonts w:asciiTheme="minorHAnsi" w:hAnsiTheme="minorHAnsi" w:cstheme="minorHAnsi"/>
                <w:b/>
                <w:bCs/>
              </w:rPr>
              <w:t>AWR</w:t>
            </w:r>
          </w:p>
          <w:p w14:paraId="3DA28DC6" w14:textId="77777777" w:rsidR="00A609F2" w:rsidRPr="000070F9" w:rsidRDefault="00A609F2" w:rsidP="00A609F2">
            <w:pPr>
              <w:rPr>
                <w:rFonts w:asciiTheme="minorHAnsi" w:hAnsiTheme="minorHAnsi" w:cstheme="minorHAnsi"/>
              </w:rPr>
            </w:pPr>
          </w:p>
          <w:p w14:paraId="2025BA0D" w14:textId="77777777" w:rsidR="00A609F2" w:rsidRPr="000070F9" w:rsidRDefault="00A609F2" w:rsidP="00A609F2">
            <w:pPr>
              <w:rPr>
                <w:rFonts w:asciiTheme="minorHAnsi" w:hAnsiTheme="minorHAnsi" w:cstheme="minorHAnsi"/>
              </w:rPr>
            </w:pPr>
            <w:r w:rsidRPr="000070F9">
              <w:rPr>
                <w:rFonts w:asciiTheme="minorHAnsi" w:hAnsiTheme="minorHAnsi" w:cstheme="minorHAnsi"/>
              </w:rPr>
              <w:t>The CE mention could count as evidence of community-centeredness.</w:t>
            </w:r>
          </w:p>
          <w:p w14:paraId="625F4562" w14:textId="77777777" w:rsidR="00A609F2" w:rsidRPr="000070F9" w:rsidRDefault="00A609F2" w:rsidP="00A609F2">
            <w:pPr>
              <w:rPr>
                <w:rFonts w:asciiTheme="minorHAnsi" w:hAnsiTheme="minorHAnsi" w:cstheme="minorHAnsi"/>
              </w:rPr>
            </w:pPr>
          </w:p>
          <w:p w14:paraId="7B2B5A44" w14:textId="7BF5B76F" w:rsidR="00A609F2" w:rsidRDefault="00A609F2" w:rsidP="00A609F2">
            <w:pPr>
              <w:rPr>
                <w:rFonts w:asciiTheme="minorHAnsi" w:hAnsiTheme="minorHAnsi" w:cstheme="minorHAnsi"/>
              </w:rPr>
            </w:pPr>
            <w:r w:rsidRPr="000070F9">
              <w:rPr>
                <w:rFonts w:asciiTheme="minorHAnsi" w:hAnsiTheme="minorHAnsi" w:cstheme="minorHAnsi"/>
                <w:b/>
                <w:bCs/>
              </w:rPr>
              <w:t>Accepted</w:t>
            </w:r>
            <w:r w:rsidRPr="000070F9">
              <w:rPr>
                <w:rFonts w:asciiTheme="minorHAnsi" w:hAnsiTheme="minorHAnsi" w:cstheme="minorHAnsi"/>
              </w:rPr>
              <w:t xml:space="preserve"> for Strategic Goals</w:t>
            </w:r>
          </w:p>
          <w:p w14:paraId="25C45BA9" w14:textId="1C5727C5" w:rsidR="00A609F2" w:rsidRPr="000070F9" w:rsidRDefault="00A609F2" w:rsidP="008B6986">
            <w:pPr>
              <w:rPr>
                <w:rFonts w:asciiTheme="minorHAnsi" w:hAnsiTheme="minorHAnsi" w:cstheme="minorHAnsi"/>
              </w:rPr>
            </w:pPr>
          </w:p>
        </w:tc>
      </w:tr>
      <w:tr w:rsidR="00AC5518" w:rsidRPr="000070F9" w14:paraId="281D8EA8" w14:textId="77777777" w:rsidTr="00EB2442">
        <w:tc>
          <w:tcPr>
            <w:tcW w:w="3235" w:type="dxa"/>
          </w:tcPr>
          <w:p w14:paraId="242DD04B" w14:textId="77777777" w:rsidR="008B6986" w:rsidRPr="000070F9" w:rsidRDefault="008B6986" w:rsidP="008B6986">
            <w:pPr>
              <w:rPr>
                <w:rFonts w:asciiTheme="minorHAnsi" w:hAnsiTheme="minorHAnsi" w:cstheme="minorHAnsi"/>
              </w:rPr>
            </w:pPr>
            <w:r w:rsidRPr="000070F9">
              <w:rPr>
                <w:rFonts w:asciiTheme="minorHAnsi" w:hAnsiTheme="minorHAnsi" w:cstheme="minorHAnsi"/>
              </w:rPr>
              <w:lastRenderedPageBreak/>
              <w:t>3. Program relationship to student demand</w:t>
            </w:r>
            <w:r w:rsidR="00E23DB6" w:rsidRPr="000070F9">
              <w:rPr>
                <w:rFonts w:asciiTheme="minorHAnsi" w:hAnsiTheme="minorHAnsi" w:cstheme="minorHAnsi"/>
              </w:rPr>
              <w:t>.</w:t>
            </w:r>
          </w:p>
        </w:tc>
        <w:tc>
          <w:tcPr>
            <w:tcW w:w="1710" w:type="dxa"/>
          </w:tcPr>
          <w:p w14:paraId="0C9C8BAA" w14:textId="489EE487" w:rsidR="008B6986" w:rsidRPr="000070F9" w:rsidRDefault="0096733B" w:rsidP="000070F9">
            <w:pPr>
              <w:rPr>
                <w:rFonts w:asciiTheme="minorHAnsi" w:hAnsiTheme="minorHAnsi" w:cstheme="minorHAnsi"/>
                <w:b/>
                <w:bCs/>
              </w:rPr>
            </w:pPr>
            <w:r w:rsidRPr="000070F9">
              <w:rPr>
                <w:rFonts w:asciiTheme="minorHAnsi" w:hAnsiTheme="minorHAnsi" w:cstheme="minorHAnsi"/>
                <w:b/>
                <w:bCs/>
              </w:rPr>
              <w:t>Accepted</w:t>
            </w:r>
          </w:p>
        </w:tc>
        <w:tc>
          <w:tcPr>
            <w:tcW w:w="1620" w:type="dxa"/>
          </w:tcPr>
          <w:p w14:paraId="6E0E6952" w14:textId="0EA8A54B" w:rsidR="0096733B" w:rsidRPr="00A609F2" w:rsidRDefault="0096733B" w:rsidP="000070F9">
            <w:pPr>
              <w:rPr>
                <w:rFonts w:asciiTheme="minorHAnsi" w:hAnsiTheme="minorHAnsi" w:cstheme="minorHAnsi"/>
                <w:b/>
                <w:bCs/>
              </w:rPr>
            </w:pPr>
            <w:r w:rsidRPr="000070F9">
              <w:rPr>
                <w:rFonts w:asciiTheme="minorHAnsi" w:hAnsiTheme="minorHAnsi" w:cstheme="minorHAnsi"/>
                <w:b/>
                <w:bCs/>
              </w:rPr>
              <w:t>Accepted</w:t>
            </w:r>
          </w:p>
          <w:p w14:paraId="6CA6B7FF" w14:textId="3E3ABA6B" w:rsidR="0096733B" w:rsidRPr="000070F9" w:rsidRDefault="0096733B" w:rsidP="000070F9">
            <w:pPr>
              <w:rPr>
                <w:rFonts w:asciiTheme="minorHAnsi" w:hAnsiTheme="minorHAnsi" w:cstheme="minorHAnsi"/>
              </w:rPr>
            </w:pPr>
          </w:p>
        </w:tc>
        <w:tc>
          <w:tcPr>
            <w:tcW w:w="1890" w:type="dxa"/>
          </w:tcPr>
          <w:p w14:paraId="52ED972A" w14:textId="514E8A55" w:rsidR="0096733B" w:rsidRPr="006F0467" w:rsidRDefault="0096733B" w:rsidP="000070F9">
            <w:pPr>
              <w:rPr>
                <w:rFonts w:asciiTheme="minorHAnsi" w:hAnsiTheme="minorHAnsi" w:cstheme="minorHAnsi"/>
                <w:b/>
                <w:bCs/>
              </w:rPr>
            </w:pPr>
            <w:r w:rsidRPr="000070F9">
              <w:rPr>
                <w:rFonts w:asciiTheme="minorHAnsi" w:hAnsiTheme="minorHAnsi" w:cstheme="minorHAnsi"/>
                <w:b/>
                <w:bCs/>
              </w:rPr>
              <w:t>Accepted</w:t>
            </w:r>
          </w:p>
        </w:tc>
        <w:tc>
          <w:tcPr>
            <w:tcW w:w="1501" w:type="dxa"/>
          </w:tcPr>
          <w:p w14:paraId="7FCD04E4" w14:textId="21225775" w:rsidR="008B6986" w:rsidRPr="000070F9" w:rsidRDefault="00A609F2" w:rsidP="000070F9">
            <w:pPr>
              <w:rPr>
                <w:rFonts w:asciiTheme="minorHAnsi" w:hAnsiTheme="minorHAnsi" w:cstheme="minorHAnsi"/>
                <w:b/>
                <w:bCs/>
              </w:rPr>
            </w:pPr>
            <w:r>
              <w:rPr>
                <w:rFonts w:asciiTheme="minorHAnsi" w:hAnsiTheme="minorHAnsi" w:cstheme="minorHAnsi"/>
                <w:b/>
                <w:bCs/>
              </w:rPr>
              <w:t>AWR</w:t>
            </w:r>
          </w:p>
        </w:tc>
        <w:tc>
          <w:tcPr>
            <w:tcW w:w="4434" w:type="dxa"/>
          </w:tcPr>
          <w:p w14:paraId="21D3ABDC" w14:textId="77777777" w:rsidR="008B6986" w:rsidRPr="000070F9" w:rsidRDefault="0096733B" w:rsidP="008B6986">
            <w:pPr>
              <w:rPr>
                <w:rFonts w:asciiTheme="minorHAnsi" w:hAnsiTheme="minorHAnsi" w:cstheme="minorHAnsi"/>
              </w:rPr>
            </w:pPr>
            <w:r w:rsidRPr="000070F9">
              <w:rPr>
                <w:rFonts w:asciiTheme="minorHAnsi" w:hAnsiTheme="minorHAnsi" w:cstheme="minorHAnsi"/>
              </w:rPr>
              <w:t>Enrollment numbers only go to 2021?</w:t>
            </w:r>
          </w:p>
          <w:p w14:paraId="2D8AE573" w14:textId="77777777" w:rsidR="0096733B" w:rsidRPr="000070F9" w:rsidRDefault="0096733B" w:rsidP="008B6986">
            <w:pPr>
              <w:rPr>
                <w:rFonts w:asciiTheme="minorHAnsi" w:hAnsiTheme="minorHAnsi" w:cstheme="minorHAnsi"/>
              </w:rPr>
            </w:pPr>
          </w:p>
          <w:p w14:paraId="72DF5FF4" w14:textId="77777777" w:rsidR="0096733B" w:rsidRPr="000070F9" w:rsidRDefault="0096733B" w:rsidP="008B6986">
            <w:pPr>
              <w:rPr>
                <w:rFonts w:asciiTheme="minorHAnsi" w:hAnsiTheme="minorHAnsi" w:cstheme="minorHAnsi"/>
              </w:rPr>
            </w:pPr>
            <w:r w:rsidRPr="000070F9">
              <w:rPr>
                <w:rFonts w:asciiTheme="minorHAnsi" w:hAnsiTheme="minorHAnsi" w:cstheme="minorHAnsi"/>
              </w:rPr>
              <w:t>Expanding to new campuses.</w:t>
            </w:r>
          </w:p>
          <w:p w14:paraId="5652F85D" w14:textId="77777777" w:rsidR="001018F4" w:rsidRPr="000070F9" w:rsidRDefault="001018F4" w:rsidP="008B6986">
            <w:pPr>
              <w:rPr>
                <w:rFonts w:asciiTheme="minorHAnsi" w:hAnsiTheme="minorHAnsi" w:cstheme="minorHAnsi"/>
              </w:rPr>
            </w:pPr>
            <w:r w:rsidRPr="000070F9">
              <w:rPr>
                <w:rFonts w:asciiTheme="minorHAnsi" w:hAnsiTheme="minorHAnsi" w:cstheme="minorHAnsi"/>
              </w:rPr>
              <w:t>Express Courses</w:t>
            </w:r>
          </w:p>
          <w:p w14:paraId="64FFB553" w14:textId="77777777" w:rsidR="001018F4" w:rsidRDefault="001018F4" w:rsidP="008B6986">
            <w:pPr>
              <w:rPr>
                <w:rFonts w:asciiTheme="minorHAnsi" w:hAnsiTheme="minorHAnsi" w:cstheme="minorHAnsi"/>
              </w:rPr>
            </w:pPr>
            <w:r w:rsidRPr="000070F9">
              <w:rPr>
                <w:rFonts w:asciiTheme="minorHAnsi" w:hAnsiTheme="minorHAnsi" w:cstheme="minorHAnsi"/>
              </w:rPr>
              <w:t>Competition.</w:t>
            </w:r>
          </w:p>
          <w:p w14:paraId="5675EEBC" w14:textId="77777777" w:rsidR="00FA253D" w:rsidRDefault="00FA253D" w:rsidP="008B6986">
            <w:pPr>
              <w:rPr>
                <w:rFonts w:asciiTheme="minorHAnsi" w:hAnsiTheme="minorHAnsi" w:cstheme="minorHAnsi"/>
              </w:rPr>
            </w:pPr>
          </w:p>
          <w:p w14:paraId="1325AA34" w14:textId="77777777" w:rsidR="00FA253D" w:rsidRDefault="00FA253D" w:rsidP="008B6986">
            <w:pPr>
              <w:rPr>
                <w:rFonts w:asciiTheme="minorHAnsi" w:hAnsiTheme="minorHAnsi" w:cstheme="minorHAnsi"/>
              </w:rPr>
            </w:pPr>
            <w:r>
              <w:rPr>
                <w:rFonts w:asciiTheme="minorHAnsi" w:hAnsiTheme="minorHAnsi" w:cstheme="minorHAnsi"/>
              </w:rPr>
              <w:t>No mention on diverse student population.</w:t>
            </w:r>
          </w:p>
          <w:p w14:paraId="26FF3E7F" w14:textId="77777777" w:rsidR="00A609F2" w:rsidRDefault="00A609F2" w:rsidP="008B6986">
            <w:pPr>
              <w:rPr>
                <w:rFonts w:asciiTheme="minorHAnsi" w:hAnsiTheme="minorHAnsi" w:cstheme="minorHAnsi"/>
              </w:rPr>
            </w:pPr>
          </w:p>
          <w:p w14:paraId="290D4B0E" w14:textId="7E052569" w:rsidR="00A609F2" w:rsidRDefault="00A609F2" w:rsidP="008B6986">
            <w:pPr>
              <w:rPr>
                <w:rFonts w:asciiTheme="minorHAnsi" w:hAnsiTheme="minorHAnsi" w:cstheme="minorHAnsi"/>
              </w:rPr>
            </w:pPr>
            <w:r w:rsidRPr="000070F9">
              <w:rPr>
                <w:rFonts w:asciiTheme="minorHAnsi" w:hAnsiTheme="minorHAnsi" w:cstheme="minorHAnsi"/>
              </w:rPr>
              <w:lastRenderedPageBreak/>
              <w:t>Good data in form of numbers and percentages</w:t>
            </w:r>
          </w:p>
          <w:p w14:paraId="6786B9A6" w14:textId="77777777" w:rsidR="00A609F2" w:rsidRDefault="00A609F2" w:rsidP="008B6986">
            <w:pPr>
              <w:rPr>
                <w:rFonts w:asciiTheme="minorHAnsi" w:hAnsiTheme="minorHAnsi" w:cstheme="minorHAnsi"/>
              </w:rPr>
            </w:pPr>
          </w:p>
          <w:p w14:paraId="368D0A1E" w14:textId="1D689CA8" w:rsidR="006F0467" w:rsidRDefault="006F0467" w:rsidP="008B6986">
            <w:pPr>
              <w:rPr>
                <w:rFonts w:asciiTheme="minorHAnsi" w:hAnsiTheme="minorHAnsi" w:cstheme="minorHAnsi"/>
              </w:rPr>
            </w:pPr>
            <w:r>
              <w:rPr>
                <w:rFonts w:asciiTheme="minorHAnsi" w:hAnsiTheme="minorHAnsi" w:cstheme="minorHAnsi"/>
              </w:rPr>
              <w:t xml:space="preserve">Overall </w:t>
            </w:r>
            <w:r w:rsidRPr="000070F9">
              <w:rPr>
                <w:rFonts w:asciiTheme="minorHAnsi" w:hAnsiTheme="minorHAnsi" w:cstheme="minorHAnsi"/>
              </w:rPr>
              <w:t xml:space="preserve">Good explanation </w:t>
            </w:r>
            <w:r>
              <w:rPr>
                <w:rFonts w:asciiTheme="minorHAnsi" w:hAnsiTheme="minorHAnsi" w:cstheme="minorHAnsi"/>
              </w:rPr>
              <w:t>but</w:t>
            </w:r>
            <w:r w:rsidRPr="000070F9">
              <w:rPr>
                <w:rFonts w:asciiTheme="minorHAnsi" w:hAnsiTheme="minorHAnsi" w:cstheme="minorHAnsi"/>
              </w:rPr>
              <w:t xml:space="preserve"> data</w:t>
            </w:r>
            <w:r>
              <w:rPr>
                <w:rFonts w:asciiTheme="minorHAnsi" w:hAnsiTheme="minorHAnsi" w:cstheme="minorHAnsi"/>
              </w:rPr>
              <w:t xml:space="preserve"> lacking</w:t>
            </w:r>
            <w:r w:rsidRPr="000070F9">
              <w:rPr>
                <w:rFonts w:asciiTheme="minorHAnsi" w:hAnsiTheme="minorHAnsi" w:cstheme="minorHAnsi"/>
              </w:rPr>
              <w:t>.</w:t>
            </w:r>
          </w:p>
          <w:p w14:paraId="77418879" w14:textId="61DE5CB0" w:rsidR="006F0467" w:rsidRPr="000070F9" w:rsidRDefault="006F0467" w:rsidP="008B6986">
            <w:pPr>
              <w:rPr>
                <w:rFonts w:asciiTheme="minorHAnsi" w:hAnsiTheme="minorHAnsi" w:cstheme="minorHAnsi"/>
              </w:rPr>
            </w:pPr>
          </w:p>
        </w:tc>
      </w:tr>
      <w:tr w:rsidR="00AC5518" w:rsidRPr="000070F9" w14:paraId="7A40714F" w14:textId="77777777" w:rsidTr="00EB2442">
        <w:tc>
          <w:tcPr>
            <w:tcW w:w="3235" w:type="dxa"/>
          </w:tcPr>
          <w:p w14:paraId="10F690E3" w14:textId="77777777" w:rsidR="008B6986" w:rsidRPr="000070F9" w:rsidRDefault="008B6986" w:rsidP="008B6986">
            <w:pPr>
              <w:rPr>
                <w:rFonts w:asciiTheme="minorHAnsi" w:hAnsiTheme="minorHAnsi" w:cstheme="minorHAnsi"/>
              </w:rPr>
            </w:pPr>
            <w:r w:rsidRPr="000070F9">
              <w:rPr>
                <w:rFonts w:asciiTheme="minorHAnsi" w:hAnsiTheme="minorHAnsi" w:cstheme="minorHAnsi"/>
              </w:rPr>
              <w:lastRenderedPageBreak/>
              <w:t>4. Progra</w:t>
            </w:r>
            <w:r w:rsidR="00E23DB6" w:rsidRPr="000070F9">
              <w:rPr>
                <w:rFonts w:asciiTheme="minorHAnsi" w:hAnsiTheme="minorHAnsi" w:cstheme="minorHAnsi"/>
              </w:rPr>
              <w:t>m relationship to market demand.</w:t>
            </w:r>
          </w:p>
        </w:tc>
        <w:tc>
          <w:tcPr>
            <w:tcW w:w="1710" w:type="dxa"/>
          </w:tcPr>
          <w:p w14:paraId="5E20FD60" w14:textId="2325E68F" w:rsidR="008B6986" w:rsidRPr="000070F9" w:rsidRDefault="006E27FF" w:rsidP="000070F9">
            <w:pPr>
              <w:rPr>
                <w:rFonts w:asciiTheme="minorHAnsi" w:hAnsiTheme="minorHAnsi" w:cstheme="minorHAnsi"/>
              </w:rPr>
            </w:pPr>
            <w:r w:rsidRPr="000070F9">
              <w:rPr>
                <w:rFonts w:asciiTheme="minorHAnsi" w:hAnsiTheme="minorHAnsi" w:cstheme="minorHAnsi"/>
              </w:rPr>
              <w:t>Accepted</w:t>
            </w:r>
          </w:p>
        </w:tc>
        <w:tc>
          <w:tcPr>
            <w:tcW w:w="1620" w:type="dxa"/>
          </w:tcPr>
          <w:p w14:paraId="32A52C75" w14:textId="518E6608" w:rsidR="006E27FF" w:rsidRPr="000070F9" w:rsidRDefault="006E27FF" w:rsidP="000070F9">
            <w:pPr>
              <w:rPr>
                <w:rFonts w:asciiTheme="minorHAnsi" w:hAnsiTheme="minorHAnsi" w:cstheme="minorHAnsi"/>
              </w:rPr>
            </w:pPr>
            <w:r w:rsidRPr="000070F9">
              <w:rPr>
                <w:rFonts w:asciiTheme="minorHAnsi" w:hAnsiTheme="minorHAnsi" w:cstheme="minorHAnsi"/>
              </w:rPr>
              <w:t>Accepted</w:t>
            </w:r>
          </w:p>
        </w:tc>
        <w:tc>
          <w:tcPr>
            <w:tcW w:w="1890" w:type="dxa"/>
          </w:tcPr>
          <w:p w14:paraId="05A76384" w14:textId="0B40DA1E" w:rsidR="006E27FF" w:rsidRPr="000070F9" w:rsidRDefault="00A609F2" w:rsidP="000070F9">
            <w:pPr>
              <w:rPr>
                <w:rFonts w:asciiTheme="minorHAnsi" w:hAnsiTheme="minorHAnsi" w:cstheme="minorHAnsi"/>
              </w:rPr>
            </w:pPr>
            <w:r>
              <w:rPr>
                <w:rFonts w:asciiTheme="minorHAnsi" w:hAnsiTheme="minorHAnsi" w:cstheme="minorHAnsi"/>
              </w:rPr>
              <w:t>Accepted</w:t>
            </w:r>
          </w:p>
        </w:tc>
        <w:tc>
          <w:tcPr>
            <w:tcW w:w="1501" w:type="dxa"/>
          </w:tcPr>
          <w:p w14:paraId="01A17EB9" w14:textId="3722F47A" w:rsidR="008B6986" w:rsidRPr="000070F9" w:rsidRDefault="006E27FF" w:rsidP="000070F9">
            <w:pPr>
              <w:rPr>
                <w:rFonts w:asciiTheme="minorHAnsi" w:hAnsiTheme="minorHAnsi" w:cstheme="minorHAnsi"/>
              </w:rPr>
            </w:pPr>
            <w:r w:rsidRPr="000070F9">
              <w:rPr>
                <w:rFonts w:asciiTheme="minorHAnsi" w:hAnsiTheme="minorHAnsi" w:cstheme="minorHAnsi"/>
              </w:rPr>
              <w:t>Accepted</w:t>
            </w:r>
          </w:p>
        </w:tc>
        <w:tc>
          <w:tcPr>
            <w:tcW w:w="4434" w:type="dxa"/>
          </w:tcPr>
          <w:p w14:paraId="1BF25BC7" w14:textId="094E7E1A" w:rsidR="008B6986" w:rsidRPr="000070F9" w:rsidRDefault="006E27FF" w:rsidP="008B6986">
            <w:pPr>
              <w:rPr>
                <w:rFonts w:asciiTheme="minorHAnsi" w:hAnsiTheme="minorHAnsi" w:cstheme="minorHAnsi"/>
                <w:i/>
                <w:iCs/>
              </w:rPr>
            </w:pPr>
            <w:r w:rsidRPr="000070F9">
              <w:rPr>
                <w:rFonts w:asciiTheme="minorHAnsi" w:hAnsiTheme="minorHAnsi" w:cstheme="minorHAnsi"/>
                <w:i/>
                <w:iCs/>
              </w:rPr>
              <w:t>“…average real estate agent earned $79,000” per year.</w:t>
            </w:r>
          </w:p>
          <w:p w14:paraId="4DAACB37" w14:textId="234873FA" w:rsidR="006E27FF" w:rsidRPr="000070F9" w:rsidRDefault="006E27FF" w:rsidP="008B6986">
            <w:pPr>
              <w:rPr>
                <w:rFonts w:asciiTheme="minorHAnsi" w:hAnsiTheme="minorHAnsi" w:cstheme="minorHAnsi"/>
                <w:i/>
                <w:iCs/>
              </w:rPr>
            </w:pPr>
            <w:r w:rsidRPr="000070F9">
              <w:rPr>
                <w:rFonts w:asciiTheme="minorHAnsi" w:hAnsiTheme="minorHAnsi" w:cstheme="minorHAnsi"/>
                <w:i/>
                <w:iCs/>
              </w:rPr>
              <w:t>…an additional 34,000 real estate jobs will need by 2030.</w:t>
            </w:r>
          </w:p>
          <w:p w14:paraId="5D3F59C6" w14:textId="77777777" w:rsidR="006E27FF" w:rsidRPr="000070F9" w:rsidRDefault="006E27FF" w:rsidP="008B6986">
            <w:pPr>
              <w:rPr>
                <w:rFonts w:asciiTheme="minorHAnsi" w:hAnsiTheme="minorHAnsi" w:cstheme="minorHAnsi"/>
              </w:rPr>
            </w:pPr>
            <w:r w:rsidRPr="000070F9">
              <w:rPr>
                <w:rFonts w:asciiTheme="minorHAnsi" w:hAnsiTheme="minorHAnsi" w:cstheme="minorHAnsi"/>
              </w:rPr>
              <w:t>Wide swings in certificate awards due to retroactive.</w:t>
            </w:r>
          </w:p>
          <w:p w14:paraId="7087923D" w14:textId="77777777" w:rsidR="006E27FF" w:rsidRDefault="006E27FF" w:rsidP="008B6986">
            <w:pPr>
              <w:rPr>
                <w:rFonts w:asciiTheme="minorHAnsi" w:hAnsiTheme="minorHAnsi" w:cstheme="minorHAnsi"/>
              </w:rPr>
            </w:pPr>
          </w:p>
          <w:p w14:paraId="399B4A98" w14:textId="592A9476" w:rsidR="00A609F2" w:rsidRDefault="00A609F2" w:rsidP="008B6986">
            <w:pPr>
              <w:rPr>
                <w:rFonts w:asciiTheme="minorHAnsi" w:hAnsiTheme="minorHAnsi" w:cstheme="minorHAnsi"/>
              </w:rPr>
            </w:pPr>
            <w:r w:rsidRPr="000070F9">
              <w:rPr>
                <w:rFonts w:asciiTheme="minorHAnsi" w:hAnsiTheme="minorHAnsi" w:cstheme="minorHAnsi"/>
              </w:rPr>
              <w:t xml:space="preserve">Specific evidence of completion and </w:t>
            </w:r>
            <w:r>
              <w:rPr>
                <w:rFonts w:asciiTheme="minorHAnsi" w:hAnsiTheme="minorHAnsi" w:cstheme="minorHAnsi"/>
              </w:rPr>
              <w:t xml:space="preserve">class </w:t>
            </w:r>
            <w:r w:rsidRPr="000070F9">
              <w:rPr>
                <w:rFonts w:asciiTheme="minorHAnsi" w:hAnsiTheme="minorHAnsi" w:cstheme="minorHAnsi"/>
              </w:rPr>
              <w:t>exam passing rates.</w:t>
            </w:r>
          </w:p>
          <w:p w14:paraId="1C022EAA" w14:textId="77777777" w:rsidR="00A609F2" w:rsidRDefault="00A609F2" w:rsidP="008B6986">
            <w:pPr>
              <w:rPr>
                <w:rFonts w:asciiTheme="minorHAnsi" w:hAnsiTheme="minorHAnsi" w:cstheme="minorHAnsi"/>
              </w:rPr>
            </w:pPr>
          </w:p>
          <w:p w14:paraId="2B87226D" w14:textId="13234ED4" w:rsidR="00A609F2" w:rsidRPr="000070F9" w:rsidRDefault="00A609F2" w:rsidP="008B6986">
            <w:pPr>
              <w:rPr>
                <w:rFonts w:asciiTheme="minorHAnsi" w:hAnsiTheme="minorHAnsi" w:cstheme="minorHAnsi"/>
              </w:rPr>
            </w:pPr>
          </w:p>
        </w:tc>
      </w:tr>
      <w:tr w:rsidR="00AC5518" w:rsidRPr="000070F9" w14:paraId="01AA7C00" w14:textId="77777777" w:rsidTr="00EB2442">
        <w:tc>
          <w:tcPr>
            <w:tcW w:w="3235" w:type="dxa"/>
          </w:tcPr>
          <w:p w14:paraId="1547D482" w14:textId="77777777" w:rsidR="008B6986" w:rsidRPr="000070F9" w:rsidRDefault="008B6986" w:rsidP="008B6986">
            <w:pPr>
              <w:rPr>
                <w:rFonts w:asciiTheme="minorHAnsi" w:hAnsiTheme="minorHAnsi" w:cstheme="minorHAnsi"/>
              </w:rPr>
            </w:pPr>
            <w:r w:rsidRPr="000070F9">
              <w:rPr>
                <w:rFonts w:asciiTheme="minorHAnsi" w:hAnsiTheme="minorHAnsi" w:cstheme="minorHAnsi"/>
              </w:rPr>
              <w:t>5.  How effective is the program’s curriculum?</w:t>
            </w:r>
          </w:p>
        </w:tc>
        <w:tc>
          <w:tcPr>
            <w:tcW w:w="1710" w:type="dxa"/>
          </w:tcPr>
          <w:p w14:paraId="7FB03133" w14:textId="6E04218C" w:rsidR="008B6986" w:rsidRPr="000070F9" w:rsidRDefault="006F1B77" w:rsidP="000070F9">
            <w:pPr>
              <w:rPr>
                <w:rFonts w:asciiTheme="minorHAnsi" w:hAnsiTheme="minorHAnsi" w:cstheme="minorHAnsi"/>
                <w:b/>
                <w:bCs/>
              </w:rPr>
            </w:pPr>
            <w:r w:rsidRPr="000070F9">
              <w:rPr>
                <w:rFonts w:asciiTheme="minorHAnsi" w:hAnsiTheme="minorHAnsi" w:cstheme="minorHAnsi"/>
                <w:b/>
                <w:bCs/>
              </w:rPr>
              <w:t>Accepted</w:t>
            </w:r>
          </w:p>
        </w:tc>
        <w:tc>
          <w:tcPr>
            <w:tcW w:w="1620" w:type="dxa"/>
          </w:tcPr>
          <w:p w14:paraId="255C77A7" w14:textId="1F4D27FF" w:rsidR="008B6986" w:rsidRPr="000070F9" w:rsidRDefault="006F1B77" w:rsidP="000070F9">
            <w:pPr>
              <w:rPr>
                <w:rFonts w:asciiTheme="minorHAnsi" w:hAnsiTheme="minorHAnsi" w:cstheme="minorHAnsi"/>
                <w:b/>
                <w:bCs/>
              </w:rPr>
            </w:pPr>
            <w:r w:rsidRPr="000070F9">
              <w:rPr>
                <w:rFonts w:asciiTheme="minorHAnsi" w:hAnsiTheme="minorHAnsi" w:cstheme="minorHAnsi"/>
                <w:b/>
                <w:bCs/>
              </w:rPr>
              <w:t>Accepted</w:t>
            </w:r>
          </w:p>
        </w:tc>
        <w:tc>
          <w:tcPr>
            <w:tcW w:w="1890" w:type="dxa"/>
          </w:tcPr>
          <w:p w14:paraId="6766FA89" w14:textId="29551D36" w:rsidR="008B6986" w:rsidRPr="000070F9" w:rsidRDefault="006F1B77" w:rsidP="000070F9">
            <w:pPr>
              <w:rPr>
                <w:rFonts w:asciiTheme="minorHAnsi" w:hAnsiTheme="minorHAnsi" w:cstheme="minorHAnsi"/>
                <w:b/>
                <w:bCs/>
              </w:rPr>
            </w:pPr>
            <w:r w:rsidRPr="000070F9">
              <w:rPr>
                <w:rFonts w:asciiTheme="minorHAnsi" w:hAnsiTheme="minorHAnsi" w:cstheme="minorHAnsi"/>
                <w:b/>
                <w:bCs/>
              </w:rPr>
              <w:t>AWR</w:t>
            </w:r>
          </w:p>
        </w:tc>
        <w:tc>
          <w:tcPr>
            <w:tcW w:w="1501" w:type="dxa"/>
          </w:tcPr>
          <w:p w14:paraId="74A654CD" w14:textId="691CAF7D" w:rsidR="008B6986" w:rsidRPr="000070F9" w:rsidRDefault="00CA0398" w:rsidP="000070F9">
            <w:pPr>
              <w:rPr>
                <w:rFonts w:asciiTheme="minorHAnsi" w:hAnsiTheme="minorHAnsi" w:cstheme="minorHAnsi"/>
                <w:b/>
                <w:bCs/>
              </w:rPr>
            </w:pPr>
            <w:r w:rsidRPr="000070F9">
              <w:rPr>
                <w:rFonts w:asciiTheme="minorHAnsi" w:hAnsiTheme="minorHAnsi" w:cstheme="minorHAnsi"/>
                <w:b/>
                <w:bCs/>
              </w:rPr>
              <w:t>AWR</w:t>
            </w:r>
          </w:p>
        </w:tc>
        <w:tc>
          <w:tcPr>
            <w:tcW w:w="4434" w:type="dxa"/>
          </w:tcPr>
          <w:p w14:paraId="1DC20054" w14:textId="77777777" w:rsidR="006F1B77" w:rsidRPr="000070F9" w:rsidRDefault="006F1B77" w:rsidP="006F1B77">
            <w:pPr>
              <w:rPr>
                <w:rFonts w:asciiTheme="minorHAnsi" w:hAnsiTheme="minorHAnsi" w:cstheme="minorHAnsi"/>
              </w:rPr>
            </w:pPr>
            <w:r w:rsidRPr="000070F9">
              <w:rPr>
                <w:rFonts w:asciiTheme="minorHAnsi" w:hAnsiTheme="minorHAnsi" w:cstheme="minorHAnsi"/>
              </w:rPr>
              <w:t xml:space="preserve">Explanatory but not critical analysis.  </w:t>
            </w:r>
          </w:p>
          <w:p w14:paraId="369366B1" w14:textId="77777777" w:rsidR="006F1B77" w:rsidRPr="000070F9" w:rsidRDefault="006F1B77" w:rsidP="006F1B77">
            <w:pPr>
              <w:rPr>
                <w:rFonts w:asciiTheme="minorHAnsi" w:hAnsiTheme="minorHAnsi" w:cstheme="minorHAnsi"/>
              </w:rPr>
            </w:pPr>
          </w:p>
          <w:p w14:paraId="4FD7556A" w14:textId="77777777" w:rsidR="006F1B77" w:rsidRPr="000070F9" w:rsidRDefault="006F1B77" w:rsidP="006F1B77">
            <w:pPr>
              <w:rPr>
                <w:rFonts w:asciiTheme="minorHAnsi" w:hAnsiTheme="minorHAnsi" w:cstheme="minorHAnsi"/>
              </w:rPr>
            </w:pPr>
            <w:r w:rsidRPr="000070F9">
              <w:rPr>
                <w:rFonts w:asciiTheme="minorHAnsi" w:hAnsiTheme="minorHAnsi" w:cstheme="minorHAnsi"/>
              </w:rPr>
              <w:t>Could go deeper in several areas including San Jacinto certificates.</w:t>
            </w:r>
          </w:p>
          <w:p w14:paraId="59146A33" w14:textId="12F4976E" w:rsidR="006F1B77" w:rsidRPr="000070F9" w:rsidRDefault="006F1B77" w:rsidP="006F1B77">
            <w:pPr>
              <w:rPr>
                <w:rFonts w:asciiTheme="minorHAnsi" w:hAnsiTheme="minorHAnsi" w:cstheme="minorHAnsi"/>
              </w:rPr>
            </w:pPr>
            <w:r w:rsidRPr="000070F9">
              <w:rPr>
                <w:rFonts w:asciiTheme="minorHAnsi" w:hAnsiTheme="minorHAnsi" w:cstheme="minorHAnsi"/>
              </w:rPr>
              <w:t>Better analysis in Part E.</w:t>
            </w:r>
          </w:p>
          <w:p w14:paraId="152DEBF6" w14:textId="77777777" w:rsidR="006F1B77" w:rsidRPr="000070F9" w:rsidRDefault="006F1B77" w:rsidP="008B6986">
            <w:pPr>
              <w:rPr>
                <w:rFonts w:asciiTheme="minorHAnsi" w:hAnsiTheme="minorHAnsi" w:cstheme="minorHAnsi"/>
              </w:rPr>
            </w:pPr>
          </w:p>
          <w:p w14:paraId="36BE861A" w14:textId="537C145A" w:rsidR="006F1B77" w:rsidRPr="000070F9" w:rsidRDefault="006F1B77" w:rsidP="008B6986">
            <w:pPr>
              <w:rPr>
                <w:rFonts w:asciiTheme="minorHAnsi" w:hAnsiTheme="minorHAnsi" w:cstheme="minorHAnsi"/>
              </w:rPr>
            </w:pPr>
            <w:r w:rsidRPr="000070F9">
              <w:rPr>
                <w:rFonts w:asciiTheme="minorHAnsi" w:hAnsiTheme="minorHAnsi" w:cstheme="minorHAnsi"/>
              </w:rPr>
              <w:t>In part C they compare to San Jacinto but don’t discuss implementing or not.</w:t>
            </w:r>
          </w:p>
          <w:p w14:paraId="2C10200E" w14:textId="0273FD06" w:rsidR="006F1B77" w:rsidRPr="000070F9" w:rsidRDefault="006F1B77" w:rsidP="008B6986">
            <w:pPr>
              <w:rPr>
                <w:rFonts w:asciiTheme="minorHAnsi" w:hAnsiTheme="minorHAnsi" w:cstheme="minorHAnsi"/>
              </w:rPr>
            </w:pPr>
          </w:p>
        </w:tc>
      </w:tr>
      <w:tr w:rsidR="00AC5518" w:rsidRPr="000070F9" w14:paraId="3150A069" w14:textId="77777777" w:rsidTr="00EB2442">
        <w:tc>
          <w:tcPr>
            <w:tcW w:w="3235" w:type="dxa"/>
          </w:tcPr>
          <w:p w14:paraId="0463C759" w14:textId="77777777" w:rsidR="008B6986" w:rsidRPr="000070F9" w:rsidRDefault="008B6986" w:rsidP="008B6986">
            <w:pPr>
              <w:rPr>
                <w:rFonts w:asciiTheme="minorHAnsi" w:hAnsiTheme="minorHAnsi" w:cstheme="minorHAnsi"/>
              </w:rPr>
            </w:pPr>
            <w:r w:rsidRPr="000070F9">
              <w:rPr>
                <w:rFonts w:asciiTheme="minorHAnsi" w:hAnsiTheme="minorHAnsi" w:cstheme="minorHAnsi"/>
              </w:rPr>
              <w:t xml:space="preserve">6. </w:t>
            </w:r>
            <w:r w:rsidR="0083136D" w:rsidRPr="000070F9">
              <w:rPr>
                <w:rFonts w:asciiTheme="minorHAnsi" w:hAnsiTheme="minorHAnsi" w:cstheme="minorHAnsi"/>
              </w:rPr>
              <w:t xml:space="preserve"> How well does program communicate?</w:t>
            </w:r>
          </w:p>
        </w:tc>
        <w:tc>
          <w:tcPr>
            <w:tcW w:w="1710" w:type="dxa"/>
            <w:shd w:val="clear" w:color="auto" w:fill="auto"/>
          </w:tcPr>
          <w:p w14:paraId="02E34F6B" w14:textId="28392FC9" w:rsidR="008B6986" w:rsidRPr="000070F9" w:rsidRDefault="006F1B77" w:rsidP="000070F9">
            <w:pPr>
              <w:rPr>
                <w:rFonts w:asciiTheme="minorHAnsi" w:hAnsiTheme="minorHAnsi" w:cstheme="minorHAnsi"/>
              </w:rPr>
            </w:pPr>
            <w:r w:rsidRPr="000070F9">
              <w:rPr>
                <w:rFonts w:asciiTheme="minorHAnsi" w:hAnsiTheme="minorHAnsi" w:cstheme="minorHAnsi"/>
              </w:rPr>
              <w:t>Accepted</w:t>
            </w:r>
          </w:p>
        </w:tc>
        <w:tc>
          <w:tcPr>
            <w:tcW w:w="1620" w:type="dxa"/>
            <w:shd w:val="clear" w:color="auto" w:fill="auto"/>
          </w:tcPr>
          <w:p w14:paraId="656A7B2D" w14:textId="34EAE772" w:rsidR="008B6986" w:rsidRPr="000070F9" w:rsidRDefault="006F1B77" w:rsidP="000070F9">
            <w:pPr>
              <w:rPr>
                <w:rFonts w:asciiTheme="minorHAnsi" w:hAnsiTheme="minorHAnsi" w:cstheme="minorHAnsi"/>
              </w:rPr>
            </w:pPr>
            <w:r w:rsidRPr="000070F9">
              <w:rPr>
                <w:rFonts w:asciiTheme="minorHAnsi" w:hAnsiTheme="minorHAnsi" w:cstheme="minorHAnsi"/>
              </w:rPr>
              <w:t>Accepted</w:t>
            </w:r>
          </w:p>
        </w:tc>
        <w:tc>
          <w:tcPr>
            <w:tcW w:w="1890" w:type="dxa"/>
            <w:shd w:val="clear" w:color="auto" w:fill="auto"/>
          </w:tcPr>
          <w:p w14:paraId="41044A97" w14:textId="32BDC772" w:rsidR="008B6986" w:rsidRPr="000070F9" w:rsidRDefault="006F1B77" w:rsidP="000070F9">
            <w:pPr>
              <w:rPr>
                <w:rFonts w:asciiTheme="minorHAnsi" w:hAnsiTheme="minorHAnsi" w:cstheme="minorHAnsi"/>
              </w:rPr>
            </w:pPr>
            <w:r w:rsidRPr="000070F9">
              <w:rPr>
                <w:rFonts w:asciiTheme="minorHAnsi" w:hAnsiTheme="minorHAnsi" w:cstheme="minorHAnsi"/>
              </w:rPr>
              <w:t>Accepted</w:t>
            </w:r>
          </w:p>
        </w:tc>
        <w:tc>
          <w:tcPr>
            <w:tcW w:w="1501" w:type="dxa"/>
            <w:shd w:val="clear" w:color="auto" w:fill="auto"/>
          </w:tcPr>
          <w:p w14:paraId="5CAE5341" w14:textId="359941BF" w:rsidR="008B6986" w:rsidRPr="000070F9" w:rsidRDefault="006F1B77" w:rsidP="000070F9">
            <w:pPr>
              <w:rPr>
                <w:rFonts w:asciiTheme="minorHAnsi" w:hAnsiTheme="minorHAnsi" w:cstheme="minorHAnsi"/>
              </w:rPr>
            </w:pPr>
            <w:r w:rsidRPr="000070F9">
              <w:rPr>
                <w:rFonts w:asciiTheme="minorHAnsi" w:hAnsiTheme="minorHAnsi" w:cstheme="minorHAnsi"/>
              </w:rPr>
              <w:t>Accepted</w:t>
            </w:r>
          </w:p>
        </w:tc>
        <w:tc>
          <w:tcPr>
            <w:tcW w:w="4434" w:type="dxa"/>
            <w:shd w:val="clear" w:color="auto" w:fill="auto"/>
          </w:tcPr>
          <w:p w14:paraId="26BCBAA2" w14:textId="30B0F388" w:rsidR="008B6986" w:rsidRPr="000070F9" w:rsidRDefault="006F1B77" w:rsidP="008B6986">
            <w:pPr>
              <w:jc w:val="center"/>
              <w:rPr>
                <w:rFonts w:asciiTheme="minorHAnsi" w:hAnsiTheme="minorHAnsi" w:cstheme="minorHAnsi"/>
              </w:rPr>
            </w:pPr>
            <w:r w:rsidRPr="000070F9">
              <w:rPr>
                <w:rFonts w:asciiTheme="minorHAnsi" w:hAnsiTheme="minorHAnsi" w:cstheme="minorHAnsi"/>
              </w:rPr>
              <w:t>Clear and concise.  Updated regularly.  Multiple channels but web site is main channel.</w:t>
            </w:r>
          </w:p>
        </w:tc>
      </w:tr>
      <w:tr w:rsidR="00AC5518" w:rsidRPr="000070F9" w14:paraId="79E37B0E" w14:textId="77777777" w:rsidTr="00EB2442">
        <w:tc>
          <w:tcPr>
            <w:tcW w:w="3235" w:type="dxa"/>
          </w:tcPr>
          <w:p w14:paraId="7D26A186" w14:textId="77777777" w:rsidR="008B6986" w:rsidRPr="000070F9" w:rsidRDefault="0083136D" w:rsidP="008B6986">
            <w:pPr>
              <w:rPr>
                <w:rFonts w:asciiTheme="minorHAnsi" w:hAnsiTheme="minorHAnsi" w:cstheme="minorHAnsi"/>
              </w:rPr>
            </w:pPr>
            <w:r w:rsidRPr="000070F9">
              <w:rPr>
                <w:rFonts w:asciiTheme="minorHAnsi" w:hAnsiTheme="minorHAnsi" w:cstheme="minorHAnsi"/>
              </w:rPr>
              <w:lastRenderedPageBreak/>
              <w:t>7</w:t>
            </w:r>
            <w:r w:rsidR="008B6986" w:rsidRPr="000070F9">
              <w:rPr>
                <w:rFonts w:asciiTheme="minorHAnsi" w:hAnsiTheme="minorHAnsi" w:cstheme="minorHAnsi"/>
              </w:rPr>
              <w:t>. How well are partnership resources built &amp; leveraged?</w:t>
            </w:r>
          </w:p>
        </w:tc>
        <w:tc>
          <w:tcPr>
            <w:tcW w:w="1710" w:type="dxa"/>
          </w:tcPr>
          <w:p w14:paraId="4E0F9986" w14:textId="64052DFC" w:rsidR="008B6986" w:rsidRPr="000070F9" w:rsidRDefault="006F1B77" w:rsidP="000070F9">
            <w:pPr>
              <w:rPr>
                <w:rFonts w:asciiTheme="minorHAnsi" w:hAnsiTheme="minorHAnsi" w:cstheme="minorHAnsi"/>
              </w:rPr>
            </w:pPr>
            <w:r w:rsidRPr="000070F9">
              <w:rPr>
                <w:rFonts w:asciiTheme="minorHAnsi" w:hAnsiTheme="minorHAnsi" w:cstheme="minorHAnsi"/>
              </w:rPr>
              <w:t>AWR</w:t>
            </w:r>
          </w:p>
        </w:tc>
        <w:tc>
          <w:tcPr>
            <w:tcW w:w="1620" w:type="dxa"/>
          </w:tcPr>
          <w:p w14:paraId="47818FA8" w14:textId="35C21316" w:rsidR="008B6986" w:rsidRPr="000070F9" w:rsidRDefault="006F1B77" w:rsidP="000070F9">
            <w:pPr>
              <w:rPr>
                <w:rFonts w:asciiTheme="minorHAnsi" w:hAnsiTheme="minorHAnsi" w:cstheme="minorHAnsi"/>
              </w:rPr>
            </w:pPr>
            <w:r w:rsidRPr="000070F9">
              <w:rPr>
                <w:rFonts w:asciiTheme="minorHAnsi" w:hAnsiTheme="minorHAnsi" w:cstheme="minorHAnsi"/>
              </w:rPr>
              <w:t>AWR</w:t>
            </w:r>
          </w:p>
        </w:tc>
        <w:tc>
          <w:tcPr>
            <w:tcW w:w="1890" w:type="dxa"/>
          </w:tcPr>
          <w:p w14:paraId="50710209" w14:textId="7162F41A" w:rsidR="008B6986" w:rsidRPr="000070F9" w:rsidRDefault="006F1B77" w:rsidP="000070F9">
            <w:pPr>
              <w:rPr>
                <w:rFonts w:asciiTheme="minorHAnsi" w:hAnsiTheme="minorHAnsi" w:cstheme="minorHAnsi"/>
              </w:rPr>
            </w:pPr>
            <w:r w:rsidRPr="000070F9">
              <w:rPr>
                <w:rFonts w:asciiTheme="minorHAnsi" w:hAnsiTheme="minorHAnsi" w:cstheme="minorHAnsi"/>
              </w:rPr>
              <w:t>AWR</w:t>
            </w:r>
          </w:p>
        </w:tc>
        <w:tc>
          <w:tcPr>
            <w:tcW w:w="1501" w:type="dxa"/>
          </w:tcPr>
          <w:p w14:paraId="1A680397" w14:textId="7C3B83BA" w:rsidR="008B6986" w:rsidRPr="000070F9" w:rsidRDefault="006F1B77" w:rsidP="000070F9">
            <w:pPr>
              <w:rPr>
                <w:rFonts w:asciiTheme="minorHAnsi" w:hAnsiTheme="minorHAnsi" w:cstheme="minorHAnsi"/>
              </w:rPr>
            </w:pPr>
            <w:r w:rsidRPr="000070F9">
              <w:rPr>
                <w:rFonts w:asciiTheme="minorHAnsi" w:hAnsiTheme="minorHAnsi" w:cstheme="minorHAnsi"/>
              </w:rPr>
              <w:t>AWR</w:t>
            </w:r>
          </w:p>
        </w:tc>
        <w:tc>
          <w:tcPr>
            <w:tcW w:w="4434" w:type="dxa"/>
          </w:tcPr>
          <w:p w14:paraId="235E760C" w14:textId="202DA62F" w:rsidR="008B6986" w:rsidRPr="000070F9" w:rsidRDefault="006F1B77" w:rsidP="008B6986">
            <w:pPr>
              <w:rPr>
                <w:rFonts w:asciiTheme="minorHAnsi" w:hAnsiTheme="minorHAnsi" w:cstheme="minorHAnsi"/>
              </w:rPr>
            </w:pPr>
            <w:r w:rsidRPr="000070F9">
              <w:rPr>
                <w:rFonts w:asciiTheme="minorHAnsi" w:hAnsiTheme="minorHAnsi" w:cstheme="minorHAnsi"/>
              </w:rPr>
              <w:t>Too brief and no specifics provided.  Table on p. 20-21 only contains mention of the advisory committee and seems missing other data?  Refers back to section 5.D for contributions of advisory board but that doesn’t address this section specifically from an analysis standpoint.</w:t>
            </w:r>
          </w:p>
        </w:tc>
      </w:tr>
      <w:tr w:rsidR="00AC5518" w:rsidRPr="000070F9" w14:paraId="0E6D59F9" w14:textId="77777777" w:rsidTr="00EB2442">
        <w:tc>
          <w:tcPr>
            <w:tcW w:w="3235" w:type="dxa"/>
          </w:tcPr>
          <w:p w14:paraId="26F4B9FB" w14:textId="77777777" w:rsidR="008B6986" w:rsidRPr="000070F9" w:rsidRDefault="0083136D" w:rsidP="00F020C9">
            <w:pPr>
              <w:rPr>
                <w:rFonts w:asciiTheme="minorHAnsi" w:hAnsiTheme="minorHAnsi" w:cstheme="minorHAnsi"/>
              </w:rPr>
            </w:pPr>
            <w:r w:rsidRPr="000070F9">
              <w:rPr>
                <w:rFonts w:asciiTheme="minorHAnsi" w:hAnsiTheme="minorHAnsi" w:cstheme="minorHAnsi"/>
              </w:rPr>
              <w:t>8</w:t>
            </w:r>
            <w:r w:rsidR="00F020C9" w:rsidRPr="000070F9">
              <w:rPr>
                <w:rFonts w:asciiTheme="minorHAnsi" w:hAnsiTheme="minorHAnsi" w:cstheme="minorHAnsi"/>
              </w:rPr>
              <w:t xml:space="preserve">. Are the faculty </w:t>
            </w:r>
            <w:r w:rsidR="008B6986" w:rsidRPr="000070F9">
              <w:rPr>
                <w:rFonts w:asciiTheme="minorHAnsi" w:hAnsiTheme="minorHAnsi" w:cstheme="minorHAnsi"/>
              </w:rPr>
              <w:t>supported with professional development?</w:t>
            </w:r>
          </w:p>
        </w:tc>
        <w:tc>
          <w:tcPr>
            <w:tcW w:w="1710" w:type="dxa"/>
          </w:tcPr>
          <w:p w14:paraId="158F8942" w14:textId="19026978" w:rsidR="00145338" w:rsidRPr="000070F9" w:rsidRDefault="00145338" w:rsidP="000070F9">
            <w:pPr>
              <w:rPr>
                <w:rFonts w:asciiTheme="minorHAnsi" w:hAnsiTheme="minorHAnsi" w:cstheme="minorHAnsi"/>
              </w:rPr>
            </w:pPr>
            <w:r w:rsidRPr="000070F9">
              <w:rPr>
                <w:rFonts w:asciiTheme="minorHAnsi" w:hAnsiTheme="minorHAnsi" w:cstheme="minorHAnsi"/>
              </w:rPr>
              <w:t>AWR</w:t>
            </w:r>
          </w:p>
        </w:tc>
        <w:tc>
          <w:tcPr>
            <w:tcW w:w="1620" w:type="dxa"/>
          </w:tcPr>
          <w:p w14:paraId="3E916FDC" w14:textId="33CEA0FA" w:rsidR="008B6986" w:rsidRPr="000070F9" w:rsidRDefault="00145338" w:rsidP="000070F9">
            <w:pPr>
              <w:rPr>
                <w:rFonts w:asciiTheme="minorHAnsi" w:hAnsiTheme="minorHAnsi" w:cstheme="minorHAnsi"/>
              </w:rPr>
            </w:pPr>
            <w:r w:rsidRPr="000070F9">
              <w:rPr>
                <w:rFonts w:asciiTheme="minorHAnsi" w:hAnsiTheme="minorHAnsi" w:cstheme="minorHAnsi"/>
              </w:rPr>
              <w:t>AWR</w:t>
            </w:r>
          </w:p>
        </w:tc>
        <w:tc>
          <w:tcPr>
            <w:tcW w:w="1890" w:type="dxa"/>
          </w:tcPr>
          <w:p w14:paraId="6C7D1E51" w14:textId="2109ED12" w:rsidR="00145338" w:rsidRPr="000070F9" w:rsidRDefault="006F0467" w:rsidP="000070F9">
            <w:pPr>
              <w:rPr>
                <w:rFonts w:asciiTheme="minorHAnsi" w:hAnsiTheme="minorHAnsi" w:cstheme="minorHAnsi"/>
              </w:rPr>
            </w:pPr>
            <w:r>
              <w:rPr>
                <w:rFonts w:asciiTheme="minorHAnsi" w:hAnsiTheme="minorHAnsi" w:cstheme="minorHAnsi"/>
              </w:rPr>
              <w:t>AWR</w:t>
            </w:r>
          </w:p>
        </w:tc>
        <w:tc>
          <w:tcPr>
            <w:tcW w:w="1501" w:type="dxa"/>
          </w:tcPr>
          <w:p w14:paraId="1700E9A3" w14:textId="45EA636F" w:rsidR="008B6986" w:rsidRPr="000070F9" w:rsidRDefault="00145338" w:rsidP="000070F9">
            <w:pPr>
              <w:rPr>
                <w:rFonts w:asciiTheme="minorHAnsi" w:hAnsiTheme="minorHAnsi" w:cstheme="minorHAnsi"/>
              </w:rPr>
            </w:pPr>
            <w:r w:rsidRPr="000070F9">
              <w:rPr>
                <w:rFonts w:asciiTheme="minorHAnsi" w:hAnsiTheme="minorHAnsi" w:cstheme="minorHAnsi"/>
              </w:rPr>
              <w:t>AWR</w:t>
            </w:r>
          </w:p>
        </w:tc>
        <w:tc>
          <w:tcPr>
            <w:tcW w:w="4434" w:type="dxa"/>
          </w:tcPr>
          <w:p w14:paraId="5C78110C" w14:textId="77777777" w:rsidR="008B6986" w:rsidRPr="000070F9" w:rsidRDefault="00145338" w:rsidP="008B6986">
            <w:pPr>
              <w:rPr>
                <w:rFonts w:asciiTheme="minorHAnsi" w:hAnsiTheme="minorHAnsi" w:cstheme="minorHAnsi"/>
              </w:rPr>
            </w:pPr>
            <w:r w:rsidRPr="000070F9">
              <w:rPr>
                <w:rFonts w:asciiTheme="minorHAnsi" w:hAnsiTheme="minorHAnsi" w:cstheme="minorHAnsi"/>
              </w:rPr>
              <w:t xml:space="preserve">All data provided in </w:t>
            </w:r>
            <w:r w:rsidRPr="000070F9">
              <w:rPr>
                <w:rFonts w:asciiTheme="minorHAnsi" w:hAnsiTheme="minorHAnsi" w:cstheme="minorHAnsi"/>
                <w:b/>
                <w:bCs/>
              </w:rPr>
              <w:t xml:space="preserve">Appendix J.  </w:t>
            </w:r>
            <w:r w:rsidRPr="000070F9">
              <w:rPr>
                <w:rFonts w:asciiTheme="minorHAnsi" w:hAnsiTheme="minorHAnsi" w:cstheme="minorHAnsi"/>
              </w:rPr>
              <w:t>This appeared to be TREC reports of CE credits which all real estate agents must do.  Appendix section not labeled so difficult to navigate except by clicking heading in Table of Contents (which is not clearly labeled).</w:t>
            </w:r>
          </w:p>
          <w:p w14:paraId="0DD0EFAE" w14:textId="77777777" w:rsidR="00145338" w:rsidRDefault="00145338" w:rsidP="008B6986">
            <w:pPr>
              <w:rPr>
                <w:rFonts w:asciiTheme="minorHAnsi" w:hAnsiTheme="minorHAnsi" w:cstheme="minorHAnsi"/>
              </w:rPr>
            </w:pPr>
          </w:p>
          <w:p w14:paraId="3E06D610" w14:textId="1A0A1C80" w:rsidR="00A609F2" w:rsidRDefault="00A609F2" w:rsidP="008B6986">
            <w:pPr>
              <w:rPr>
                <w:rFonts w:asciiTheme="minorHAnsi" w:hAnsiTheme="minorHAnsi" w:cstheme="minorHAnsi"/>
              </w:rPr>
            </w:pPr>
            <w:r w:rsidRPr="000070F9">
              <w:rPr>
                <w:rFonts w:asciiTheme="minorHAnsi" w:hAnsiTheme="minorHAnsi" w:cstheme="minorHAnsi"/>
              </w:rPr>
              <w:t xml:space="preserve">This section could have been </w:t>
            </w:r>
            <w:proofErr w:type="gramStart"/>
            <w:r w:rsidRPr="000070F9">
              <w:rPr>
                <w:rFonts w:asciiTheme="minorHAnsi" w:hAnsiTheme="minorHAnsi" w:cstheme="minorHAnsi"/>
              </w:rPr>
              <w:t>more clear</w:t>
            </w:r>
            <w:proofErr w:type="gramEnd"/>
            <w:r w:rsidRPr="000070F9">
              <w:rPr>
                <w:rFonts w:asciiTheme="minorHAnsi" w:hAnsiTheme="minorHAnsi" w:cstheme="minorHAnsi"/>
              </w:rPr>
              <w:t>.</w:t>
            </w:r>
          </w:p>
          <w:p w14:paraId="274EEDEB" w14:textId="77777777" w:rsidR="00A609F2" w:rsidRPr="000070F9" w:rsidRDefault="00A609F2" w:rsidP="008B6986">
            <w:pPr>
              <w:rPr>
                <w:rFonts w:asciiTheme="minorHAnsi" w:hAnsiTheme="minorHAnsi" w:cstheme="minorHAnsi"/>
              </w:rPr>
            </w:pPr>
          </w:p>
          <w:p w14:paraId="25227AF9" w14:textId="13F15C94" w:rsidR="00145338" w:rsidRPr="000070F9" w:rsidRDefault="00145338" w:rsidP="008B6986">
            <w:pPr>
              <w:rPr>
                <w:rFonts w:asciiTheme="minorHAnsi" w:hAnsiTheme="minorHAnsi" w:cstheme="minorHAnsi"/>
              </w:rPr>
            </w:pPr>
            <w:r w:rsidRPr="000070F9">
              <w:rPr>
                <w:rFonts w:asciiTheme="minorHAnsi" w:hAnsiTheme="minorHAnsi" w:cstheme="minorHAnsi"/>
              </w:rPr>
              <w:t xml:space="preserve">There is probably an issue at hand about the types of professional development.  There is industry professional development and there is </w:t>
            </w:r>
            <w:r w:rsidR="007D07B8" w:rsidRPr="000070F9">
              <w:rPr>
                <w:rFonts w:asciiTheme="minorHAnsi" w:hAnsiTheme="minorHAnsi" w:cstheme="minorHAnsi"/>
              </w:rPr>
              <w:t>instructor</w:t>
            </w:r>
            <w:r w:rsidRPr="000070F9">
              <w:rPr>
                <w:rFonts w:asciiTheme="minorHAnsi" w:hAnsiTheme="minorHAnsi" w:cstheme="minorHAnsi"/>
              </w:rPr>
              <w:t xml:space="preserve"> professional development.  This document does not address anything beyond the industry development – which is not only required for their working licenses but also to their own personal advantage</w:t>
            </w:r>
            <w:r w:rsidR="007D07B8" w:rsidRPr="000070F9">
              <w:rPr>
                <w:rFonts w:asciiTheme="minorHAnsi" w:hAnsiTheme="minorHAnsi" w:cstheme="minorHAnsi"/>
              </w:rPr>
              <w:t>.</w:t>
            </w:r>
          </w:p>
          <w:p w14:paraId="667AA343" w14:textId="77777777" w:rsidR="00145338" w:rsidRDefault="00145338" w:rsidP="008B6986">
            <w:pPr>
              <w:rPr>
                <w:rFonts w:asciiTheme="minorHAnsi" w:hAnsiTheme="minorHAnsi" w:cstheme="minorHAnsi"/>
              </w:rPr>
            </w:pPr>
          </w:p>
          <w:p w14:paraId="09D621ED" w14:textId="76E039BE" w:rsidR="00A609F2" w:rsidRDefault="00A609F2" w:rsidP="008B6986">
            <w:pPr>
              <w:rPr>
                <w:rFonts w:asciiTheme="minorHAnsi" w:hAnsiTheme="minorHAnsi" w:cstheme="minorHAnsi"/>
              </w:rPr>
            </w:pPr>
            <w:r w:rsidRPr="000070F9">
              <w:rPr>
                <w:rFonts w:asciiTheme="minorHAnsi" w:hAnsiTheme="minorHAnsi" w:cstheme="minorHAnsi"/>
              </w:rPr>
              <w:lastRenderedPageBreak/>
              <w:t xml:space="preserve">Some explanation as to requirements but no analysis.  </w:t>
            </w:r>
          </w:p>
          <w:p w14:paraId="190FCE63" w14:textId="2387A06F" w:rsidR="00A609F2" w:rsidRPr="000070F9" w:rsidRDefault="00A609F2" w:rsidP="008B6986">
            <w:pPr>
              <w:rPr>
                <w:rFonts w:asciiTheme="minorHAnsi" w:hAnsiTheme="minorHAnsi" w:cstheme="minorHAnsi"/>
              </w:rPr>
            </w:pPr>
          </w:p>
        </w:tc>
      </w:tr>
      <w:tr w:rsidR="00AC5518" w:rsidRPr="000070F9" w14:paraId="3364914A" w14:textId="77777777" w:rsidTr="00EB2442">
        <w:tc>
          <w:tcPr>
            <w:tcW w:w="3235" w:type="dxa"/>
          </w:tcPr>
          <w:p w14:paraId="14216D2B" w14:textId="77777777" w:rsidR="008B6986" w:rsidRPr="000070F9" w:rsidRDefault="0083136D" w:rsidP="008B6986">
            <w:pPr>
              <w:rPr>
                <w:rFonts w:asciiTheme="minorHAnsi" w:hAnsiTheme="minorHAnsi" w:cstheme="minorHAnsi"/>
              </w:rPr>
            </w:pPr>
            <w:r w:rsidRPr="000070F9">
              <w:rPr>
                <w:rFonts w:asciiTheme="minorHAnsi" w:hAnsiTheme="minorHAnsi" w:cstheme="minorHAnsi"/>
              </w:rPr>
              <w:lastRenderedPageBreak/>
              <w:t>9</w:t>
            </w:r>
            <w:r w:rsidR="008B6986" w:rsidRPr="000070F9">
              <w:rPr>
                <w:rFonts w:asciiTheme="minorHAnsi" w:hAnsiTheme="minorHAnsi" w:cstheme="minorHAnsi"/>
              </w:rPr>
              <w:t xml:space="preserve">. </w:t>
            </w:r>
            <w:r w:rsidR="00F020C9" w:rsidRPr="000070F9">
              <w:rPr>
                <w:rFonts w:asciiTheme="minorHAnsi" w:hAnsiTheme="minorHAnsi" w:cstheme="minorHAnsi"/>
              </w:rPr>
              <w:t xml:space="preserve">[Optional] </w:t>
            </w:r>
            <w:r w:rsidR="008B6986" w:rsidRPr="000070F9">
              <w:rPr>
                <w:rFonts w:asciiTheme="minorHAnsi" w:hAnsiTheme="minorHAnsi" w:cstheme="minorHAnsi"/>
              </w:rPr>
              <w:t>Does the program have</w:t>
            </w:r>
            <w:r w:rsidR="00DC0417" w:rsidRPr="000070F9">
              <w:rPr>
                <w:rFonts w:asciiTheme="minorHAnsi" w:hAnsiTheme="minorHAnsi" w:cstheme="minorHAnsi"/>
              </w:rPr>
              <w:t xml:space="preserve"> adequate facilities, equipment</w:t>
            </w:r>
            <w:r w:rsidR="008B6986" w:rsidRPr="000070F9">
              <w:rPr>
                <w:rFonts w:asciiTheme="minorHAnsi" w:hAnsiTheme="minorHAnsi" w:cstheme="minorHAnsi"/>
              </w:rPr>
              <w:t xml:space="preserve"> and financial resources?</w:t>
            </w:r>
          </w:p>
        </w:tc>
        <w:tc>
          <w:tcPr>
            <w:tcW w:w="1710" w:type="dxa"/>
            <w:shd w:val="clear" w:color="auto" w:fill="C4BC96" w:themeFill="background2" w:themeFillShade="BF"/>
          </w:tcPr>
          <w:p w14:paraId="6165B794" w14:textId="77777777" w:rsidR="008B6986" w:rsidRPr="000070F9" w:rsidRDefault="008B6986" w:rsidP="000070F9">
            <w:pPr>
              <w:rPr>
                <w:rFonts w:asciiTheme="minorHAnsi" w:hAnsiTheme="minorHAnsi" w:cstheme="minorHAnsi"/>
                <w:color w:val="C4BC96" w:themeColor="background2" w:themeShade="BF"/>
              </w:rPr>
            </w:pPr>
          </w:p>
        </w:tc>
        <w:tc>
          <w:tcPr>
            <w:tcW w:w="1620" w:type="dxa"/>
            <w:shd w:val="clear" w:color="auto" w:fill="C4BC96" w:themeFill="background2" w:themeFillShade="BF"/>
          </w:tcPr>
          <w:p w14:paraId="16408202" w14:textId="77777777" w:rsidR="008B6986" w:rsidRPr="000070F9" w:rsidRDefault="008B6986" w:rsidP="000070F9">
            <w:pPr>
              <w:rPr>
                <w:rFonts w:asciiTheme="minorHAnsi" w:hAnsiTheme="minorHAnsi" w:cstheme="minorHAnsi"/>
                <w:color w:val="C4BC96" w:themeColor="background2" w:themeShade="BF"/>
              </w:rPr>
            </w:pPr>
          </w:p>
        </w:tc>
        <w:tc>
          <w:tcPr>
            <w:tcW w:w="1890" w:type="dxa"/>
            <w:shd w:val="clear" w:color="auto" w:fill="C4BC96" w:themeFill="background2" w:themeFillShade="BF"/>
          </w:tcPr>
          <w:p w14:paraId="43C84704" w14:textId="77777777" w:rsidR="008B6986" w:rsidRPr="000070F9" w:rsidRDefault="008B6986" w:rsidP="000070F9">
            <w:pPr>
              <w:rPr>
                <w:rFonts w:asciiTheme="minorHAnsi" w:hAnsiTheme="minorHAnsi" w:cstheme="minorHAnsi"/>
                <w:color w:val="C4BC96" w:themeColor="background2" w:themeShade="BF"/>
              </w:rPr>
            </w:pPr>
          </w:p>
        </w:tc>
        <w:tc>
          <w:tcPr>
            <w:tcW w:w="1501" w:type="dxa"/>
            <w:shd w:val="clear" w:color="auto" w:fill="C4BC96" w:themeFill="background2" w:themeFillShade="BF"/>
          </w:tcPr>
          <w:p w14:paraId="75593872" w14:textId="77777777" w:rsidR="008B6986" w:rsidRPr="000070F9" w:rsidRDefault="008B6986" w:rsidP="000070F9">
            <w:pPr>
              <w:rPr>
                <w:rFonts w:asciiTheme="minorHAnsi" w:hAnsiTheme="minorHAnsi" w:cstheme="minorHAnsi"/>
                <w:color w:val="C4BC96" w:themeColor="background2" w:themeShade="BF"/>
              </w:rPr>
            </w:pPr>
          </w:p>
        </w:tc>
        <w:tc>
          <w:tcPr>
            <w:tcW w:w="4434" w:type="dxa"/>
            <w:shd w:val="clear" w:color="auto" w:fill="auto"/>
          </w:tcPr>
          <w:p w14:paraId="7AD75F01" w14:textId="46514162" w:rsidR="008B6986" w:rsidRPr="000070F9" w:rsidRDefault="00145338" w:rsidP="008B6986">
            <w:pPr>
              <w:rPr>
                <w:rFonts w:asciiTheme="minorHAnsi" w:hAnsiTheme="minorHAnsi" w:cstheme="minorHAnsi"/>
                <w:color w:val="C4BC96" w:themeColor="background2" w:themeShade="BF"/>
              </w:rPr>
            </w:pPr>
            <w:r w:rsidRPr="000070F9">
              <w:rPr>
                <w:rFonts w:asciiTheme="minorHAnsi" w:hAnsiTheme="minorHAnsi" w:cstheme="minorHAnsi"/>
              </w:rPr>
              <w:t xml:space="preserve">Was not completed.  However, should it indicate that in the document and delete the unused tables and </w:t>
            </w:r>
            <w:r w:rsidRPr="000070F9">
              <w:rPr>
                <w:rFonts w:asciiTheme="minorHAnsi" w:hAnsiTheme="minorHAnsi" w:cstheme="minorHAnsi"/>
                <w:i/>
                <w:iCs/>
              </w:rPr>
              <w:t>Lorem Ipsum</w:t>
            </w:r>
            <w:r w:rsidRPr="000070F9">
              <w:rPr>
                <w:rFonts w:asciiTheme="minorHAnsi" w:hAnsiTheme="minorHAnsi" w:cstheme="minorHAnsi"/>
              </w:rPr>
              <w:t xml:space="preserve"> text.</w:t>
            </w:r>
          </w:p>
        </w:tc>
      </w:tr>
      <w:tr w:rsidR="00DC0417" w:rsidRPr="000070F9" w14:paraId="1E43BA5F" w14:textId="77777777" w:rsidTr="00EB2442">
        <w:tc>
          <w:tcPr>
            <w:tcW w:w="3235" w:type="dxa"/>
          </w:tcPr>
          <w:p w14:paraId="34269B53" w14:textId="77777777" w:rsidR="00DC0417" w:rsidRPr="000070F9" w:rsidRDefault="00662651" w:rsidP="00577F53">
            <w:pPr>
              <w:rPr>
                <w:rFonts w:asciiTheme="minorHAnsi" w:hAnsiTheme="minorHAnsi" w:cstheme="minorHAnsi"/>
              </w:rPr>
            </w:pPr>
            <w:r w:rsidRPr="000070F9">
              <w:rPr>
                <w:rFonts w:asciiTheme="minorHAnsi" w:hAnsiTheme="minorHAnsi" w:cstheme="minorHAnsi"/>
              </w:rPr>
              <w:t xml:space="preserve">10. How have past </w:t>
            </w:r>
            <w:r w:rsidR="00577F53" w:rsidRPr="000070F9">
              <w:rPr>
                <w:rFonts w:asciiTheme="minorHAnsi" w:hAnsiTheme="minorHAnsi" w:cstheme="minorHAnsi"/>
              </w:rPr>
              <w:t>CIPs</w:t>
            </w:r>
            <w:r w:rsidRPr="000070F9">
              <w:rPr>
                <w:rFonts w:asciiTheme="minorHAnsi" w:hAnsiTheme="minorHAnsi" w:cstheme="minorHAnsi"/>
              </w:rPr>
              <w:t xml:space="preserve"> contributed to success?</w:t>
            </w:r>
          </w:p>
        </w:tc>
        <w:tc>
          <w:tcPr>
            <w:tcW w:w="1710" w:type="dxa"/>
          </w:tcPr>
          <w:p w14:paraId="48219804" w14:textId="4B506D8B" w:rsidR="00DC0417" w:rsidRPr="000070F9" w:rsidRDefault="00B1084E" w:rsidP="000070F9">
            <w:pPr>
              <w:rPr>
                <w:rFonts w:asciiTheme="minorHAnsi" w:hAnsiTheme="minorHAnsi" w:cstheme="minorHAnsi"/>
              </w:rPr>
            </w:pPr>
            <w:r w:rsidRPr="000070F9">
              <w:rPr>
                <w:rFonts w:asciiTheme="minorHAnsi" w:hAnsiTheme="minorHAnsi" w:cstheme="minorHAnsi"/>
              </w:rPr>
              <w:t>Accepted</w:t>
            </w:r>
          </w:p>
        </w:tc>
        <w:tc>
          <w:tcPr>
            <w:tcW w:w="1620" w:type="dxa"/>
          </w:tcPr>
          <w:p w14:paraId="4BD1BBA0" w14:textId="469B1110" w:rsidR="00DC0417" w:rsidRPr="000070F9" w:rsidRDefault="003A3CF3" w:rsidP="000070F9">
            <w:pPr>
              <w:rPr>
                <w:rFonts w:asciiTheme="minorHAnsi" w:hAnsiTheme="minorHAnsi" w:cstheme="minorHAnsi"/>
              </w:rPr>
            </w:pPr>
            <w:r w:rsidRPr="000070F9">
              <w:rPr>
                <w:rFonts w:asciiTheme="minorHAnsi" w:hAnsiTheme="minorHAnsi" w:cstheme="minorHAnsi"/>
              </w:rPr>
              <w:t>AWR</w:t>
            </w:r>
          </w:p>
        </w:tc>
        <w:tc>
          <w:tcPr>
            <w:tcW w:w="1890" w:type="dxa"/>
          </w:tcPr>
          <w:p w14:paraId="4817D1BA" w14:textId="4E6921A7" w:rsidR="00DC0417" w:rsidRPr="000070F9" w:rsidRDefault="00B1084E" w:rsidP="000070F9">
            <w:pPr>
              <w:rPr>
                <w:rFonts w:asciiTheme="minorHAnsi" w:hAnsiTheme="minorHAnsi" w:cstheme="minorHAnsi"/>
              </w:rPr>
            </w:pPr>
            <w:r w:rsidRPr="000070F9">
              <w:rPr>
                <w:rFonts w:asciiTheme="minorHAnsi" w:hAnsiTheme="minorHAnsi" w:cstheme="minorHAnsi"/>
              </w:rPr>
              <w:t>Accepted</w:t>
            </w:r>
          </w:p>
        </w:tc>
        <w:tc>
          <w:tcPr>
            <w:tcW w:w="1501" w:type="dxa"/>
          </w:tcPr>
          <w:p w14:paraId="54D595ED" w14:textId="323CD7D0" w:rsidR="00DC0417" w:rsidRPr="000070F9" w:rsidRDefault="00B1084E" w:rsidP="000070F9">
            <w:pPr>
              <w:rPr>
                <w:rFonts w:asciiTheme="minorHAnsi" w:hAnsiTheme="minorHAnsi" w:cstheme="minorHAnsi"/>
              </w:rPr>
            </w:pPr>
            <w:r w:rsidRPr="000070F9">
              <w:rPr>
                <w:rFonts w:asciiTheme="minorHAnsi" w:hAnsiTheme="minorHAnsi" w:cstheme="minorHAnsi"/>
              </w:rPr>
              <w:t>Accepted</w:t>
            </w:r>
          </w:p>
        </w:tc>
        <w:tc>
          <w:tcPr>
            <w:tcW w:w="4434" w:type="dxa"/>
          </w:tcPr>
          <w:p w14:paraId="4DDCC0AE" w14:textId="77777777" w:rsidR="00B1084E" w:rsidRPr="000070F9" w:rsidRDefault="00B1084E" w:rsidP="008B6986">
            <w:pPr>
              <w:rPr>
                <w:rFonts w:asciiTheme="minorHAnsi" w:hAnsiTheme="minorHAnsi" w:cstheme="minorHAnsi"/>
              </w:rPr>
            </w:pPr>
            <w:r w:rsidRPr="000070F9">
              <w:rPr>
                <w:rFonts w:asciiTheme="minorHAnsi" w:hAnsiTheme="minorHAnsi" w:cstheme="minorHAnsi"/>
              </w:rPr>
              <w:t xml:space="preserve">Two Expected Outcomes from 2020.  </w:t>
            </w:r>
          </w:p>
          <w:p w14:paraId="1A376B9F" w14:textId="77777777" w:rsidR="00B1084E" w:rsidRPr="000070F9" w:rsidRDefault="00B1084E" w:rsidP="008B6986">
            <w:pPr>
              <w:rPr>
                <w:rFonts w:asciiTheme="minorHAnsi" w:hAnsiTheme="minorHAnsi" w:cstheme="minorHAnsi"/>
              </w:rPr>
            </w:pPr>
          </w:p>
          <w:p w14:paraId="1CEEF655" w14:textId="5212E6C3" w:rsidR="00B1084E" w:rsidRPr="000070F9" w:rsidRDefault="00B1084E" w:rsidP="008B6986">
            <w:pPr>
              <w:rPr>
                <w:rFonts w:asciiTheme="minorHAnsi" w:hAnsiTheme="minorHAnsi" w:cstheme="minorHAnsi"/>
              </w:rPr>
            </w:pPr>
            <w:r w:rsidRPr="000070F9">
              <w:rPr>
                <w:rFonts w:asciiTheme="minorHAnsi" w:hAnsiTheme="minorHAnsi" w:cstheme="minorHAnsi"/>
              </w:rPr>
              <w:t>There was good analysis of the failures due to faulty due dates in the online course.</w:t>
            </w:r>
          </w:p>
          <w:p w14:paraId="3C874E8D" w14:textId="77777777" w:rsidR="00B1084E" w:rsidRPr="000070F9" w:rsidRDefault="00B1084E" w:rsidP="008B6986">
            <w:pPr>
              <w:rPr>
                <w:rFonts w:asciiTheme="minorHAnsi" w:hAnsiTheme="minorHAnsi" w:cstheme="minorHAnsi"/>
              </w:rPr>
            </w:pPr>
          </w:p>
          <w:p w14:paraId="20E57845" w14:textId="5B28851B" w:rsidR="00DC0417" w:rsidRPr="000070F9" w:rsidRDefault="00506C13" w:rsidP="008B6986">
            <w:pPr>
              <w:rPr>
                <w:rFonts w:asciiTheme="minorHAnsi" w:hAnsiTheme="minorHAnsi" w:cstheme="minorHAnsi"/>
              </w:rPr>
            </w:pPr>
            <w:r w:rsidRPr="000070F9">
              <w:rPr>
                <w:rFonts w:asciiTheme="minorHAnsi" w:hAnsiTheme="minorHAnsi" w:cstheme="minorHAnsi"/>
              </w:rPr>
              <w:t>Only anecdotal evidence which indicates a faulty Expected Outcome, Measure and Target.</w:t>
            </w:r>
          </w:p>
        </w:tc>
      </w:tr>
      <w:tr w:rsidR="00AC5518" w:rsidRPr="000070F9" w14:paraId="2F6DA05D" w14:textId="77777777" w:rsidTr="00EB2442">
        <w:tc>
          <w:tcPr>
            <w:tcW w:w="3235" w:type="dxa"/>
          </w:tcPr>
          <w:p w14:paraId="2751970B" w14:textId="77777777" w:rsidR="008B6986" w:rsidRPr="000070F9" w:rsidRDefault="008B6986" w:rsidP="00DC0417">
            <w:pPr>
              <w:rPr>
                <w:rFonts w:asciiTheme="minorHAnsi" w:hAnsiTheme="minorHAnsi" w:cstheme="minorHAnsi"/>
              </w:rPr>
            </w:pPr>
            <w:r w:rsidRPr="000070F9">
              <w:rPr>
                <w:rFonts w:asciiTheme="minorHAnsi" w:hAnsiTheme="minorHAnsi" w:cstheme="minorHAnsi"/>
              </w:rPr>
              <w:t>1</w:t>
            </w:r>
            <w:r w:rsidR="00DC0417" w:rsidRPr="000070F9">
              <w:rPr>
                <w:rFonts w:asciiTheme="minorHAnsi" w:hAnsiTheme="minorHAnsi" w:cstheme="minorHAnsi"/>
              </w:rPr>
              <w:t>1</w:t>
            </w:r>
            <w:r w:rsidRPr="000070F9">
              <w:rPr>
                <w:rFonts w:asciiTheme="minorHAnsi" w:hAnsiTheme="minorHAnsi" w:cstheme="minorHAnsi"/>
              </w:rPr>
              <w:t xml:space="preserve">. </w:t>
            </w:r>
            <w:r w:rsidR="00B65CEF" w:rsidRPr="000070F9">
              <w:rPr>
                <w:rFonts w:asciiTheme="minorHAnsi" w:hAnsiTheme="minorHAnsi" w:cstheme="minorHAnsi"/>
              </w:rPr>
              <w:t xml:space="preserve"> How will program evaluate its success</w:t>
            </w:r>
            <w:r w:rsidRPr="000070F9">
              <w:rPr>
                <w:rFonts w:asciiTheme="minorHAnsi" w:hAnsiTheme="minorHAnsi" w:cstheme="minorHAnsi"/>
              </w:rPr>
              <w:t>?</w:t>
            </w:r>
          </w:p>
        </w:tc>
        <w:tc>
          <w:tcPr>
            <w:tcW w:w="1710" w:type="dxa"/>
          </w:tcPr>
          <w:p w14:paraId="001C543F" w14:textId="2F86F065" w:rsidR="008B6986" w:rsidRPr="000070F9" w:rsidRDefault="003A3CF3" w:rsidP="000070F9">
            <w:pPr>
              <w:rPr>
                <w:rFonts w:asciiTheme="minorHAnsi" w:hAnsiTheme="minorHAnsi" w:cstheme="minorHAnsi"/>
              </w:rPr>
            </w:pPr>
            <w:r w:rsidRPr="000070F9">
              <w:rPr>
                <w:rFonts w:asciiTheme="minorHAnsi" w:hAnsiTheme="minorHAnsi" w:cstheme="minorHAnsi"/>
              </w:rPr>
              <w:t xml:space="preserve">Accepted </w:t>
            </w:r>
          </w:p>
        </w:tc>
        <w:tc>
          <w:tcPr>
            <w:tcW w:w="1620" w:type="dxa"/>
          </w:tcPr>
          <w:p w14:paraId="59D8A0CB" w14:textId="6FBA9B35" w:rsidR="008B6986" w:rsidRPr="000070F9" w:rsidRDefault="003A3CF3" w:rsidP="000070F9">
            <w:pPr>
              <w:rPr>
                <w:rFonts w:asciiTheme="minorHAnsi" w:hAnsiTheme="minorHAnsi" w:cstheme="minorHAnsi"/>
              </w:rPr>
            </w:pPr>
            <w:r w:rsidRPr="000070F9">
              <w:rPr>
                <w:rFonts w:asciiTheme="minorHAnsi" w:hAnsiTheme="minorHAnsi" w:cstheme="minorHAnsi"/>
              </w:rPr>
              <w:t xml:space="preserve">Accepted </w:t>
            </w:r>
          </w:p>
        </w:tc>
        <w:tc>
          <w:tcPr>
            <w:tcW w:w="1890" w:type="dxa"/>
          </w:tcPr>
          <w:p w14:paraId="669D7685" w14:textId="1613655E" w:rsidR="008B6986" w:rsidRPr="000070F9" w:rsidRDefault="003A3CF3" w:rsidP="000070F9">
            <w:pPr>
              <w:rPr>
                <w:rFonts w:asciiTheme="minorHAnsi" w:hAnsiTheme="minorHAnsi" w:cstheme="minorHAnsi"/>
              </w:rPr>
            </w:pPr>
            <w:r w:rsidRPr="000070F9">
              <w:rPr>
                <w:rFonts w:asciiTheme="minorHAnsi" w:hAnsiTheme="minorHAnsi" w:cstheme="minorHAnsi"/>
              </w:rPr>
              <w:t xml:space="preserve">Accepted </w:t>
            </w:r>
          </w:p>
        </w:tc>
        <w:tc>
          <w:tcPr>
            <w:tcW w:w="1501" w:type="dxa"/>
          </w:tcPr>
          <w:p w14:paraId="41D8AE53" w14:textId="210742E9" w:rsidR="008B6986" w:rsidRPr="000070F9" w:rsidRDefault="003A3CF3" w:rsidP="000070F9">
            <w:pPr>
              <w:rPr>
                <w:rFonts w:asciiTheme="minorHAnsi" w:hAnsiTheme="minorHAnsi" w:cstheme="minorHAnsi"/>
              </w:rPr>
            </w:pPr>
            <w:r w:rsidRPr="000070F9">
              <w:rPr>
                <w:rFonts w:asciiTheme="minorHAnsi" w:hAnsiTheme="minorHAnsi" w:cstheme="minorHAnsi"/>
              </w:rPr>
              <w:t xml:space="preserve">Accepted </w:t>
            </w:r>
          </w:p>
        </w:tc>
        <w:tc>
          <w:tcPr>
            <w:tcW w:w="4434" w:type="dxa"/>
          </w:tcPr>
          <w:p w14:paraId="30A4701C" w14:textId="61887180" w:rsidR="00B1084E" w:rsidRPr="000070F9" w:rsidRDefault="003A3CF3" w:rsidP="008B6986">
            <w:pPr>
              <w:rPr>
                <w:rFonts w:asciiTheme="minorHAnsi" w:hAnsiTheme="minorHAnsi" w:cstheme="minorHAnsi"/>
              </w:rPr>
            </w:pPr>
            <w:r w:rsidRPr="000070F9">
              <w:rPr>
                <w:rFonts w:asciiTheme="minorHAnsi" w:hAnsiTheme="minorHAnsi" w:cstheme="minorHAnsi"/>
              </w:rPr>
              <w:t>Good analysis of program weaknesses and possible remedies.</w:t>
            </w:r>
          </w:p>
        </w:tc>
      </w:tr>
      <w:tr w:rsidR="003A7624" w:rsidRPr="000070F9" w14:paraId="6929963A" w14:textId="77777777" w:rsidTr="00EB2442">
        <w:trPr>
          <w:trHeight w:val="680"/>
        </w:trPr>
        <w:tc>
          <w:tcPr>
            <w:tcW w:w="3235" w:type="dxa"/>
          </w:tcPr>
          <w:p w14:paraId="1BADE07C" w14:textId="77777777" w:rsidR="003A7624" w:rsidRPr="000070F9" w:rsidRDefault="003A7624" w:rsidP="003A7624">
            <w:pPr>
              <w:ind w:left="-30"/>
              <w:rPr>
                <w:rFonts w:asciiTheme="minorHAnsi" w:hAnsiTheme="minorHAnsi" w:cstheme="minorHAnsi"/>
              </w:rPr>
            </w:pPr>
            <w:r w:rsidRPr="000070F9">
              <w:rPr>
                <w:rFonts w:asciiTheme="minorHAnsi" w:hAnsiTheme="minorHAnsi" w:cstheme="minorHAnsi"/>
              </w:rPr>
              <w:t>12. Future Continuous Improvement Plan (CIP)</w:t>
            </w:r>
          </w:p>
        </w:tc>
        <w:tc>
          <w:tcPr>
            <w:tcW w:w="1710" w:type="dxa"/>
          </w:tcPr>
          <w:p w14:paraId="7889C092" w14:textId="0C94E17C" w:rsidR="003A7624" w:rsidRPr="000070F9" w:rsidRDefault="003A7624" w:rsidP="003A7624">
            <w:pPr>
              <w:rPr>
                <w:rFonts w:asciiTheme="minorHAnsi" w:hAnsiTheme="minorHAnsi" w:cstheme="minorHAnsi"/>
              </w:rPr>
            </w:pPr>
            <w:r w:rsidRPr="000070F9">
              <w:rPr>
                <w:rFonts w:asciiTheme="minorHAnsi" w:hAnsiTheme="minorHAnsi" w:cstheme="minorHAnsi"/>
              </w:rPr>
              <w:t>AWR</w:t>
            </w:r>
          </w:p>
        </w:tc>
        <w:tc>
          <w:tcPr>
            <w:tcW w:w="1620" w:type="dxa"/>
            <w:shd w:val="clear" w:color="auto" w:fill="C4BC96" w:themeFill="background2" w:themeFillShade="BF"/>
          </w:tcPr>
          <w:p w14:paraId="57ADA4D6" w14:textId="77777777" w:rsidR="003A7624" w:rsidRPr="000070F9" w:rsidRDefault="003A7624" w:rsidP="003A7624">
            <w:pPr>
              <w:rPr>
                <w:rFonts w:asciiTheme="minorHAnsi" w:hAnsiTheme="minorHAnsi" w:cstheme="minorHAnsi"/>
                <w:color w:val="C4BC96" w:themeColor="background2" w:themeShade="BF"/>
              </w:rPr>
            </w:pPr>
          </w:p>
        </w:tc>
        <w:tc>
          <w:tcPr>
            <w:tcW w:w="1890" w:type="dxa"/>
            <w:shd w:val="clear" w:color="auto" w:fill="C4BC96" w:themeFill="background2" w:themeFillShade="BF"/>
          </w:tcPr>
          <w:p w14:paraId="3B999310" w14:textId="77777777" w:rsidR="003A7624" w:rsidRPr="000070F9" w:rsidRDefault="003A7624" w:rsidP="003A7624">
            <w:pPr>
              <w:rPr>
                <w:rFonts w:asciiTheme="minorHAnsi" w:hAnsiTheme="minorHAnsi" w:cstheme="minorHAnsi"/>
                <w:color w:val="C4BC96" w:themeColor="background2" w:themeShade="BF"/>
              </w:rPr>
            </w:pPr>
          </w:p>
        </w:tc>
        <w:tc>
          <w:tcPr>
            <w:tcW w:w="1501" w:type="dxa"/>
          </w:tcPr>
          <w:p w14:paraId="0DABA72E" w14:textId="0B7BF180" w:rsidR="003A7624" w:rsidRPr="000070F9" w:rsidRDefault="003A7624" w:rsidP="003A7624">
            <w:pPr>
              <w:rPr>
                <w:rFonts w:asciiTheme="minorHAnsi" w:hAnsiTheme="minorHAnsi" w:cstheme="minorHAnsi"/>
              </w:rPr>
            </w:pPr>
            <w:r w:rsidRPr="000070F9">
              <w:rPr>
                <w:rFonts w:asciiTheme="minorHAnsi" w:hAnsiTheme="minorHAnsi" w:cstheme="minorHAnsi"/>
              </w:rPr>
              <w:t>AWR</w:t>
            </w:r>
          </w:p>
        </w:tc>
        <w:tc>
          <w:tcPr>
            <w:tcW w:w="4434" w:type="dxa"/>
          </w:tcPr>
          <w:p w14:paraId="326F28DC" w14:textId="77777777" w:rsidR="003A7624" w:rsidRPr="000070F9" w:rsidRDefault="003A7624" w:rsidP="003A7624">
            <w:pPr>
              <w:rPr>
                <w:rFonts w:asciiTheme="minorHAnsi" w:hAnsiTheme="minorHAnsi" w:cstheme="minorHAnsi"/>
              </w:rPr>
            </w:pPr>
            <w:r w:rsidRPr="000070F9">
              <w:rPr>
                <w:rFonts w:asciiTheme="minorHAnsi" w:hAnsiTheme="minorHAnsi" w:cstheme="minorHAnsi"/>
              </w:rPr>
              <w:t>Two of the targets are increasing the pass rate of the Principles of Real Estate I course.  The Measures column does not give measures but rather the actions they will take.</w:t>
            </w:r>
          </w:p>
          <w:p w14:paraId="553E236F" w14:textId="77777777" w:rsidR="003A7624" w:rsidRPr="000070F9" w:rsidRDefault="003A7624" w:rsidP="003A7624">
            <w:pPr>
              <w:rPr>
                <w:rFonts w:asciiTheme="minorHAnsi" w:hAnsiTheme="minorHAnsi" w:cstheme="minorHAnsi"/>
              </w:rPr>
            </w:pPr>
          </w:p>
          <w:p w14:paraId="4238C841" w14:textId="49027E31" w:rsidR="003A7624" w:rsidRPr="000070F9" w:rsidRDefault="003A7624" w:rsidP="003A7624">
            <w:pPr>
              <w:rPr>
                <w:rFonts w:asciiTheme="minorHAnsi" w:hAnsiTheme="minorHAnsi" w:cstheme="minorHAnsi"/>
              </w:rPr>
            </w:pPr>
            <w:r w:rsidRPr="000070F9">
              <w:rPr>
                <w:rFonts w:asciiTheme="minorHAnsi" w:hAnsiTheme="minorHAnsi" w:cstheme="minorHAnsi"/>
              </w:rPr>
              <w:t xml:space="preserve">The second two Outcomes are focused on enrollment but not selected for CIP.   However, the target of increasing enrollment is not necessarily going to be </w:t>
            </w:r>
            <w:r w:rsidRPr="000070F9">
              <w:rPr>
                <w:rFonts w:asciiTheme="minorHAnsi" w:hAnsiTheme="minorHAnsi" w:cstheme="minorHAnsi"/>
              </w:rPr>
              <w:lastRenderedPageBreak/>
              <w:t>due to increased awareness of the program, which is their approach.</w:t>
            </w:r>
          </w:p>
          <w:p w14:paraId="6D7F4AEC" w14:textId="77777777" w:rsidR="003A7624" w:rsidRPr="000070F9" w:rsidRDefault="003A7624" w:rsidP="003A7624">
            <w:pPr>
              <w:rPr>
                <w:rFonts w:asciiTheme="minorHAnsi" w:hAnsiTheme="minorHAnsi" w:cstheme="minorHAnsi"/>
              </w:rPr>
            </w:pPr>
          </w:p>
          <w:p w14:paraId="0D394570" w14:textId="476A391E" w:rsidR="003A7624" w:rsidRPr="000070F9" w:rsidRDefault="003A7624" w:rsidP="003A7624">
            <w:pPr>
              <w:rPr>
                <w:rFonts w:asciiTheme="minorHAnsi" w:hAnsiTheme="minorHAnsi" w:cstheme="minorHAnsi"/>
              </w:rPr>
            </w:pPr>
            <w:r w:rsidRPr="000070F9">
              <w:rPr>
                <w:rFonts w:asciiTheme="minorHAnsi" w:hAnsiTheme="minorHAnsi" w:cstheme="minorHAnsi"/>
              </w:rPr>
              <w:t xml:space="preserve">The second outcome is very confusing since the “measure” is to create an alternative course </w:t>
            </w:r>
            <w:proofErr w:type="gramStart"/>
            <w:r w:rsidRPr="000070F9">
              <w:rPr>
                <w:rFonts w:asciiTheme="minorHAnsi" w:hAnsiTheme="minorHAnsi" w:cstheme="minorHAnsi"/>
              </w:rPr>
              <w:t>to  Principles</w:t>
            </w:r>
            <w:proofErr w:type="gramEnd"/>
            <w:r w:rsidRPr="000070F9">
              <w:rPr>
                <w:rFonts w:asciiTheme="minorHAnsi" w:hAnsiTheme="minorHAnsi" w:cstheme="minorHAnsi"/>
              </w:rPr>
              <w:t xml:space="preserve"> of Real Estate I course while the Target is to increase pass rate of  Principles of Real Estate I to above 70%.</w:t>
            </w:r>
          </w:p>
        </w:tc>
      </w:tr>
      <w:bookmarkEnd w:id="0"/>
    </w:tbl>
    <w:p w14:paraId="7B752647" w14:textId="77777777" w:rsidR="00823434" w:rsidRPr="000070F9" w:rsidRDefault="00823434" w:rsidP="00BB53E5">
      <w:pPr>
        <w:ind w:firstLine="720"/>
        <w:rPr>
          <w:rFonts w:asciiTheme="minorHAnsi" w:hAnsiTheme="minorHAnsi" w:cstheme="minorHAnsi"/>
        </w:rPr>
      </w:pPr>
    </w:p>
    <w:p w14:paraId="7F57FF60" w14:textId="77777777" w:rsidR="00101233" w:rsidRPr="000070F9" w:rsidRDefault="00101233" w:rsidP="00101233">
      <w:pPr>
        <w:rPr>
          <w:rFonts w:asciiTheme="minorHAnsi" w:eastAsia="Calibri" w:hAnsiTheme="minorHAnsi" w:cstheme="minorHAnsi"/>
          <w:b/>
        </w:rPr>
      </w:pPr>
      <w:r w:rsidRPr="000070F9">
        <w:rPr>
          <w:rFonts w:asciiTheme="minorHAnsi" w:eastAsia="Calibri" w:hAnsiTheme="minorHAnsi" w:cstheme="minorHAnsi"/>
          <w:b/>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0070F9" w14:paraId="4CE068F3" w14:textId="77777777" w:rsidTr="007C4434">
        <w:tc>
          <w:tcPr>
            <w:tcW w:w="3116" w:type="dxa"/>
          </w:tcPr>
          <w:p w14:paraId="6DECF058" w14:textId="204DD0EA" w:rsidR="00101233" w:rsidRPr="000070F9" w:rsidRDefault="00DE09D8" w:rsidP="007C4434">
            <w:pPr>
              <w:jc w:val="center"/>
              <w:rPr>
                <w:rFonts w:asciiTheme="minorHAnsi" w:hAnsiTheme="minorHAnsi" w:cstheme="minorHAnsi"/>
              </w:rPr>
            </w:pPr>
            <w:r w:rsidRPr="000070F9">
              <w:rPr>
                <w:rFonts w:asciiTheme="minorHAnsi" w:eastAsia="Calibri" w:hAnsiTheme="minorHAnsi" w:cstheme="minorHAnsi"/>
              </w:rPr>
              <w:fldChar w:fldCharType="begin">
                <w:ffData>
                  <w:name w:val=""/>
                  <w:enabled/>
                  <w:calcOnExit w:val="0"/>
                  <w:checkBox>
                    <w:sizeAuto/>
                    <w:default w:val="1"/>
                  </w:checkBox>
                </w:ffData>
              </w:fldChar>
            </w:r>
            <w:r w:rsidRPr="000070F9">
              <w:rPr>
                <w:rFonts w:asciiTheme="minorHAnsi" w:eastAsia="Calibri" w:hAnsiTheme="minorHAnsi" w:cstheme="minorHAnsi"/>
              </w:rPr>
              <w:instrText xml:space="preserve"> FORMCHECKBOX </w:instrText>
            </w:r>
            <w:r w:rsidR="008E450A">
              <w:rPr>
                <w:rFonts w:asciiTheme="minorHAnsi" w:eastAsia="Calibri" w:hAnsiTheme="minorHAnsi" w:cstheme="minorHAnsi"/>
              </w:rPr>
            </w:r>
            <w:r w:rsidR="008E450A">
              <w:rPr>
                <w:rFonts w:asciiTheme="minorHAnsi" w:eastAsia="Calibri" w:hAnsiTheme="minorHAnsi" w:cstheme="minorHAnsi"/>
              </w:rPr>
              <w:fldChar w:fldCharType="separate"/>
            </w:r>
            <w:r w:rsidRPr="000070F9">
              <w:rPr>
                <w:rFonts w:asciiTheme="minorHAnsi" w:eastAsia="Calibri" w:hAnsiTheme="minorHAnsi" w:cstheme="minorHAnsi"/>
              </w:rPr>
              <w:fldChar w:fldCharType="end"/>
            </w:r>
            <w:r w:rsidR="00101233" w:rsidRPr="000070F9">
              <w:rPr>
                <w:rFonts w:asciiTheme="minorHAnsi" w:eastAsia="Calibri" w:hAnsiTheme="minorHAnsi" w:cstheme="minorHAnsi"/>
              </w:rPr>
              <w:t xml:space="preserve"> </w:t>
            </w:r>
            <w:r w:rsidR="00101233" w:rsidRPr="000070F9">
              <w:rPr>
                <w:rFonts w:asciiTheme="minorHAnsi" w:eastAsia="Calibri" w:hAnsiTheme="minorHAnsi" w:cstheme="minorHAnsi"/>
                <w:b/>
                <w:bCs/>
              </w:rPr>
              <w:t>Accepted Without Recommendations</w:t>
            </w:r>
          </w:p>
        </w:tc>
        <w:tc>
          <w:tcPr>
            <w:tcW w:w="3117" w:type="dxa"/>
          </w:tcPr>
          <w:p w14:paraId="35CD6485" w14:textId="77777777" w:rsidR="00101233" w:rsidRPr="000070F9" w:rsidRDefault="00101233" w:rsidP="007C4434">
            <w:pPr>
              <w:jc w:val="center"/>
              <w:rPr>
                <w:rFonts w:asciiTheme="minorHAnsi" w:hAnsiTheme="minorHAnsi" w:cstheme="minorHAnsi"/>
              </w:rPr>
            </w:pPr>
            <w:r w:rsidRPr="000070F9">
              <w:rPr>
                <w:rFonts w:asciiTheme="minorHAnsi" w:eastAsia="Calibri" w:hAnsiTheme="minorHAnsi" w:cstheme="minorHAnsi"/>
              </w:rPr>
              <w:fldChar w:fldCharType="begin">
                <w:ffData>
                  <w:name w:val="Check3"/>
                  <w:enabled/>
                  <w:calcOnExit w:val="0"/>
                  <w:checkBox>
                    <w:sizeAuto/>
                    <w:default w:val="0"/>
                  </w:checkBox>
                </w:ffData>
              </w:fldChar>
            </w:r>
            <w:bookmarkStart w:id="1" w:name="Check3"/>
            <w:r w:rsidRPr="000070F9">
              <w:rPr>
                <w:rFonts w:asciiTheme="minorHAnsi" w:eastAsia="Calibri" w:hAnsiTheme="minorHAnsi" w:cstheme="minorHAnsi"/>
              </w:rPr>
              <w:instrText xml:space="preserve"> FORMCHECKBOX </w:instrText>
            </w:r>
            <w:r w:rsidR="008E450A">
              <w:rPr>
                <w:rFonts w:asciiTheme="minorHAnsi" w:eastAsia="Calibri" w:hAnsiTheme="minorHAnsi" w:cstheme="minorHAnsi"/>
              </w:rPr>
            </w:r>
            <w:r w:rsidR="008E450A">
              <w:rPr>
                <w:rFonts w:asciiTheme="minorHAnsi" w:eastAsia="Calibri" w:hAnsiTheme="minorHAnsi" w:cstheme="minorHAnsi"/>
              </w:rPr>
              <w:fldChar w:fldCharType="separate"/>
            </w:r>
            <w:r w:rsidRPr="000070F9">
              <w:rPr>
                <w:rFonts w:asciiTheme="minorHAnsi" w:eastAsia="Calibri" w:hAnsiTheme="minorHAnsi" w:cstheme="minorHAnsi"/>
              </w:rPr>
              <w:fldChar w:fldCharType="end"/>
            </w:r>
            <w:bookmarkEnd w:id="1"/>
            <w:r w:rsidRPr="000070F9">
              <w:rPr>
                <w:rFonts w:asciiTheme="minorHAnsi" w:eastAsia="Calibri" w:hAnsiTheme="minorHAnsi" w:cstheme="minorHAnsi"/>
              </w:rPr>
              <w:t xml:space="preserve"> Accepted With Recommendations</w:t>
            </w:r>
          </w:p>
        </w:tc>
        <w:tc>
          <w:tcPr>
            <w:tcW w:w="3117" w:type="dxa"/>
          </w:tcPr>
          <w:p w14:paraId="2396023B" w14:textId="77777777" w:rsidR="00101233" w:rsidRPr="000070F9" w:rsidRDefault="00101233" w:rsidP="007C4434">
            <w:pPr>
              <w:jc w:val="center"/>
              <w:rPr>
                <w:rFonts w:asciiTheme="minorHAnsi" w:hAnsiTheme="minorHAnsi" w:cstheme="minorHAnsi"/>
              </w:rPr>
            </w:pPr>
            <w:r w:rsidRPr="000070F9">
              <w:rPr>
                <w:rFonts w:asciiTheme="minorHAnsi" w:eastAsia="Calibri" w:hAnsiTheme="minorHAnsi" w:cstheme="minorHAnsi"/>
              </w:rPr>
              <w:fldChar w:fldCharType="begin">
                <w:ffData>
                  <w:name w:val="Check3"/>
                  <w:enabled/>
                  <w:calcOnExit w:val="0"/>
                  <w:checkBox>
                    <w:sizeAuto/>
                    <w:default w:val="0"/>
                  </w:checkBox>
                </w:ffData>
              </w:fldChar>
            </w:r>
            <w:r w:rsidRPr="000070F9">
              <w:rPr>
                <w:rFonts w:asciiTheme="minorHAnsi" w:eastAsia="Calibri" w:hAnsiTheme="minorHAnsi" w:cstheme="minorHAnsi"/>
              </w:rPr>
              <w:instrText xml:space="preserve"> FORMCHECKBOX </w:instrText>
            </w:r>
            <w:r w:rsidR="008E450A">
              <w:rPr>
                <w:rFonts w:asciiTheme="minorHAnsi" w:eastAsia="Calibri" w:hAnsiTheme="minorHAnsi" w:cstheme="minorHAnsi"/>
              </w:rPr>
            </w:r>
            <w:r w:rsidR="008E450A">
              <w:rPr>
                <w:rFonts w:asciiTheme="minorHAnsi" w:eastAsia="Calibri" w:hAnsiTheme="minorHAnsi" w:cstheme="minorHAnsi"/>
              </w:rPr>
              <w:fldChar w:fldCharType="separate"/>
            </w:r>
            <w:r w:rsidRPr="000070F9">
              <w:rPr>
                <w:rFonts w:asciiTheme="minorHAnsi" w:eastAsia="Calibri" w:hAnsiTheme="minorHAnsi" w:cstheme="minorHAnsi"/>
              </w:rPr>
              <w:fldChar w:fldCharType="end"/>
            </w:r>
            <w:r w:rsidRPr="000070F9">
              <w:rPr>
                <w:rFonts w:asciiTheme="minorHAnsi" w:eastAsia="Calibri" w:hAnsiTheme="minorHAnsi" w:cstheme="minorHAnsi"/>
              </w:rPr>
              <w:t xml:space="preserve"> Revisit and Revise</w:t>
            </w:r>
          </w:p>
        </w:tc>
      </w:tr>
    </w:tbl>
    <w:p w14:paraId="5827121C" w14:textId="77777777" w:rsidR="00101233" w:rsidRPr="000070F9" w:rsidRDefault="00101233" w:rsidP="00101233">
      <w:pPr>
        <w:jc w:val="center"/>
        <w:rPr>
          <w:rFonts w:asciiTheme="minorHAnsi" w:hAnsiTheme="minorHAnsi" w:cstheme="minorHAnsi"/>
        </w:rPr>
      </w:pPr>
    </w:p>
    <w:p w14:paraId="6DEEA239" w14:textId="77777777" w:rsidR="00101233" w:rsidRPr="000070F9" w:rsidRDefault="00101233" w:rsidP="00101233">
      <w:pPr>
        <w:rPr>
          <w:rFonts w:asciiTheme="minorHAnsi" w:hAnsiTheme="minorHAnsi" w:cstheme="minorHAnsi"/>
        </w:rPr>
      </w:pPr>
    </w:p>
    <w:p w14:paraId="76D24DAE" w14:textId="77777777" w:rsidR="00101233" w:rsidRPr="000070F9" w:rsidRDefault="00101233" w:rsidP="00101233">
      <w:pPr>
        <w:rPr>
          <w:rFonts w:asciiTheme="minorHAnsi" w:hAnsiTheme="minorHAnsi" w:cstheme="minorHAnsi"/>
          <w:b/>
        </w:rPr>
      </w:pPr>
      <w:r w:rsidRPr="000070F9">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31B72A8" wp14:editId="0F0A6722">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1D0E01E1" w14:textId="25249E05" w:rsidR="00DE09D8" w:rsidRDefault="00DE09D8" w:rsidP="00DE09D8">
                            <w:pPr>
                              <w:rPr>
                                <w:sz w:val="20"/>
                                <w:szCs w:val="20"/>
                              </w:rPr>
                            </w:pPr>
                            <w:r>
                              <w:rPr>
                                <w:sz w:val="20"/>
                                <w:szCs w:val="20"/>
                              </w:rPr>
                              <w:t>Executive Summary was clear and concise.  Did not allude to any shortcomings in the program or areas for improvement, but did not talk about AAS or Certificates.</w:t>
                            </w:r>
                          </w:p>
                          <w:p w14:paraId="3D6ACF1C" w14:textId="77777777" w:rsidR="00DE09D8" w:rsidRPr="00865A44" w:rsidRDefault="00DE09D8" w:rsidP="00DE09D8">
                            <w:pPr>
                              <w:rPr>
                                <w:rFonts w:ascii="Calibri" w:eastAsia="Calibri" w:hAnsi="Calibri"/>
                              </w:rPr>
                            </w:pPr>
                          </w:p>
                          <w:p w14:paraId="647A3B92" w14:textId="77777777" w:rsidR="00101233" w:rsidRDefault="00101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1B72A8"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" strokecolor="black [3213]">
                <v:textbox>
                  <w:txbxContent>
                    <w:p w14:paraId="1D0E01E1" w14:textId="25249E05" w:rsidR="00DE09D8" w:rsidRDefault="00DE09D8" w:rsidP="00DE09D8">
                      <w:pPr>
                        <w:rPr>
                          <w:sz w:val="20"/>
                          <w:szCs w:val="20"/>
                        </w:rPr>
                      </w:pPr>
                      <w:r>
                        <w:rPr>
                          <w:sz w:val="20"/>
                          <w:szCs w:val="20"/>
                        </w:rPr>
                        <w:t xml:space="preserve">Executive Summary was clear and concise.  Did not allude to any shortcomings in the program or areas for </w:t>
                      </w:r>
                      <w:proofErr w:type="gramStart"/>
                      <w:r>
                        <w:rPr>
                          <w:sz w:val="20"/>
                          <w:szCs w:val="20"/>
                        </w:rPr>
                        <w:t>improvement, but</w:t>
                      </w:r>
                      <w:proofErr w:type="gramEnd"/>
                      <w:r>
                        <w:rPr>
                          <w:sz w:val="20"/>
                          <w:szCs w:val="20"/>
                        </w:rPr>
                        <w:t xml:space="preserve"> did </w:t>
                      </w:r>
                      <w:r>
                        <w:rPr>
                          <w:sz w:val="20"/>
                          <w:szCs w:val="20"/>
                        </w:rPr>
                        <w:t>not talk about AAS or Certificates.</w:t>
                      </w:r>
                    </w:p>
                    <w:p w14:paraId="3D6ACF1C" w14:textId="77777777" w:rsidR="00DE09D8" w:rsidRPr="00865A44" w:rsidRDefault="00DE09D8" w:rsidP="00DE09D8">
                      <w:pPr>
                        <w:rPr>
                          <w:rFonts w:ascii="Calibri" w:eastAsia="Calibri" w:hAnsi="Calibri"/>
                        </w:rPr>
                      </w:pPr>
                    </w:p>
                    <w:p w14:paraId="647A3B92" w14:textId="77777777" w:rsidR="00101233" w:rsidRDefault="00101233"/>
                  </w:txbxContent>
                </v:textbox>
                <w10:wrap type="square"/>
              </v:shape>
            </w:pict>
          </mc:Fallback>
        </mc:AlternateContent>
      </w:r>
      <w:r w:rsidRPr="000070F9">
        <w:rPr>
          <w:rFonts w:asciiTheme="minorHAnsi" w:hAnsiTheme="minorHAnsi" w:cstheme="minorHAnsi"/>
          <w:b/>
        </w:rPr>
        <w:t>General comments about the submission or rationale for the conclusion:</w:t>
      </w:r>
    </w:p>
    <w:p w14:paraId="7CFAF87B" w14:textId="77777777" w:rsidR="00101233" w:rsidRPr="000070F9" w:rsidRDefault="00101233" w:rsidP="0029032F">
      <w:pPr>
        <w:rPr>
          <w:rFonts w:asciiTheme="minorHAnsi" w:hAnsiTheme="minorHAnsi" w:cstheme="minorHAnsi"/>
        </w:rPr>
      </w:pPr>
    </w:p>
    <w:sectPr w:rsidR="00101233" w:rsidRPr="000070F9"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9F6EE" w14:textId="77777777" w:rsidR="008E450A" w:rsidRDefault="008E450A" w:rsidP="00B01512">
      <w:r>
        <w:separator/>
      </w:r>
    </w:p>
  </w:endnote>
  <w:endnote w:type="continuationSeparator" w:id="0">
    <w:p w14:paraId="47C820C0" w14:textId="77777777" w:rsidR="008E450A" w:rsidRDefault="008E450A" w:rsidP="00B0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F821"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6F0467">
      <w:rPr>
        <w:noProof/>
      </w:rPr>
      <w:t>4</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6F0467">
      <w:rPr>
        <w:noProof/>
      </w:rPr>
      <w:t>6</w:t>
    </w:r>
    <w:r w:rsidR="00F020C9">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DB77C" w14:textId="77777777" w:rsidR="008E450A" w:rsidRDefault="008E450A" w:rsidP="00B01512">
      <w:r>
        <w:separator/>
      </w:r>
    </w:p>
  </w:footnote>
  <w:footnote w:type="continuationSeparator" w:id="0">
    <w:p w14:paraId="1033B11C" w14:textId="77777777" w:rsidR="008E450A" w:rsidRDefault="008E450A" w:rsidP="00B015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8993" w14:textId="77777777" w:rsidR="003936B8" w:rsidRDefault="00FE3878" w:rsidP="00FE3878">
    <w:pPr>
      <w:pStyle w:val="Header"/>
    </w:pPr>
    <w:r>
      <w:rPr>
        <w:noProof/>
      </w:rPr>
      <w:drawing>
        <wp:anchor distT="0" distB="0" distL="114300" distR="114300" simplePos="0" relativeHeight="251658240" behindDoc="0" locked="0" layoutInCell="1" allowOverlap="1" wp14:anchorId="5B98E0FB" wp14:editId="12FBE483">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6C8D90CF" w14:textId="77777777" w:rsidR="002540F4" w:rsidRPr="00AC5518" w:rsidRDefault="002540F4" w:rsidP="003936B8">
    <w:pPr>
      <w:pStyle w:val="Header"/>
      <w:jc w:val="center"/>
      <w:rPr>
        <w:b/>
      </w:rPr>
    </w:pPr>
    <w:r w:rsidRPr="00AC5518">
      <w:rPr>
        <w:b/>
      </w:rPr>
      <w:t>WORKFORCE</w:t>
    </w:r>
    <w:r w:rsidR="00FE3878" w:rsidRPr="00AC5518">
      <w:rPr>
        <w:b/>
      </w:rPr>
      <w:t xml:space="preserve"> </w:t>
    </w:r>
    <w:r w:rsidR="00B341D4" w:rsidRPr="00AC5518">
      <w:rPr>
        <w:b/>
      </w:rPr>
      <w:t xml:space="preserve">PROGRAM </w:t>
    </w:r>
    <w:r w:rsidR="00FE3878" w:rsidRPr="00AC5518">
      <w:rPr>
        <w:b/>
      </w:rPr>
      <w:t>REVIEW</w:t>
    </w:r>
    <w:r w:rsidRPr="00AC5518">
      <w:rPr>
        <w:b/>
      </w:rPr>
      <w:t xml:space="preserve"> CHECKLIST</w:t>
    </w:r>
  </w:p>
  <w:p w14:paraId="0DF94F30" w14:textId="77777777" w:rsidR="002540F4" w:rsidRDefault="002540F4" w:rsidP="002540F4">
    <w:pPr>
      <w:pStyle w:val="Header"/>
      <w:jc w:val="center"/>
    </w:pPr>
  </w:p>
  <w:p w14:paraId="305F8CD3" w14:textId="77777777" w:rsidR="003936B8" w:rsidRDefault="003936B8" w:rsidP="002540F4">
    <w:pPr>
      <w:pStyle w:val="Header"/>
      <w:jc w:val="center"/>
    </w:pPr>
  </w:p>
  <w:p w14:paraId="5CAA50D2" w14:textId="3C1895EF" w:rsidR="002540F4" w:rsidRPr="003A1B2E" w:rsidRDefault="002540F4" w:rsidP="002540F4">
    <w:pPr>
      <w:pStyle w:val="Header"/>
      <w:rPr>
        <w:b/>
      </w:rPr>
    </w:pPr>
    <w:r w:rsidRPr="003A1B2E">
      <w:rPr>
        <w:b/>
      </w:rPr>
      <w:t>Program: _______</w:t>
    </w:r>
    <w:r w:rsidR="00787A7D" w:rsidRPr="00787A7D">
      <w:t xml:space="preserve"> </w:t>
    </w:r>
    <w:sdt>
      <w:sdtPr>
        <w:rPr>
          <w:rStyle w:val="Calibri11Point"/>
          <w:u w:val="single"/>
        </w:rPr>
        <w:id w:val="-386104784"/>
        <w:placeholder>
          <w:docPart w:val="F87F29D63021284A832E877FA101CDE1"/>
        </w:placeholder>
        <w15:color w:val="FF0000"/>
      </w:sdtPr>
      <w:sdtEndPr>
        <w:rPr>
          <w:rStyle w:val="DefaultParagraphFont"/>
          <w:rFonts w:ascii="Times New Roman" w:hAnsi="Times New Roman"/>
          <w:sz w:val="24"/>
        </w:rPr>
      </w:sdtEndPr>
      <w:sdtContent>
        <w:r w:rsidR="00787A7D" w:rsidRPr="00787A7D">
          <w:rPr>
            <w:rStyle w:val="Calibri11Point"/>
            <w:u w:val="single"/>
          </w:rPr>
          <w:t>Real Estate Management</w:t>
        </w:r>
      </w:sdtContent>
    </w:sdt>
    <w:r w:rsidR="00787A7D" w:rsidRPr="003A1B2E">
      <w:rPr>
        <w:b/>
      </w:rPr>
      <w:t xml:space="preserve"> </w:t>
    </w:r>
    <w:r w:rsidRPr="003A1B2E">
      <w:rPr>
        <w:b/>
      </w:rPr>
      <w:t>___________________         Reviewer</w:t>
    </w:r>
    <w:r w:rsidR="003936B8" w:rsidRPr="003A1B2E">
      <w:rPr>
        <w:b/>
      </w:rPr>
      <w:t>:</w:t>
    </w:r>
    <w:r w:rsidRPr="003A1B2E">
      <w:rPr>
        <w:b/>
      </w:rPr>
      <w:t xml:space="preserve">  ____</w:t>
    </w:r>
    <w:r w:rsidR="00787A7D" w:rsidRPr="00787A7D">
      <w:rPr>
        <w:b/>
        <w:u w:val="single"/>
      </w:rPr>
      <w:t>Christopher Morgan</w:t>
    </w:r>
    <w:r w:rsidRPr="003A1B2E">
      <w:rPr>
        <w:b/>
      </w:rPr>
      <w:t>__</w:t>
    </w:r>
    <w:r w:rsidR="00DA2668" w:rsidRPr="003A1B2E">
      <w:rPr>
        <w:b/>
      </w:rPr>
      <w:t>___</w:t>
    </w:r>
    <w:r w:rsidRPr="003A1B2E">
      <w:rPr>
        <w:b/>
      </w:rPr>
      <w:t>__</w:t>
    </w:r>
  </w:p>
  <w:p w14:paraId="0CEB5DC9" w14:textId="77777777" w:rsidR="00B01512" w:rsidRPr="00CC320D" w:rsidRDefault="00CC320D" w:rsidP="00B01512">
    <w:pPr>
      <w:pStyle w:val="Header"/>
      <w:rPr>
        <w:color w:val="FF0000"/>
      </w:rPr>
    </w:pPr>
    <w:r>
      <w:rPr>
        <w:color w:val="FF0000"/>
      </w:rPr>
      <w:t xml:space="preserve"> </w:t>
    </w:r>
  </w:p>
  <w:p w14:paraId="6126DA85" w14:textId="77777777" w:rsidR="00787A7D" w:rsidRDefault="00787A7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929F5"/>
    <w:multiLevelType w:val="multilevel"/>
    <w:tmpl w:val="BD0AD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FC"/>
    <w:rsid w:val="00003A7F"/>
    <w:rsid w:val="00006E77"/>
    <w:rsid w:val="000070F9"/>
    <w:rsid w:val="00037E9E"/>
    <w:rsid w:val="00043235"/>
    <w:rsid w:val="000755A3"/>
    <w:rsid w:val="000A7E9A"/>
    <w:rsid w:val="000B2E80"/>
    <w:rsid w:val="000B370E"/>
    <w:rsid w:val="000C3CF8"/>
    <w:rsid w:val="000E34DD"/>
    <w:rsid w:val="00101233"/>
    <w:rsid w:val="001018F4"/>
    <w:rsid w:val="00126303"/>
    <w:rsid w:val="001409AC"/>
    <w:rsid w:val="00145338"/>
    <w:rsid w:val="0017642D"/>
    <w:rsid w:val="00186620"/>
    <w:rsid w:val="001A323F"/>
    <w:rsid w:val="001A7AFC"/>
    <w:rsid w:val="002049D6"/>
    <w:rsid w:val="002148CA"/>
    <w:rsid w:val="00221F1E"/>
    <w:rsid w:val="002479C9"/>
    <w:rsid w:val="002540F4"/>
    <w:rsid w:val="0029032F"/>
    <w:rsid w:val="003936B8"/>
    <w:rsid w:val="003A1B2E"/>
    <w:rsid w:val="003A3CF3"/>
    <w:rsid w:val="003A7624"/>
    <w:rsid w:val="004A25E8"/>
    <w:rsid w:val="004A6DA5"/>
    <w:rsid w:val="004E38E2"/>
    <w:rsid w:val="00506C13"/>
    <w:rsid w:val="00547213"/>
    <w:rsid w:val="00577F53"/>
    <w:rsid w:val="006031F5"/>
    <w:rsid w:val="00662651"/>
    <w:rsid w:val="00686750"/>
    <w:rsid w:val="006E27FF"/>
    <w:rsid w:val="006E4B69"/>
    <w:rsid w:val="006E7B2B"/>
    <w:rsid w:val="006F0467"/>
    <w:rsid w:val="006F1B77"/>
    <w:rsid w:val="00713737"/>
    <w:rsid w:val="00727E36"/>
    <w:rsid w:val="00747B8A"/>
    <w:rsid w:val="00756D36"/>
    <w:rsid w:val="00757438"/>
    <w:rsid w:val="00785CEB"/>
    <w:rsid w:val="00787A7D"/>
    <w:rsid w:val="007D07B8"/>
    <w:rsid w:val="007D1A57"/>
    <w:rsid w:val="008032D0"/>
    <w:rsid w:val="00823434"/>
    <w:rsid w:val="0083136D"/>
    <w:rsid w:val="00852248"/>
    <w:rsid w:val="008904DE"/>
    <w:rsid w:val="008A3AFC"/>
    <w:rsid w:val="008B6986"/>
    <w:rsid w:val="008D7196"/>
    <w:rsid w:val="008E450A"/>
    <w:rsid w:val="0094432D"/>
    <w:rsid w:val="00963794"/>
    <w:rsid w:val="0096733B"/>
    <w:rsid w:val="009714EC"/>
    <w:rsid w:val="009C7035"/>
    <w:rsid w:val="00A25E4B"/>
    <w:rsid w:val="00A609F2"/>
    <w:rsid w:val="00A855B9"/>
    <w:rsid w:val="00A9154E"/>
    <w:rsid w:val="00AC5518"/>
    <w:rsid w:val="00AD70CC"/>
    <w:rsid w:val="00B01512"/>
    <w:rsid w:val="00B1084E"/>
    <w:rsid w:val="00B200FD"/>
    <w:rsid w:val="00B341D4"/>
    <w:rsid w:val="00B65CEF"/>
    <w:rsid w:val="00BB53E5"/>
    <w:rsid w:val="00BF0129"/>
    <w:rsid w:val="00BF5AAF"/>
    <w:rsid w:val="00C34898"/>
    <w:rsid w:val="00C61195"/>
    <w:rsid w:val="00CA0398"/>
    <w:rsid w:val="00CC320D"/>
    <w:rsid w:val="00D463E8"/>
    <w:rsid w:val="00DA2668"/>
    <w:rsid w:val="00DA7AFA"/>
    <w:rsid w:val="00DC0417"/>
    <w:rsid w:val="00DD73E4"/>
    <w:rsid w:val="00DE09D8"/>
    <w:rsid w:val="00DF4042"/>
    <w:rsid w:val="00E12EDB"/>
    <w:rsid w:val="00E23DB6"/>
    <w:rsid w:val="00EB2442"/>
    <w:rsid w:val="00EC5BB5"/>
    <w:rsid w:val="00EC5D1A"/>
    <w:rsid w:val="00F020C9"/>
    <w:rsid w:val="00F47C26"/>
    <w:rsid w:val="00FA253D"/>
    <w:rsid w:val="00FE38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578B7"/>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8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pPr>
  </w:style>
  <w:style w:type="character" w:customStyle="1" w:styleId="FooterChar">
    <w:name w:val="Footer Char"/>
    <w:basedOn w:val="DefaultParagraphFont"/>
    <w:link w:val="Footer"/>
    <w:uiPriority w:val="99"/>
    <w:rsid w:val="00B01512"/>
  </w:style>
  <w:style w:type="character" w:customStyle="1" w:styleId="Calibri11Point">
    <w:name w:val="Calibri 11 Point"/>
    <w:basedOn w:val="DefaultParagraphFont"/>
    <w:uiPriority w:val="1"/>
    <w:rsid w:val="00787A7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 w:id="20516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7F29D63021284A832E877FA101CDE1"/>
        <w:category>
          <w:name w:val="General"/>
          <w:gallery w:val="placeholder"/>
        </w:category>
        <w:types>
          <w:type w:val="bbPlcHdr"/>
        </w:types>
        <w:behaviors>
          <w:behavior w:val="content"/>
        </w:behaviors>
        <w:guid w:val="{030B7D48-FD86-6742-B72C-39EADA384AE6}"/>
      </w:docPartPr>
      <w:docPartBody>
        <w:p w:rsidR="00FC5177" w:rsidRDefault="00FF588C" w:rsidP="00FF588C">
          <w:pPr>
            <w:pStyle w:val="F87F29D63021284A832E877FA101CDE1"/>
          </w:pPr>
          <w:r w:rsidRPr="00AA29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8C"/>
    <w:rsid w:val="008923C3"/>
    <w:rsid w:val="009850BF"/>
    <w:rsid w:val="00990961"/>
    <w:rsid w:val="00EA2A53"/>
    <w:rsid w:val="00EE09F3"/>
    <w:rsid w:val="00FC5177"/>
    <w:rsid w:val="00FF58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88C"/>
    <w:rPr>
      <w:color w:val="808080"/>
    </w:rPr>
  </w:style>
  <w:style w:type="paragraph" w:customStyle="1" w:styleId="F87F29D63021284A832E877FA101CDE1">
    <w:name w:val="F87F29D63021284A832E877FA101CDE1"/>
    <w:rsid w:val="00FF5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783</Words>
  <Characters>4466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Microsoft Office User</cp:lastModifiedBy>
  <cp:revision>13</cp:revision>
  <cp:lastPrinted>2014-09-17T18:56:00Z</cp:lastPrinted>
  <dcterms:created xsi:type="dcterms:W3CDTF">2023-03-24T13:32:00Z</dcterms:created>
  <dcterms:modified xsi:type="dcterms:W3CDTF">2023-04-03T21:35:00Z</dcterms:modified>
</cp:coreProperties>
</file>