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7558" w14:textId="0F1DBAD5"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proofErr w:type="gramStart"/>
      <w:r w:rsidR="00F34A03" w:rsidRPr="00F34A03">
        <w:rPr>
          <w:highlight w:val="yellow"/>
        </w:rPr>
        <w:t xml:space="preserve">[  </w:t>
      </w:r>
      <w:r w:rsidR="007E3A29">
        <w:rPr>
          <w:highlight w:val="yellow"/>
        </w:rPr>
        <w:t>Christian</w:t>
      </w:r>
      <w:proofErr w:type="gramEnd"/>
      <w:r w:rsidR="007E3A29">
        <w:rPr>
          <w:highlight w:val="yellow"/>
        </w:rPr>
        <w:t xml:space="preserve"> Aars</w:t>
      </w:r>
      <w:r w:rsidR="00F34A03" w:rsidRPr="00F34A03">
        <w:rPr>
          <w:highlight w:val="yellow"/>
        </w:rPr>
        <w:t xml:space="preserve">  ]</w:t>
      </w:r>
      <w:r w:rsidR="00F34A03" w:rsidRPr="00682274">
        <w:t>.</w:t>
      </w:r>
    </w:p>
    <w:p w14:paraId="33F65888" w14:textId="77777777" w:rsidR="00E62E89" w:rsidRDefault="00E62E89"/>
    <w:tbl>
      <w:tblPr>
        <w:tblStyle w:val="TableGrid"/>
        <w:tblW w:w="0" w:type="auto"/>
        <w:tblLook w:val="04A0" w:firstRow="1" w:lastRow="0" w:firstColumn="1" w:lastColumn="0" w:noHBand="0" w:noVBand="1"/>
      </w:tblPr>
      <w:tblGrid>
        <w:gridCol w:w="9350"/>
      </w:tblGrid>
      <w:tr w:rsidR="00AE6443" w14:paraId="6E067196" w14:textId="77777777" w:rsidTr="00E40F74">
        <w:tc>
          <w:tcPr>
            <w:tcW w:w="9350" w:type="dxa"/>
            <w:shd w:val="clear" w:color="auto" w:fill="DEEAF6" w:themeFill="accent1" w:themeFillTint="33"/>
          </w:tcPr>
          <w:p w14:paraId="0CAF2FA7" w14:textId="77777777" w:rsidR="00E40F74" w:rsidRDefault="00711707">
            <w:pPr>
              <w:rPr>
                <w:rStyle w:val="IntenseReference"/>
                <w:color w:val="002060"/>
              </w:rPr>
            </w:pPr>
            <w:r>
              <w:rPr>
                <w:rStyle w:val="IntenseReference"/>
                <w:color w:val="002060"/>
              </w:rPr>
              <w:t>Program Review Steering Committee Contact Information</w:t>
            </w:r>
          </w:p>
          <w:p w14:paraId="37C3CFC4" w14:textId="77777777" w:rsidR="00711707" w:rsidRPr="00E40F74" w:rsidRDefault="00711707">
            <w:pPr>
              <w:rPr>
                <w:rStyle w:val="SubtleEmphasis"/>
              </w:rPr>
            </w:pPr>
            <w:r>
              <w:rPr>
                <w:rStyle w:val="SubtleEmphasis"/>
              </w:rPr>
              <w:t>Name and email of the committee member you can contact</w:t>
            </w:r>
          </w:p>
        </w:tc>
      </w:tr>
      <w:tr w:rsidR="00711707" w14:paraId="2A331C6C" w14:textId="77777777" w:rsidTr="00711707">
        <w:tc>
          <w:tcPr>
            <w:tcW w:w="9350" w:type="dxa"/>
            <w:shd w:val="clear" w:color="auto" w:fill="auto"/>
          </w:tcPr>
          <w:p w14:paraId="527551C4" w14:textId="77777777" w:rsidR="00711707" w:rsidRDefault="007E3A29">
            <w:pPr>
              <w:rPr>
                <w:rStyle w:val="IntenseReference"/>
                <w:color w:val="002060"/>
              </w:rPr>
            </w:pPr>
            <w:r>
              <w:rPr>
                <w:rStyle w:val="IntenseReference"/>
                <w:color w:val="002060"/>
              </w:rPr>
              <w:t>Christian Aars</w:t>
            </w:r>
          </w:p>
          <w:p w14:paraId="08406A1A" w14:textId="53671003" w:rsidR="007E3A29" w:rsidRPr="00AE6443" w:rsidRDefault="007E3A29">
            <w:pPr>
              <w:rPr>
                <w:rStyle w:val="IntenseReference"/>
                <w:color w:val="002060"/>
              </w:rPr>
            </w:pPr>
            <w:r>
              <w:rPr>
                <w:rStyle w:val="IntenseReference"/>
                <w:color w:val="002060"/>
              </w:rPr>
              <w:t>email:  caars@collin.edu</w:t>
            </w:r>
          </w:p>
        </w:tc>
      </w:tr>
      <w:tr w:rsidR="00711707" w14:paraId="18AF6644" w14:textId="77777777" w:rsidTr="00E40F74">
        <w:tc>
          <w:tcPr>
            <w:tcW w:w="9350" w:type="dxa"/>
            <w:shd w:val="clear" w:color="auto" w:fill="DEEAF6" w:themeFill="accent1" w:themeFillTint="33"/>
          </w:tcPr>
          <w:p w14:paraId="05D61ED3" w14:textId="77777777" w:rsidR="00711707" w:rsidRDefault="00711707" w:rsidP="00711707">
            <w:pPr>
              <w:rPr>
                <w:rStyle w:val="IntenseReference"/>
                <w:color w:val="002060"/>
              </w:rPr>
            </w:pPr>
            <w:r w:rsidRPr="00AE6443">
              <w:rPr>
                <w:rStyle w:val="IntenseReference"/>
                <w:color w:val="002060"/>
              </w:rPr>
              <w:t>Status of Review</w:t>
            </w:r>
          </w:p>
          <w:p w14:paraId="026931FD"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731AB5A8" w14:textId="77777777" w:rsidTr="00AE6443">
        <w:tc>
          <w:tcPr>
            <w:tcW w:w="9350" w:type="dxa"/>
          </w:tcPr>
          <w:p w14:paraId="1BF310C1" w14:textId="77777777" w:rsidR="00E40F74" w:rsidRDefault="00000000" w:rsidP="00AE6443">
            <w:sdt>
              <w:sdtPr>
                <w:id w:val="1057829423"/>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56D6829F" w14:textId="77777777" w:rsidR="00AE6443" w:rsidRDefault="00000000" w:rsidP="00AE6443">
            <w:sdt>
              <w:sdtPr>
                <w:id w:val="-1903829872"/>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2A0C82">
              <w:t xml:space="preserve"> Acceptable with r</w:t>
            </w:r>
            <w:r w:rsidR="00AE6443">
              <w:t>ecommendations</w:t>
            </w:r>
          </w:p>
          <w:p w14:paraId="7E5DE4AD" w14:textId="6E242C5C" w:rsidR="00AE6443" w:rsidRDefault="00000000" w:rsidP="0089121C">
            <w:sdt>
              <w:sdtPr>
                <w:id w:val="-389964920"/>
                <w14:checkbox>
                  <w14:checked w14:val="1"/>
                  <w14:checkedState w14:val="2612" w14:font="MS Gothic"/>
                  <w14:uncheckedState w14:val="2610" w14:font="MS Gothic"/>
                </w14:checkbox>
              </w:sdtPr>
              <w:sdtContent>
                <w:r w:rsidR="007E3A29">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2F35D3CC" w14:textId="77777777" w:rsidTr="00E40F74">
        <w:tc>
          <w:tcPr>
            <w:tcW w:w="9350" w:type="dxa"/>
            <w:shd w:val="clear" w:color="auto" w:fill="DEEAF6" w:themeFill="accent1" w:themeFillTint="33"/>
          </w:tcPr>
          <w:p w14:paraId="62B7F520" w14:textId="77777777" w:rsidR="00AE6443" w:rsidRPr="00E40F74" w:rsidRDefault="00AE6443" w:rsidP="00AE6443">
            <w:pPr>
              <w:rPr>
                <w:rStyle w:val="IntenseReference"/>
              </w:rPr>
            </w:pPr>
            <w:r w:rsidRPr="00E40F74">
              <w:rPr>
                <w:rStyle w:val="IntenseReference"/>
                <w:color w:val="002060"/>
              </w:rPr>
              <w:t>Summary</w:t>
            </w:r>
          </w:p>
          <w:p w14:paraId="4643B9A5"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08C07551" w14:textId="77777777" w:rsidTr="00AE6443">
        <w:tc>
          <w:tcPr>
            <w:tcW w:w="9350" w:type="dxa"/>
          </w:tcPr>
          <w:p w14:paraId="23F1A7D6" w14:textId="1E871379" w:rsidR="00E40F74" w:rsidRDefault="007E3A29" w:rsidP="007E3A29">
            <w:pPr>
              <w:spacing w:after="160" w:line="259" w:lineRule="auto"/>
            </w:pPr>
            <w:r>
              <w:t xml:space="preserve">The review committee universally agreed that this program review was well on the way to “accepted with recommendations” for most of (the first 9 steps) of the review process.  </w:t>
            </w:r>
            <w:r>
              <w:t>What nudged the overall review into the “Revisit and Revise” category was the seeming lack (or confusion about) the CIP.  While a CIP was provided, because the noted tables and other prompts were not completely addressed it wasn’t clear if the CIP provided was intended as the current CIP used to evaluate past and current progress, or the future CIP and the plan going forward.  In either case after discussion with the larger Steering Committee it was deemed that the CIP missing in part or completely was too important an exclusion for a review to advance forward, hence the overall rating.</w:t>
            </w:r>
          </w:p>
        </w:tc>
      </w:tr>
      <w:tr w:rsidR="00AE6443" w14:paraId="58087A7B" w14:textId="77777777" w:rsidTr="00E40F74">
        <w:tc>
          <w:tcPr>
            <w:tcW w:w="9350" w:type="dxa"/>
            <w:shd w:val="clear" w:color="auto" w:fill="DEEAF6" w:themeFill="accent1" w:themeFillTint="33"/>
          </w:tcPr>
          <w:p w14:paraId="5A615D38" w14:textId="77777777" w:rsidR="00AE6443" w:rsidRPr="00E40F74" w:rsidRDefault="00AE6443" w:rsidP="00AE6443">
            <w:pPr>
              <w:rPr>
                <w:rStyle w:val="IntenseReference"/>
                <w:color w:val="002060"/>
              </w:rPr>
            </w:pPr>
            <w:r w:rsidRPr="00E40F74">
              <w:rPr>
                <w:rStyle w:val="IntenseReference"/>
                <w:color w:val="002060"/>
              </w:rPr>
              <w:t>Highlights</w:t>
            </w:r>
          </w:p>
          <w:p w14:paraId="64422168" w14:textId="77777777" w:rsidR="00AE6443" w:rsidRPr="00E40F74" w:rsidRDefault="00AE6443">
            <w:pPr>
              <w:rPr>
                <w:rStyle w:val="SubtleEmphasis"/>
              </w:rPr>
            </w:pPr>
            <w:r w:rsidRPr="00E40F74">
              <w:rPr>
                <w:rStyle w:val="SubtleEmphasis"/>
              </w:rPr>
              <w:t>Most important reviewer comments</w:t>
            </w:r>
          </w:p>
        </w:tc>
      </w:tr>
      <w:tr w:rsidR="00AE6443" w14:paraId="00668839" w14:textId="77777777" w:rsidTr="00AE6443">
        <w:tc>
          <w:tcPr>
            <w:tcW w:w="9350" w:type="dxa"/>
          </w:tcPr>
          <w:p w14:paraId="67C45754" w14:textId="49BF0972" w:rsidR="007E3A29" w:rsidRDefault="007E3A29" w:rsidP="007E3A29">
            <w:r>
              <w:t xml:space="preserve">Overall, the reviewers want to stress that this program review certainly put forth excellent effort toward providing the required prose and evidence at all of the prompts in the template with only some things missing (or where information provided would strengthen the case provided in the review) – and in general where things are missing this is noted in both the composite review above and the individual reviews, but up to the point of the CIP the program review is largely complete and generally “accepted with some recommendations” by the review </w:t>
            </w:r>
            <w:r>
              <w:t>committee</w:t>
            </w:r>
            <w:r>
              <w:t>.</w:t>
            </w:r>
          </w:p>
          <w:p w14:paraId="0326BE7E" w14:textId="4D4DAA7E" w:rsidR="00E62E89" w:rsidRDefault="007E3A29">
            <w:r>
              <w:t>References to grammar and typos that can be easily corrected to improve the document can be found in individual reviewer checklist comments.</w:t>
            </w:r>
          </w:p>
        </w:tc>
      </w:tr>
    </w:tbl>
    <w:p w14:paraId="788498C5" w14:textId="77777777" w:rsidR="00AE6443" w:rsidRDefault="00AE6443"/>
    <w:p w14:paraId="11E5B8E5" w14:textId="77777777" w:rsidR="00F34A03" w:rsidRDefault="005E6E76">
      <w:r>
        <w:lastRenderedPageBreak/>
        <w:t>As the senior</w:t>
      </w:r>
      <w:r w:rsidR="00F34A03">
        <w:t xml:space="preserve"> reviewer in the review process, I acknowledge the notification of findings to the author and supervisor.</w:t>
      </w:r>
    </w:p>
    <w:p w14:paraId="34F2F219" w14:textId="204F543B" w:rsidR="00F34A03" w:rsidRDefault="00F34A03">
      <w:r>
        <w:t>_______</w:t>
      </w:r>
      <w:r w:rsidR="00B23E39" w:rsidRPr="00B23E39">
        <w:rPr>
          <w:u w:val="single"/>
        </w:rPr>
        <w:t>Christian Aars</w:t>
      </w:r>
      <w:r w:rsidRPr="00B23E39">
        <w:rPr>
          <w:u w:val="single"/>
        </w:rPr>
        <w:t>_________________</w:t>
      </w:r>
      <w:r>
        <w:tab/>
      </w:r>
      <w:r>
        <w:tab/>
      </w:r>
      <w:r w:rsidR="00B23E39">
        <w:tab/>
      </w:r>
      <w:r>
        <w:t>____</w:t>
      </w:r>
      <w:r w:rsidR="00B23E39" w:rsidRPr="00B23E39">
        <w:rPr>
          <w:u w:val="single"/>
        </w:rPr>
        <w:t>4/16/2023</w:t>
      </w:r>
      <w:r>
        <w:t>____</w:t>
      </w:r>
    </w:p>
    <w:p w14:paraId="673E78CE"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2129" w14:textId="77777777" w:rsidR="00FC59D4" w:rsidRDefault="00FC59D4" w:rsidP="00A672A3">
      <w:pPr>
        <w:spacing w:after="0" w:line="240" w:lineRule="auto"/>
      </w:pPr>
      <w:r>
        <w:separator/>
      </w:r>
    </w:p>
  </w:endnote>
  <w:endnote w:type="continuationSeparator" w:id="0">
    <w:p w14:paraId="265D6E35" w14:textId="77777777" w:rsidR="00FC59D4" w:rsidRDefault="00FC59D4"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272A" w14:textId="77777777" w:rsidR="00FC59D4" w:rsidRDefault="00FC59D4" w:rsidP="00A672A3">
      <w:pPr>
        <w:spacing w:after="0" w:line="240" w:lineRule="auto"/>
      </w:pPr>
      <w:r>
        <w:separator/>
      </w:r>
    </w:p>
  </w:footnote>
  <w:footnote w:type="continuationSeparator" w:id="0">
    <w:p w14:paraId="18320565" w14:textId="77777777" w:rsidR="00FC59D4" w:rsidRDefault="00FC59D4"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DBB" w14:textId="77777777" w:rsidR="00A6755A" w:rsidRDefault="00A6755A" w:rsidP="00A672A3">
    <w:pPr>
      <w:pStyle w:val="Header"/>
    </w:pPr>
    <w:r>
      <w:rPr>
        <w:noProof/>
      </w:rPr>
      <w:drawing>
        <wp:anchor distT="0" distB="0" distL="114300" distR="114300" simplePos="0" relativeHeight="251659264" behindDoc="1" locked="0" layoutInCell="1" allowOverlap="1" wp14:anchorId="6DE98E27" wp14:editId="33FF63E2">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4F9911CE"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3E4CE1A1" w14:textId="77777777" w:rsidR="00A6755A" w:rsidRDefault="00A6755A" w:rsidP="00A672A3">
    <w:pPr>
      <w:pStyle w:val="Header"/>
      <w:jc w:val="center"/>
    </w:pPr>
  </w:p>
  <w:p w14:paraId="2678B681" w14:textId="77777777" w:rsidR="00A6755A" w:rsidRDefault="00A6755A" w:rsidP="00A672A3">
    <w:pPr>
      <w:pStyle w:val="Header"/>
      <w:jc w:val="center"/>
    </w:pPr>
  </w:p>
  <w:p w14:paraId="7FFE449B" w14:textId="442A95A3"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Content>
        <w:r w:rsidR="00AC783E">
          <w:rPr>
            <w:b/>
          </w:rPr>
          <w:t>Surgical Assisting</w:t>
        </w:r>
      </w:sdtContent>
    </w:sdt>
    <w:r>
      <w:rPr>
        <w:b/>
      </w:rPr>
      <w:tab/>
    </w:r>
    <w:r w:rsidR="00AC783E">
      <w:rPr>
        <w:b/>
      </w:rPr>
      <w:t xml:space="preserve">                                    </w:t>
    </w:r>
    <w:r w:rsidRPr="00C263BC">
      <w:t>Reviewers:</w:t>
    </w:r>
    <w:r w:rsidRPr="003A1B2E">
      <w:rPr>
        <w:b/>
      </w:rPr>
      <w:t xml:space="preserve">  </w:t>
    </w:r>
    <w:sdt>
      <w:sdtPr>
        <w:rPr>
          <w:b/>
        </w:rPr>
        <w:id w:val="1482370"/>
        <w:placeholder>
          <w:docPart w:val="4458A4D3E6184C719DFA077DC76DAA54"/>
        </w:placeholder>
      </w:sdtPr>
      <w:sdtContent>
        <w:r w:rsidR="00AC783E">
          <w:rPr>
            <w:b/>
          </w:rPr>
          <w:t>Christian Aars, Jeremy Prince, Julia Williams</w:t>
        </w:r>
      </w:sdtContent>
    </w:sdt>
  </w:p>
  <w:p w14:paraId="589AF507" w14:textId="582F7365"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Content>
        <w:r w:rsidR="00AC783E">
          <w:rPr>
            <w:b/>
          </w:rPr>
          <w:t>Donna R. Smith</w:t>
        </w:r>
      </w:sdtContent>
    </w:sdt>
  </w:p>
  <w:p w14:paraId="4BB6FE29"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21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B3F92"/>
    <w:rsid w:val="001F2241"/>
    <w:rsid w:val="002A0C82"/>
    <w:rsid w:val="002A683C"/>
    <w:rsid w:val="002E4B69"/>
    <w:rsid w:val="00386814"/>
    <w:rsid w:val="003D4943"/>
    <w:rsid w:val="004E309A"/>
    <w:rsid w:val="005E6E76"/>
    <w:rsid w:val="00617F69"/>
    <w:rsid w:val="0063089B"/>
    <w:rsid w:val="00682274"/>
    <w:rsid w:val="006A6D59"/>
    <w:rsid w:val="00711707"/>
    <w:rsid w:val="00747071"/>
    <w:rsid w:val="007E3A29"/>
    <w:rsid w:val="0089121C"/>
    <w:rsid w:val="009011CA"/>
    <w:rsid w:val="009D0423"/>
    <w:rsid w:val="00A672A3"/>
    <w:rsid w:val="00A6755A"/>
    <w:rsid w:val="00AC783E"/>
    <w:rsid w:val="00AE6443"/>
    <w:rsid w:val="00B078C1"/>
    <w:rsid w:val="00B23E39"/>
    <w:rsid w:val="00B503FA"/>
    <w:rsid w:val="00B7647C"/>
    <w:rsid w:val="00BA471B"/>
    <w:rsid w:val="00C263BC"/>
    <w:rsid w:val="00D251A2"/>
    <w:rsid w:val="00D606E0"/>
    <w:rsid w:val="00E40F74"/>
    <w:rsid w:val="00E62E89"/>
    <w:rsid w:val="00EF54E7"/>
    <w:rsid w:val="00F27329"/>
    <w:rsid w:val="00F34A03"/>
    <w:rsid w:val="00FC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FA5"/>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5830FE"/>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Christian E. Aars</cp:lastModifiedBy>
  <cp:revision>6</cp:revision>
  <cp:lastPrinted>2019-02-06T21:51:00Z</cp:lastPrinted>
  <dcterms:created xsi:type="dcterms:W3CDTF">2023-03-23T17:25:00Z</dcterms:created>
  <dcterms:modified xsi:type="dcterms:W3CDTF">2023-04-16T21:43:00Z</dcterms:modified>
</cp:coreProperties>
</file>