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9C08"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3C60D48B"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69C6B93A"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07BCD305" w14:textId="77777777" w:rsidR="002657C1" w:rsidRPr="00671453" w:rsidRDefault="002657C1" w:rsidP="002657C1">
      <w:pPr>
        <w:spacing w:after="0" w:line="242" w:lineRule="exact"/>
        <w:ind w:left="-45" w:right="240"/>
        <w:rPr>
          <w:rFonts w:ascii="Arial" w:hAnsi="Arial" w:cs="Arial"/>
          <w:b/>
        </w:rPr>
      </w:pPr>
    </w:p>
    <w:p w14:paraId="71F81E56" w14:textId="615C8143"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6622AF">
        <w:rPr>
          <w:rFonts w:ascii="Arial" w:hAnsi="Arial" w:cs="Arial"/>
        </w:rPr>
        <w:t>3/17/2023</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1A3ABB">
        <w:rPr>
          <w:rFonts w:ascii="Arial" w:hAnsi="Arial" w:cs="Arial"/>
          <w:b/>
        </w:rPr>
        <w:t>Diagnostic Medical Sonography</w:t>
      </w:r>
      <w:r w:rsidR="002657C1" w:rsidRPr="007B5A78">
        <w:rPr>
          <w:rFonts w:ascii="Arial" w:hAnsi="Arial" w:cs="Arial"/>
          <w:b/>
        </w:rPr>
        <w:t xml:space="preserve">  </w:t>
      </w:r>
      <w:r w:rsidR="00C10B61">
        <w:rPr>
          <w:rFonts w:ascii="Arial" w:hAnsi="Arial" w:cs="Arial"/>
          <w:b/>
        </w:rPr>
        <w:t xml:space="preserve">    </w:t>
      </w:r>
    </w:p>
    <w:p w14:paraId="56B0B9EF" w14:textId="77777777" w:rsidR="00F75443"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1A3ABB">
        <w:rPr>
          <w:rFonts w:ascii="Arial" w:hAnsi="Arial" w:cs="Arial"/>
        </w:rPr>
        <w:t xml:space="preserve">Megan Chambers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1A3ABB">
        <w:rPr>
          <w:rFonts w:ascii="Arial" w:hAnsi="Arial" w:cs="Arial"/>
        </w:rPr>
        <w:t>MLChambers@Collin.edu</w:t>
      </w:r>
      <w:r w:rsidR="00D87631" w:rsidRPr="00210107">
        <w:rPr>
          <w:rFonts w:ascii="Arial" w:hAnsi="Arial" w:cs="Arial"/>
        </w:rPr>
        <w:t xml:space="preserve">      </w:t>
      </w:r>
      <w:r w:rsidR="001A3ABB">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001A3ABB">
        <w:rPr>
          <w:rFonts w:ascii="Arial" w:hAnsi="Arial" w:cs="Arial"/>
        </w:rPr>
        <w:t>214.491.6250</w:t>
      </w:r>
      <w:r w:rsidRPr="00210107">
        <w:rPr>
          <w:rFonts w:ascii="Arial" w:hAnsi="Arial" w:cs="Arial"/>
        </w:rPr>
        <w:t xml:space="preserve">  </w:t>
      </w:r>
    </w:p>
    <w:p w14:paraId="54D9E6DB" w14:textId="77777777" w:rsidR="00210107" w:rsidRPr="00F75443" w:rsidRDefault="00210107" w:rsidP="00D87631">
      <w:pPr>
        <w:tabs>
          <w:tab w:val="right" w:leader="underscore" w:pos="3168"/>
          <w:tab w:val="left" w:pos="3240"/>
          <w:tab w:val="right" w:leader="underscore" w:pos="12960"/>
        </w:tabs>
        <w:rPr>
          <w:rFonts w:ascii="Arial" w:hAnsi="Arial" w:cs="Arial"/>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3420"/>
        <w:gridCol w:w="7290"/>
        <w:gridCol w:w="3012"/>
      </w:tblGrid>
      <w:tr w:rsidR="00F25D44" w:rsidRPr="00210107" w14:paraId="7F7FC626" w14:textId="77777777" w:rsidTr="00F75443">
        <w:trPr>
          <w:trHeight w:hRule="exact" w:val="1172"/>
        </w:trPr>
        <w:tc>
          <w:tcPr>
            <w:tcW w:w="3420" w:type="dxa"/>
            <w:tcBorders>
              <w:top w:val="single" w:sz="8" w:space="0" w:color="4F81BD"/>
              <w:left w:val="single" w:sz="8" w:space="0" w:color="4F81BD"/>
              <w:bottom w:val="single" w:sz="24" w:space="0" w:color="4F81BD"/>
              <w:right w:val="single" w:sz="8" w:space="0" w:color="4F81BD"/>
            </w:tcBorders>
          </w:tcPr>
          <w:p w14:paraId="467A4204"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5B4360DA"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w:t>
            </w:r>
            <w:proofErr w:type="gramStart"/>
            <w:r w:rsidRPr="00210107">
              <w:rPr>
                <w:rFonts w:ascii="Arial" w:eastAsia="Calibri" w:hAnsi="Arial" w:cs="Arial"/>
                <w:spacing w:val="-2"/>
                <w:sz w:val="20"/>
                <w:szCs w:val="20"/>
              </w:rPr>
              <w:t>unit</w:t>
            </w:r>
            <w:proofErr w:type="gramEnd"/>
          </w:p>
          <w:p w14:paraId="42E77D63"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w:t>
            </w:r>
            <w:proofErr w:type="gramStart"/>
            <w:r w:rsidRPr="00210107">
              <w:rPr>
                <w:rFonts w:ascii="Arial" w:eastAsia="Calibri" w:hAnsi="Arial" w:cs="Arial"/>
                <w:w w:val="99"/>
                <w:sz w:val="20"/>
                <w:szCs w:val="20"/>
              </w:rPr>
              <w:t>e.g.</w:t>
            </w:r>
            <w:proofErr w:type="gramEnd"/>
            <w:r w:rsidRPr="00210107">
              <w:rPr>
                <w:rFonts w:ascii="Arial" w:eastAsia="Calibri" w:hAnsi="Arial" w:cs="Arial"/>
                <w:w w:val="99"/>
                <w:sz w:val="20"/>
                <w:szCs w:val="20"/>
              </w:rPr>
              <w:t xml:space="preserve"> Authorization requests will be completed more quickly; Increase client satisfaction with our services)</w:t>
            </w:r>
          </w:p>
        </w:tc>
        <w:tc>
          <w:tcPr>
            <w:tcW w:w="7290" w:type="dxa"/>
            <w:tcBorders>
              <w:top w:val="single" w:sz="8" w:space="0" w:color="4F81BD"/>
              <w:left w:val="single" w:sz="8" w:space="0" w:color="4F81BD"/>
              <w:bottom w:val="single" w:sz="24" w:space="0" w:color="4F81BD"/>
              <w:right w:val="single" w:sz="8" w:space="0" w:color="4F81BD"/>
            </w:tcBorders>
          </w:tcPr>
          <w:p w14:paraId="45C211E9"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4135F468"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 xml:space="preserve">e </w:t>
            </w:r>
            <w:proofErr w:type="gramStart"/>
            <w:r w:rsidRPr="00210107">
              <w:rPr>
                <w:rFonts w:ascii="Arial" w:eastAsia="Calibri" w:hAnsi="Arial" w:cs="Arial"/>
                <w:spacing w:val="2"/>
                <w:w w:val="99"/>
                <w:sz w:val="20"/>
                <w:szCs w:val="20"/>
              </w:rPr>
              <w:t>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roofErr w:type="gramEnd"/>
          </w:p>
          <w:p w14:paraId="4DEE0EAD"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w:t>
            </w:r>
            <w:proofErr w:type="gramStart"/>
            <w:r w:rsidRPr="00210107">
              <w:rPr>
                <w:rFonts w:ascii="Arial" w:eastAsia="Calibri" w:hAnsi="Arial" w:cs="Arial"/>
                <w:sz w:val="20"/>
                <w:szCs w:val="20"/>
              </w:rPr>
              <w:t>e.g.</w:t>
            </w:r>
            <w:proofErr w:type="gramEnd"/>
            <w:r w:rsidRPr="00210107">
              <w:rPr>
                <w:rFonts w:ascii="Arial" w:eastAsia="Calibri" w:hAnsi="Arial" w:cs="Arial"/>
                <w:sz w:val="20"/>
                <w:szCs w:val="20"/>
              </w:rPr>
              <w:t xml:space="preserve"> survey results, exam questions, etc.)</w:t>
            </w:r>
          </w:p>
        </w:tc>
        <w:tc>
          <w:tcPr>
            <w:tcW w:w="3012" w:type="dxa"/>
            <w:tcBorders>
              <w:top w:val="single" w:sz="8" w:space="0" w:color="4F81BD"/>
              <w:left w:val="single" w:sz="8" w:space="0" w:color="4F81BD"/>
              <w:bottom w:val="single" w:sz="24" w:space="0" w:color="2E74B5" w:themeColor="accent1" w:themeShade="BF"/>
              <w:right w:val="single" w:sz="8" w:space="0" w:color="4F81BD"/>
            </w:tcBorders>
          </w:tcPr>
          <w:p w14:paraId="40B5D4F8"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AB80AEF"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proofErr w:type="gramStart"/>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roofErr w:type="gramEnd"/>
          </w:p>
          <w:p w14:paraId="21882853"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w:t>
            </w:r>
            <w:proofErr w:type="gramStart"/>
            <w:r w:rsidRPr="00210107">
              <w:rPr>
                <w:rFonts w:ascii="Arial" w:eastAsia="Calibri" w:hAnsi="Arial" w:cs="Arial"/>
                <w:sz w:val="20"/>
                <w:szCs w:val="20"/>
              </w:rPr>
              <w:t>e.g.</w:t>
            </w:r>
            <w:proofErr w:type="gramEnd"/>
            <w:r w:rsidRPr="00210107">
              <w:rPr>
                <w:rFonts w:ascii="Arial" w:eastAsia="Calibri" w:hAnsi="Arial" w:cs="Arial"/>
                <w:sz w:val="20"/>
                <w:szCs w:val="20"/>
              </w:rPr>
              <w:t xml:space="preserve"> 80% approval rating, 10 day faster request turn-around time, etc.)</w:t>
            </w:r>
          </w:p>
        </w:tc>
      </w:tr>
      <w:tr w:rsidR="00F75443" w:rsidRPr="00210107" w14:paraId="44F87A96" w14:textId="77777777" w:rsidTr="00F75443">
        <w:trPr>
          <w:trHeight w:hRule="exact" w:val="2202"/>
        </w:trPr>
        <w:tc>
          <w:tcPr>
            <w:tcW w:w="342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3E1A360" w14:textId="77777777" w:rsidR="00F75443" w:rsidRPr="008362A6" w:rsidRDefault="00F75443" w:rsidP="00F75443">
            <w:pPr>
              <w:spacing w:after="0" w:line="240" w:lineRule="auto"/>
              <w:ind w:right="-20"/>
              <w:rPr>
                <w:rFonts w:ascii="Arial" w:eastAsia="Franklin Gothic Book" w:hAnsi="Arial" w:cs="Arial"/>
                <w:b/>
                <w:sz w:val="20"/>
                <w:szCs w:val="20"/>
              </w:rPr>
            </w:pPr>
            <w:r w:rsidRPr="008362A6">
              <w:rPr>
                <w:b/>
              </w:rPr>
              <w:t>PLO #1 Students will be able to demonstrate effective communication and professionalism with patients and the healthcare team</w:t>
            </w:r>
          </w:p>
        </w:tc>
        <w:tc>
          <w:tcPr>
            <w:tcW w:w="729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2459894" w14:textId="77777777" w:rsidR="00F75443" w:rsidRDefault="00F75443" w:rsidP="00F75443">
            <w:pPr>
              <w:spacing w:after="0" w:line="240" w:lineRule="auto"/>
              <w:ind w:right="-20"/>
              <w:jc w:val="both"/>
            </w:pPr>
            <w:r>
              <w:t xml:space="preserve">Patient Assessment and Preliminary Reporting- Communicate with patient </w:t>
            </w:r>
            <w:proofErr w:type="gramStart"/>
            <w:r>
              <w:t>prior</w:t>
            </w:r>
            <w:proofErr w:type="gramEnd"/>
          </w:p>
          <w:p w14:paraId="22FB4587" w14:textId="77777777" w:rsidR="00F75443" w:rsidRDefault="00F75443" w:rsidP="00F75443">
            <w:pPr>
              <w:spacing w:after="0" w:line="240" w:lineRule="auto"/>
              <w:ind w:right="-20"/>
              <w:jc w:val="both"/>
            </w:pPr>
            <w:r>
              <w:t>to, during, and after patient exam and then effectively report findings to</w:t>
            </w:r>
          </w:p>
          <w:p w14:paraId="1CA704C4" w14:textId="77777777" w:rsidR="00F75443" w:rsidRDefault="00F75443" w:rsidP="00F75443">
            <w:pPr>
              <w:spacing w:after="0" w:line="240" w:lineRule="auto"/>
              <w:ind w:right="-20"/>
              <w:jc w:val="both"/>
            </w:pPr>
            <w:r>
              <w:t xml:space="preserve">reading physician. Students will be evaluated on their ability to obtain </w:t>
            </w:r>
            <w:proofErr w:type="gramStart"/>
            <w:r>
              <w:t>patient</w:t>
            </w:r>
            <w:proofErr w:type="gramEnd"/>
            <w:r>
              <w:t xml:space="preserve"> </w:t>
            </w:r>
          </w:p>
          <w:p w14:paraId="4E6E99EF" w14:textId="77777777" w:rsidR="00F75443" w:rsidRDefault="00F75443" w:rsidP="00F75443">
            <w:pPr>
              <w:spacing w:after="0" w:line="240" w:lineRule="auto"/>
              <w:ind w:right="-20"/>
              <w:jc w:val="both"/>
            </w:pPr>
            <w:r>
              <w:t xml:space="preserve">history, ability to correlate clinical findings specific to exam ordered, and </w:t>
            </w:r>
            <w:proofErr w:type="gramStart"/>
            <w:r>
              <w:t>ability</w:t>
            </w:r>
            <w:proofErr w:type="gramEnd"/>
            <w:r>
              <w:t xml:space="preserve"> </w:t>
            </w:r>
          </w:p>
          <w:p w14:paraId="041451A6" w14:textId="77777777" w:rsidR="00F75443" w:rsidRDefault="00F75443" w:rsidP="00F75443">
            <w:pPr>
              <w:spacing w:after="0" w:line="240" w:lineRule="auto"/>
              <w:ind w:right="-20"/>
              <w:jc w:val="both"/>
            </w:pPr>
            <w:r>
              <w:t xml:space="preserve">to competently provide a preliminary report to the interpreting physician. </w:t>
            </w:r>
          </w:p>
          <w:p w14:paraId="1A8D0F65" w14:textId="77777777" w:rsidR="00F75443" w:rsidRPr="00711E0F" w:rsidRDefault="00F75443" w:rsidP="00F75443">
            <w:pPr>
              <w:spacing w:after="0" w:line="240" w:lineRule="auto"/>
              <w:ind w:right="-20"/>
              <w:jc w:val="both"/>
            </w:pPr>
            <w:r>
              <w:t>This assessment is conducted during DMSO 1201 final practical.</w:t>
            </w:r>
          </w:p>
        </w:tc>
        <w:tc>
          <w:tcPr>
            <w:tcW w:w="3012"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3094511C" w14:textId="77777777" w:rsidR="00F75443" w:rsidRPr="00210107" w:rsidRDefault="00F75443" w:rsidP="00F75443">
            <w:pPr>
              <w:pStyle w:val="NoSpacing"/>
              <w:rPr>
                <w:rFonts w:ascii="Arial" w:hAnsi="Arial" w:cs="Arial"/>
                <w:sz w:val="20"/>
                <w:szCs w:val="20"/>
              </w:rPr>
            </w:pPr>
            <w:r>
              <w:t>80% of students will score a 92% or higher on first attempt in DMSO 1201.</w:t>
            </w:r>
          </w:p>
        </w:tc>
      </w:tr>
      <w:tr w:rsidR="00F75443" w:rsidRPr="00210107" w14:paraId="23AFADD2" w14:textId="77777777" w:rsidTr="00F75443">
        <w:trPr>
          <w:trHeight w:hRule="exact" w:val="947"/>
        </w:trPr>
        <w:tc>
          <w:tcPr>
            <w:tcW w:w="3420" w:type="dxa"/>
            <w:tcBorders>
              <w:top w:val="single" w:sz="8" w:space="0" w:color="4F81BD"/>
              <w:left w:val="single" w:sz="8" w:space="0" w:color="4F81BD"/>
              <w:bottom w:val="single" w:sz="8" w:space="0" w:color="4F81BD"/>
              <w:right w:val="single" w:sz="8" w:space="0" w:color="4F81BD"/>
            </w:tcBorders>
          </w:tcPr>
          <w:p w14:paraId="0B83970D" w14:textId="77777777" w:rsidR="00F75443" w:rsidRPr="001A3ABB" w:rsidRDefault="00F75443" w:rsidP="00F75443">
            <w:pPr>
              <w:pStyle w:val="ListParagraph"/>
              <w:ind w:left="0"/>
              <w:contextualSpacing/>
              <w:rPr>
                <w:b/>
              </w:rPr>
            </w:pPr>
            <w:r w:rsidRPr="001A3ABB">
              <w:rPr>
                <w:b/>
              </w:rPr>
              <w:t>PLO #2 Students will demonstrate proficiency in obtaining diagnostic images per exam protocol</w:t>
            </w:r>
          </w:p>
        </w:tc>
        <w:tc>
          <w:tcPr>
            <w:tcW w:w="7290" w:type="dxa"/>
            <w:tcBorders>
              <w:top w:val="single" w:sz="8" w:space="0" w:color="4F81BD"/>
              <w:left w:val="single" w:sz="8" w:space="0" w:color="4F81BD"/>
              <w:bottom w:val="single" w:sz="8" w:space="0" w:color="4F81BD"/>
              <w:right w:val="single" w:sz="8" w:space="0" w:color="4F81BD"/>
            </w:tcBorders>
          </w:tcPr>
          <w:p w14:paraId="524676EF" w14:textId="77777777" w:rsidR="00F75443" w:rsidRDefault="00F75443" w:rsidP="00F75443">
            <w:pPr>
              <w:pStyle w:val="ListParagraph"/>
              <w:ind w:left="0"/>
              <w:contextualSpacing/>
            </w:pPr>
            <w:r>
              <w:t>Students will successfully demonstrate 20 of the mandatory sonographic competencies before entering DMSO 1466. These assessments are conducted within DMSO 1201.</w:t>
            </w:r>
          </w:p>
        </w:tc>
        <w:tc>
          <w:tcPr>
            <w:tcW w:w="3012" w:type="dxa"/>
            <w:tcBorders>
              <w:top w:val="single" w:sz="8" w:space="0" w:color="4F81BD"/>
              <w:left w:val="single" w:sz="8" w:space="0" w:color="4F81BD"/>
              <w:bottom w:val="single" w:sz="8" w:space="0" w:color="4F81BD"/>
              <w:right w:val="single" w:sz="8" w:space="0" w:color="4F81BD"/>
            </w:tcBorders>
          </w:tcPr>
          <w:p w14:paraId="744D84EA" w14:textId="4D797A05" w:rsidR="00F75443" w:rsidRDefault="00F75443" w:rsidP="00F75443">
            <w:pPr>
              <w:pStyle w:val="ListParagraph"/>
              <w:ind w:left="0"/>
              <w:contextualSpacing/>
            </w:pPr>
            <w:r>
              <w:t>75% of students will successfully attempt competencies on first attempt in DMSO 1201.</w:t>
            </w:r>
            <w:r w:rsidR="00302DB1">
              <w:t xml:space="preserve"> </w:t>
            </w:r>
          </w:p>
          <w:p w14:paraId="5CF0F9E5" w14:textId="77777777" w:rsidR="00F75443" w:rsidRPr="00D80053" w:rsidRDefault="00F75443" w:rsidP="00F75443">
            <w:pPr>
              <w:pStyle w:val="ListParagraph"/>
              <w:ind w:left="0"/>
              <w:contextualSpacing/>
              <w:rPr>
                <w:i/>
              </w:rPr>
            </w:pPr>
          </w:p>
        </w:tc>
      </w:tr>
      <w:tr w:rsidR="00F75443" w:rsidRPr="00210107" w14:paraId="55124599" w14:textId="77777777" w:rsidTr="00F75443">
        <w:trPr>
          <w:trHeight w:hRule="exact" w:val="1748"/>
        </w:trPr>
        <w:tc>
          <w:tcPr>
            <w:tcW w:w="342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5AC0CC9" w14:textId="77777777" w:rsidR="00F75443" w:rsidRPr="001A3ABB" w:rsidRDefault="00F75443" w:rsidP="00F75443">
            <w:pPr>
              <w:pStyle w:val="ListParagraph"/>
              <w:ind w:left="0"/>
              <w:contextualSpacing/>
              <w:rPr>
                <w:b/>
              </w:rPr>
            </w:pPr>
            <w:r w:rsidRPr="001A3ABB">
              <w:rPr>
                <w:b/>
              </w:rPr>
              <w:t>PLO #3 Students will demonstrate proficiency in compiling a written report using appropriate terminology</w:t>
            </w:r>
          </w:p>
        </w:tc>
        <w:tc>
          <w:tcPr>
            <w:tcW w:w="729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4733709" w14:textId="77777777" w:rsidR="00F75443" w:rsidRDefault="00F75443" w:rsidP="00F75443">
            <w:pPr>
              <w:pStyle w:val="ListParagraph"/>
              <w:ind w:left="0"/>
              <w:contextualSpacing/>
            </w:pPr>
            <w:r>
              <w:t>Study Assessment and Preliminary Documentation- Students will be evaluated on their ability to competently document findings of a sonographic exam. Use of appropriate sonographic terms, reporting accurate measurements, and ability to provide differential diagnoses will be evaluated. This assessment is conducted within DMSO 1201.</w:t>
            </w:r>
          </w:p>
        </w:tc>
        <w:tc>
          <w:tcPr>
            <w:tcW w:w="301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3134110" w14:textId="77777777" w:rsidR="00F75443" w:rsidRDefault="001A3ABB" w:rsidP="00F75443">
            <w:pPr>
              <w:pStyle w:val="ListParagraph"/>
              <w:ind w:left="0"/>
              <w:contextualSpacing/>
            </w:pPr>
            <w:r>
              <w:t>80% of will score a 92</w:t>
            </w:r>
            <w:r w:rsidR="00F75443">
              <w:t>% or higher this assessment.</w:t>
            </w:r>
          </w:p>
          <w:p w14:paraId="37691332" w14:textId="77777777" w:rsidR="00F75443" w:rsidRPr="00512077" w:rsidRDefault="00F75443" w:rsidP="006622AF">
            <w:pPr>
              <w:pStyle w:val="ListParagraph"/>
              <w:ind w:left="0"/>
              <w:contextualSpacing/>
              <w:rPr>
                <w:i/>
              </w:rPr>
            </w:pPr>
          </w:p>
        </w:tc>
      </w:tr>
      <w:tr w:rsidR="00F75443" w:rsidRPr="00210107" w14:paraId="6CC418CB" w14:textId="77777777" w:rsidTr="001A3ABB">
        <w:trPr>
          <w:trHeight w:hRule="exact" w:val="1640"/>
        </w:trPr>
        <w:tc>
          <w:tcPr>
            <w:tcW w:w="342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904CFA8" w14:textId="77777777" w:rsidR="00F75443" w:rsidRPr="001A3ABB" w:rsidRDefault="001A3ABB" w:rsidP="00F75443">
            <w:pPr>
              <w:pStyle w:val="ListParagraph"/>
              <w:ind w:left="0"/>
              <w:contextualSpacing/>
              <w:rPr>
                <w:b/>
              </w:rPr>
            </w:pPr>
            <w:r w:rsidRPr="001A3ABB">
              <w:rPr>
                <w:b/>
              </w:rPr>
              <w:lastRenderedPageBreak/>
              <w:t>PLO #4 Students will be able to demonstrate proficiency in understanding Doppler principles</w:t>
            </w:r>
          </w:p>
        </w:tc>
        <w:tc>
          <w:tcPr>
            <w:tcW w:w="729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89F280B" w14:textId="77777777" w:rsidR="00F75443" w:rsidRDefault="00F75443" w:rsidP="00F75443">
            <w:pPr>
              <w:pStyle w:val="ListParagraph"/>
              <w:ind w:left="0"/>
              <w:contextualSpacing/>
            </w:pPr>
          </w:p>
          <w:p w14:paraId="5CCFD076" w14:textId="49130940" w:rsidR="00F75443" w:rsidRDefault="001A3ABB" w:rsidP="00F75443">
            <w:pPr>
              <w:pStyle w:val="ListParagraph"/>
              <w:ind w:left="0"/>
              <w:contextualSpacing/>
            </w:pPr>
            <w:r>
              <w:t>Students will successfully demonstrate knowledge of Doppler principles and how it aids in providing diagnostic studies.</w:t>
            </w:r>
          </w:p>
        </w:tc>
        <w:tc>
          <w:tcPr>
            <w:tcW w:w="301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B7D2DFD" w14:textId="77777777" w:rsidR="00F75443" w:rsidRDefault="00F75443" w:rsidP="00F75443">
            <w:pPr>
              <w:pStyle w:val="ListParagraph"/>
              <w:ind w:left="0"/>
              <w:contextualSpacing/>
            </w:pPr>
          </w:p>
          <w:p w14:paraId="7C5A04B2" w14:textId="77777777" w:rsidR="001A3ABB" w:rsidRDefault="001A3ABB" w:rsidP="001A3ABB">
            <w:pPr>
              <w:pStyle w:val="ListParagraph"/>
              <w:ind w:left="0"/>
              <w:contextualSpacing/>
            </w:pPr>
            <w:r>
              <w:t xml:space="preserve">80% of students will correctly answer targeted question within DMSO 2243. </w:t>
            </w:r>
          </w:p>
          <w:p w14:paraId="24730CF0" w14:textId="77777777" w:rsidR="00F75443" w:rsidRDefault="00F75443" w:rsidP="00F75443">
            <w:pPr>
              <w:pStyle w:val="ListParagraph"/>
              <w:ind w:left="0"/>
              <w:contextualSpacing/>
            </w:pPr>
          </w:p>
        </w:tc>
      </w:tr>
    </w:tbl>
    <w:p w14:paraId="39F81A22" w14:textId="77777777" w:rsidR="00F547BD" w:rsidRDefault="00F547BD" w:rsidP="00517E19">
      <w:pPr>
        <w:pStyle w:val="NoSpacing"/>
        <w:rPr>
          <w:rFonts w:ascii="Arial" w:hAnsi="Arial" w:cs="Arial"/>
          <w:b/>
          <w:bCs/>
          <w:spacing w:val="-1"/>
          <w:position w:val="1"/>
        </w:rPr>
      </w:pPr>
    </w:p>
    <w:p w14:paraId="7E0F63E3"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F77FDFE"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w:t>
      </w:r>
      <w:proofErr w:type="gramStart"/>
      <w:r w:rsidRPr="00073053">
        <w:rPr>
          <w:rFonts w:ascii="Arial" w:hAnsi="Arial" w:cs="Arial"/>
          <w:spacing w:val="-1"/>
          <w:sz w:val="20"/>
          <w:szCs w:val="20"/>
        </w:rPr>
        <w:t>e.g.</w:t>
      </w:r>
      <w:proofErr w:type="gramEnd"/>
      <w:r w:rsidRPr="00073053">
        <w:rPr>
          <w:rFonts w:ascii="Arial" w:hAnsi="Arial" w:cs="Arial"/>
          <w:spacing w:val="-1"/>
          <w:sz w:val="20"/>
          <w:szCs w:val="20"/>
        </w:rPr>
        <w:t xml:space="preserve">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2957BCEF"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 xml:space="preserve">e </w:t>
      </w:r>
      <w:proofErr w:type="gramStart"/>
      <w:r w:rsidRPr="00210107">
        <w:rPr>
          <w:rFonts w:ascii="Arial" w:hAnsi="Arial" w:cs="Arial"/>
          <w:spacing w:val="2"/>
          <w:w w:val="99"/>
          <w:sz w:val="20"/>
          <w:szCs w:val="20"/>
        </w:rPr>
        <w:t>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roofErr w:type="gramEnd"/>
    </w:p>
    <w:p w14:paraId="25F7F77D"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w:t>
      </w:r>
      <w:proofErr w:type="gramStart"/>
      <w:r w:rsidRPr="00210107">
        <w:rPr>
          <w:rFonts w:ascii="Arial" w:hAnsi="Arial" w:cs="Arial"/>
          <w:sz w:val="20"/>
          <w:szCs w:val="20"/>
        </w:rPr>
        <w:t>e.g.</w:t>
      </w:r>
      <w:proofErr w:type="gramEnd"/>
      <w:r w:rsidRPr="00210107">
        <w:rPr>
          <w:rFonts w:ascii="Arial" w:hAnsi="Arial" w:cs="Arial"/>
          <w:sz w:val="20"/>
          <w:szCs w:val="20"/>
        </w:rPr>
        <w:t xml:space="preserve">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34DE4802"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d (</w:t>
      </w:r>
      <w:proofErr w:type="gramStart"/>
      <w:r w:rsidRPr="00210107">
        <w:rPr>
          <w:rFonts w:ascii="Arial" w:hAnsi="Arial" w:cs="Arial"/>
          <w:sz w:val="20"/>
          <w:szCs w:val="20"/>
        </w:rPr>
        <w:t>e.g.</w:t>
      </w:r>
      <w:proofErr w:type="gramEnd"/>
      <w:r w:rsidRPr="00210107">
        <w:rPr>
          <w:rFonts w:ascii="Arial" w:hAnsi="Arial" w:cs="Arial"/>
          <w:sz w:val="20"/>
          <w:szCs w:val="20"/>
        </w:rPr>
        <w:t xml:space="preserve">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4E7D4726"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71F4F27"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472C568C"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0B01085D"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45124D81" w14:textId="31F375D0" w:rsidR="00F9197F" w:rsidRPr="006622AF" w:rsidRDefault="00F25D44" w:rsidP="00F9197F">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789FA7A1" w14:textId="77777777" w:rsidTr="612FEB1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34351D"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6FE67EE9" w14:textId="7E22737C" w:rsidR="00F9197F" w:rsidRPr="00210107" w:rsidRDefault="006622AF" w:rsidP="00F9197F">
            <w:pPr>
              <w:pStyle w:val="NoSpacing"/>
              <w:rPr>
                <w:rFonts w:ascii="Arial" w:hAnsi="Arial" w:cs="Arial"/>
                <w:sz w:val="20"/>
                <w:szCs w:val="20"/>
              </w:rPr>
            </w:pPr>
            <w:r w:rsidRPr="008362A6">
              <w:rPr>
                <w:b/>
              </w:rPr>
              <w:t>PLO #1 Students will be able to demonstrate effective communication and professionalism with patients and the healthcare team</w:t>
            </w:r>
          </w:p>
        </w:tc>
      </w:tr>
      <w:tr w:rsidR="00F9197F" w:rsidRPr="00210107" w14:paraId="638121CE" w14:textId="77777777" w:rsidTr="612FEB1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FEEB66A"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4F9228B2" w14:textId="1640ADE9" w:rsidR="006622AF" w:rsidRDefault="006622AF" w:rsidP="006622AF">
            <w:pPr>
              <w:spacing w:after="0" w:line="240" w:lineRule="auto"/>
              <w:ind w:right="-20"/>
              <w:jc w:val="both"/>
            </w:pPr>
            <w:r>
              <w:t xml:space="preserve">Patient Assessment and Preliminary Reporting- Communicate with patient prior to, during, and after patient exam and then effectively report findings to reading physician. Students will be evaluated on their ability to obtain patient history, ability to correlate clinical findings specific to exam ordered, and ability to competently provide a preliminary report to the interpreting physician. </w:t>
            </w:r>
          </w:p>
          <w:p w14:paraId="23D8BBC7" w14:textId="35302176" w:rsidR="00F9197F" w:rsidRPr="00210107" w:rsidRDefault="006622AF" w:rsidP="006622AF">
            <w:pPr>
              <w:pStyle w:val="NoSpacing"/>
              <w:rPr>
                <w:rFonts w:ascii="Arial" w:hAnsi="Arial" w:cs="Arial"/>
                <w:sz w:val="20"/>
                <w:szCs w:val="20"/>
              </w:rPr>
            </w:pPr>
            <w:r>
              <w:t>This assessment is conducted during DMSO 1201 final practical</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A88EC5" w14:textId="77777777"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14:paraId="7979EE5C" w14:textId="77777777" w:rsidR="00F9197F" w:rsidRPr="00210107" w:rsidRDefault="00F9197F" w:rsidP="00F9197F">
            <w:pPr>
              <w:pStyle w:val="NoSpacing"/>
              <w:rPr>
                <w:rFonts w:ascii="Arial" w:hAnsi="Arial" w:cs="Arial"/>
                <w:b/>
                <w:sz w:val="20"/>
                <w:szCs w:val="20"/>
              </w:rPr>
            </w:pPr>
          </w:p>
          <w:p w14:paraId="55BA349C" w14:textId="2E308F6C" w:rsidR="00F9197F" w:rsidRPr="00210107" w:rsidRDefault="006622AF" w:rsidP="00F9197F">
            <w:pPr>
              <w:pStyle w:val="NoSpacing"/>
              <w:rPr>
                <w:rFonts w:ascii="Arial" w:hAnsi="Arial" w:cs="Arial"/>
                <w:sz w:val="20"/>
                <w:szCs w:val="20"/>
              </w:rPr>
            </w:pPr>
            <w:r>
              <w:t>80% of students will score a 92% or higher on first attempt in DMSO 1201.</w:t>
            </w:r>
          </w:p>
        </w:tc>
      </w:tr>
      <w:tr w:rsidR="004C7267" w:rsidRPr="00210107" w14:paraId="029FF529" w14:textId="77777777" w:rsidTr="612FEB1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FAD392" w14:textId="7C1CCE16" w:rsidR="00746F2D"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10936BEC" w14:textId="51A4F1AC" w:rsidR="004C7267" w:rsidRPr="006622AF" w:rsidRDefault="006622AF" w:rsidP="00F9197F">
            <w:pPr>
              <w:pStyle w:val="NoSpacing"/>
              <w:rPr>
                <w:rFonts w:ascii="Arial" w:hAnsi="Arial" w:cs="Arial"/>
                <w:bCs/>
                <w:sz w:val="20"/>
                <w:szCs w:val="20"/>
              </w:rPr>
            </w:pPr>
            <w:r w:rsidRPr="006622AF">
              <w:rPr>
                <w:rFonts w:ascii="Arial" w:hAnsi="Arial" w:cs="Arial"/>
                <w:bCs/>
                <w:sz w:val="20"/>
                <w:szCs w:val="20"/>
              </w:rPr>
              <w:t>Skills being measured for this outcome are taught in the program's first semester. Students demonstrate this outcome in the clinical setting in the fourth semester. These skills will be reviewed and evaluated during DMSO 1201 within the third semester to reinforce the skills and ensure competency before entering a clinical setting.</w:t>
            </w:r>
          </w:p>
        </w:tc>
      </w:tr>
      <w:tr w:rsidR="00A53228" w:rsidRPr="00210107" w14:paraId="3525E10B" w14:textId="77777777" w:rsidTr="612FEB1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8CD0C1" w14:textId="60A47E72"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2193D16E" w14:textId="39601A78" w:rsidR="006622AF" w:rsidRPr="006622AF" w:rsidRDefault="006622AF" w:rsidP="006622AF">
            <w:pPr>
              <w:pStyle w:val="NoSpacing"/>
              <w:rPr>
                <w:rFonts w:ascii="Arial" w:hAnsi="Arial" w:cs="Arial"/>
                <w:bCs/>
                <w:sz w:val="20"/>
                <w:szCs w:val="20"/>
              </w:rPr>
            </w:pPr>
            <w:r w:rsidRPr="006622AF">
              <w:rPr>
                <w:rFonts w:ascii="Arial" w:hAnsi="Arial" w:cs="Arial"/>
                <w:bCs/>
                <w:sz w:val="20"/>
                <w:szCs w:val="20"/>
              </w:rPr>
              <w:t xml:space="preserve">The Target for Outcome #1 was not met, with only 73% of students (11/15) scoring 92% or higher. </w:t>
            </w:r>
          </w:p>
          <w:p w14:paraId="2E31520F" w14:textId="77777777" w:rsidR="00F9197F" w:rsidRPr="00210107" w:rsidRDefault="00F9197F" w:rsidP="00F9197F">
            <w:pPr>
              <w:pStyle w:val="NoSpacing"/>
              <w:rPr>
                <w:rFonts w:ascii="Arial" w:hAnsi="Arial" w:cs="Arial"/>
                <w:sz w:val="20"/>
                <w:szCs w:val="20"/>
              </w:rPr>
            </w:pPr>
          </w:p>
        </w:tc>
      </w:tr>
      <w:tr w:rsidR="00A53228" w:rsidRPr="00210107" w14:paraId="648915F6" w14:textId="77777777" w:rsidTr="612FEB1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789FCBB" w14:textId="77777777" w:rsidR="006622AF" w:rsidRDefault="00A53228" w:rsidP="00F9197F">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23573B42" w14:textId="1A28FAEE" w:rsidR="00F9197F" w:rsidRPr="006622AF" w:rsidRDefault="006622AF" w:rsidP="612FEB19">
            <w:pPr>
              <w:pStyle w:val="NoSpacing"/>
              <w:rPr>
                <w:rFonts w:ascii="Arial" w:hAnsi="Arial" w:cs="Arial"/>
                <w:sz w:val="20"/>
                <w:szCs w:val="20"/>
              </w:rPr>
            </w:pPr>
            <w:r w:rsidRPr="612FEB19">
              <w:rPr>
                <w:rFonts w:ascii="Arial" w:hAnsi="Arial" w:cs="Arial"/>
                <w:sz w:val="20"/>
                <w:szCs w:val="20"/>
              </w:rPr>
              <w:lastRenderedPageBreak/>
              <w:t>This outcome was recognized as being a weakness within the lab setting.</w:t>
            </w:r>
            <w:r w:rsidR="26C5183B" w:rsidRPr="612FEB19">
              <w:rPr>
                <w:rFonts w:ascii="Arial" w:hAnsi="Arial" w:cs="Arial"/>
                <w:sz w:val="20"/>
                <w:szCs w:val="20"/>
              </w:rPr>
              <w:t xml:space="preserve"> While the target for this outcome was not met, program success was not </w:t>
            </w:r>
            <w:r w:rsidR="18C71BDE" w:rsidRPr="612FEB19">
              <w:rPr>
                <w:rFonts w:ascii="Arial" w:hAnsi="Arial" w:cs="Arial"/>
                <w:sz w:val="20"/>
                <w:szCs w:val="20"/>
              </w:rPr>
              <w:t>affected</w:t>
            </w:r>
            <w:r w:rsidR="26C5183B" w:rsidRPr="612FEB19">
              <w:rPr>
                <w:rFonts w:ascii="Arial" w:hAnsi="Arial" w:cs="Arial"/>
                <w:sz w:val="20"/>
                <w:szCs w:val="20"/>
              </w:rPr>
              <w:t xml:space="preserve"> </w:t>
            </w:r>
            <w:r w:rsidR="19E7226D" w:rsidRPr="612FEB19">
              <w:rPr>
                <w:rFonts w:ascii="Arial" w:hAnsi="Arial" w:cs="Arial"/>
                <w:sz w:val="20"/>
                <w:szCs w:val="20"/>
              </w:rPr>
              <w:t>due to t</w:t>
            </w:r>
            <w:r w:rsidRPr="612FEB19">
              <w:rPr>
                <w:rFonts w:ascii="Arial" w:hAnsi="Arial" w:cs="Arial"/>
                <w:sz w:val="20"/>
                <w:szCs w:val="20"/>
              </w:rPr>
              <w:t xml:space="preserve">hese skills </w:t>
            </w:r>
            <w:r w:rsidR="2BAE1E76" w:rsidRPr="612FEB19">
              <w:rPr>
                <w:rFonts w:ascii="Arial" w:hAnsi="Arial" w:cs="Arial"/>
                <w:sz w:val="20"/>
                <w:szCs w:val="20"/>
              </w:rPr>
              <w:t>being further</w:t>
            </w:r>
            <w:r w:rsidRPr="612FEB19">
              <w:rPr>
                <w:rFonts w:ascii="Arial" w:hAnsi="Arial" w:cs="Arial"/>
                <w:sz w:val="20"/>
                <w:szCs w:val="20"/>
              </w:rPr>
              <w:t xml:space="preserve"> demonstrated within the clinical </w:t>
            </w:r>
            <w:r w:rsidR="78198E76" w:rsidRPr="612FEB19">
              <w:rPr>
                <w:rFonts w:ascii="Arial" w:hAnsi="Arial" w:cs="Arial"/>
                <w:sz w:val="20"/>
                <w:szCs w:val="20"/>
              </w:rPr>
              <w:t>setting</w:t>
            </w:r>
            <w:r w:rsidR="36BE73A8" w:rsidRPr="612FEB19">
              <w:rPr>
                <w:rFonts w:ascii="Arial" w:hAnsi="Arial" w:cs="Arial"/>
                <w:sz w:val="20"/>
                <w:szCs w:val="20"/>
              </w:rPr>
              <w:t xml:space="preserve"> the following semesters</w:t>
            </w:r>
            <w:r w:rsidR="5C6A0364" w:rsidRPr="612FEB19">
              <w:rPr>
                <w:rFonts w:ascii="Arial" w:hAnsi="Arial" w:cs="Arial"/>
                <w:sz w:val="20"/>
                <w:szCs w:val="20"/>
              </w:rPr>
              <w:t>. All students within the cohort completed this competency before program completion.</w:t>
            </w:r>
            <w:r w:rsidR="1AD90E4D" w:rsidRPr="612FEB19">
              <w:rPr>
                <w:rFonts w:ascii="Arial" w:hAnsi="Arial" w:cs="Arial"/>
                <w:sz w:val="20"/>
                <w:szCs w:val="20"/>
              </w:rPr>
              <w:t xml:space="preserve"> The outcome will stay in place to strengthen </w:t>
            </w:r>
            <w:r w:rsidR="2378D88A" w:rsidRPr="612FEB19">
              <w:rPr>
                <w:rFonts w:ascii="Arial" w:hAnsi="Arial" w:cs="Arial"/>
                <w:sz w:val="20"/>
                <w:szCs w:val="20"/>
              </w:rPr>
              <w:t>these skills</w:t>
            </w:r>
            <w:r w:rsidR="1AD90E4D" w:rsidRPr="612FEB19">
              <w:rPr>
                <w:rFonts w:ascii="Arial" w:hAnsi="Arial" w:cs="Arial"/>
                <w:sz w:val="20"/>
                <w:szCs w:val="20"/>
              </w:rPr>
              <w:t xml:space="preserve"> within the lab setting</w:t>
            </w:r>
            <w:r w:rsidR="3F623FFC" w:rsidRPr="612FEB19">
              <w:rPr>
                <w:rFonts w:ascii="Arial" w:hAnsi="Arial" w:cs="Arial"/>
                <w:sz w:val="20"/>
                <w:szCs w:val="20"/>
              </w:rPr>
              <w:t xml:space="preserve">. </w:t>
            </w:r>
          </w:p>
        </w:tc>
      </w:tr>
      <w:tr w:rsidR="00746F2D" w:rsidRPr="00210107" w14:paraId="2EA9E152" w14:textId="77777777" w:rsidTr="612FEB1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99D16CD" w14:textId="77777777" w:rsidR="00746F2D" w:rsidRDefault="00746F2D" w:rsidP="00746F2D">
            <w:pPr>
              <w:pStyle w:val="NoSpacing"/>
              <w:numPr>
                <w:ilvl w:val="0"/>
                <w:numId w:val="1"/>
              </w:numPr>
              <w:rPr>
                <w:rFonts w:ascii="Arial" w:hAnsi="Arial" w:cs="Arial"/>
                <w:b/>
                <w:sz w:val="20"/>
                <w:szCs w:val="20"/>
              </w:rPr>
            </w:pPr>
            <w:r w:rsidRPr="612FEB19">
              <w:rPr>
                <w:rFonts w:ascii="Arial" w:hAnsi="Arial" w:cs="Arial"/>
                <w:b/>
                <w:bCs/>
                <w:sz w:val="20"/>
                <w:szCs w:val="20"/>
              </w:rPr>
              <w:lastRenderedPageBreak/>
              <w:t xml:space="preserve">Implementation </w:t>
            </w:r>
            <w:r w:rsidR="005D66CF" w:rsidRPr="612FEB19">
              <w:rPr>
                <w:rFonts w:ascii="Arial" w:hAnsi="Arial" w:cs="Arial"/>
                <w:b/>
                <w:bCs/>
                <w:sz w:val="20"/>
                <w:szCs w:val="20"/>
              </w:rPr>
              <w:t>of Findings</w:t>
            </w:r>
          </w:p>
          <w:p w14:paraId="7A1C670A" w14:textId="09CC1565" w:rsidR="006622AF" w:rsidRPr="006622AF" w:rsidRDefault="53449281" w:rsidP="612FEB19">
            <w:pPr>
              <w:pStyle w:val="NoSpacing"/>
              <w:rPr>
                <w:rFonts w:ascii="Arial" w:hAnsi="Arial" w:cs="Arial"/>
                <w:sz w:val="20"/>
                <w:szCs w:val="20"/>
              </w:rPr>
            </w:pPr>
            <w:r w:rsidRPr="612FEB19">
              <w:rPr>
                <w:rFonts w:ascii="Arial" w:hAnsi="Arial" w:cs="Arial"/>
                <w:sz w:val="20"/>
                <w:szCs w:val="20"/>
              </w:rPr>
              <w:t>Repeat assessments will be conducted throughout subsequent didactic and lab courses to reinforce these skills before being evaluated during the DMSO 1201 final practical.</w:t>
            </w:r>
          </w:p>
        </w:tc>
      </w:tr>
    </w:tbl>
    <w:p w14:paraId="4635D5D7"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227E498C"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5964C9"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727C3807" w14:textId="77BBE9F9" w:rsidR="00BE7B86" w:rsidRPr="00210107" w:rsidRDefault="006622AF" w:rsidP="00A22D6B">
            <w:pPr>
              <w:pStyle w:val="NoSpacing"/>
              <w:rPr>
                <w:rFonts w:ascii="Arial" w:hAnsi="Arial" w:cs="Arial"/>
                <w:sz w:val="20"/>
                <w:szCs w:val="20"/>
              </w:rPr>
            </w:pPr>
            <w:r w:rsidRPr="001A3ABB">
              <w:rPr>
                <w:b/>
              </w:rPr>
              <w:t>PLO #2 Students will demonstrate proficiency in obtaining diagnostic images per exam protocol</w:t>
            </w:r>
          </w:p>
        </w:tc>
      </w:tr>
      <w:tr w:rsidR="00BE7B86" w:rsidRPr="00210107" w14:paraId="6E2C9ECA"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1D85401"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431B8387" w14:textId="499F4CFD" w:rsidR="00BE7B86" w:rsidRPr="00210107" w:rsidRDefault="006622AF" w:rsidP="00A22D6B">
            <w:pPr>
              <w:pStyle w:val="NoSpacing"/>
              <w:rPr>
                <w:rFonts w:ascii="Arial" w:hAnsi="Arial" w:cs="Arial"/>
                <w:sz w:val="20"/>
                <w:szCs w:val="20"/>
              </w:rPr>
            </w:pPr>
            <w:r>
              <w:t>Students will successfully demonstrate 20 of the mandatory sonographic competencies before entering DMSO 1466. These assessments are conducted within DMSO 1201</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91B1BB"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1D5C04B0" w14:textId="5227CDB4" w:rsidR="00BE7B86" w:rsidRPr="006622AF" w:rsidRDefault="006622AF" w:rsidP="006622AF">
            <w:pPr>
              <w:pStyle w:val="ListParagraph"/>
              <w:ind w:left="0"/>
              <w:contextualSpacing/>
            </w:pPr>
            <w:r>
              <w:t xml:space="preserve">75% of students will successfully attempt competencies on first attempt in DMSO 1201. </w:t>
            </w:r>
          </w:p>
        </w:tc>
      </w:tr>
      <w:tr w:rsidR="004C7267" w:rsidRPr="00210107" w14:paraId="36AB2F23"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1EA696"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40D496D5" w14:textId="1C76F7A5" w:rsidR="006622AF" w:rsidRPr="006622AF" w:rsidRDefault="006622AF" w:rsidP="006622AF">
            <w:pPr>
              <w:pStyle w:val="NoSpacing"/>
              <w:rPr>
                <w:rFonts w:ascii="Arial" w:hAnsi="Arial" w:cs="Arial"/>
                <w:bCs/>
                <w:sz w:val="20"/>
                <w:szCs w:val="20"/>
              </w:rPr>
            </w:pPr>
            <w:r w:rsidRPr="006622AF">
              <w:rPr>
                <w:rFonts w:ascii="Arial" w:hAnsi="Arial" w:cs="Arial"/>
                <w:bCs/>
                <w:sz w:val="20"/>
                <w:szCs w:val="20"/>
              </w:rPr>
              <w:t xml:space="preserve">These competencies are demonstrated during the first two semesters of the program but are often not </w:t>
            </w:r>
            <w:proofErr w:type="spellStart"/>
            <w:r w:rsidRPr="006622AF">
              <w:rPr>
                <w:rFonts w:ascii="Arial" w:hAnsi="Arial" w:cs="Arial"/>
                <w:bCs/>
                <w:sz w:val="20"/>
                <w:szCs w:val="20"/>
              </w:rPr>
              <w:t>revisted</w:t>
            </w:r>
            <w:proofErr w:type="spellEnd"/>
            <w:r w:rsidRPr="006622AF">
              <w:rPr>
                <w:rFonts w:ascii="Arial" w:hAnsi="Arial" w:cs="Arial"/>
                <w:bCs/>
                <w:sz w:val="20"/>
                <w:szCs w:val="20"/>
              </w:rPr>
              <w:t xml:space="preserve"> until the student is in the clinical setting. To ensure that students </w:t>
            </w:r>
            <w:proofErr w:type="gramStart"/>
            <w:r w:rsidRPr="006622AF">
              <w:rPr>
                <w:rFonts w:ascii="Arial" w:hAnsi="Arial" w:cs="Arial"/>
                <w:bCs/>
                <w:sz w:val="20"/>
                <w:szCs w:val="20"/>
              </w:rPr>
              <w:t>are able to</w:t>
            </w:r>
            <w:proofErr w:type="gramEnd"/>
            <w:r w:rsidRPr="006622AF">
              <w:rPr>
                <w:rFonts w:ascii="Arial" w:hAnsi="Arial" w:cs="Arial"/>
                <w:bCs/>
                <w:sz w:val="20"/>
                <w:szCs w:val="20"/>
              </w:rPr>
              <w:t xml:space="preserve"> master competencies before performed on live patients, students will practice and test on each competency within DMSO 1201. </w:t>
            </w:r>
          </w:p>
        </w:tc>
      </w:tr>
      <w:tr w:rsidR="00BE7B86" w:rsidRPr="00210107" w14:paraId="474D555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03C2FA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7FFDD124" w14:textId="5A9ED220" w:rsidR="00BE7B86" w:rsidRPr="00210107" w:rsidRDefault="006622AF" w:rsidP="00A22D6B">
            <w:pPr>
              <w:pStyle w:val="NoSpacing"/>
              <w:rPr>
                <w:rFonts w:ascii="Arial" w:hAnsi="Arial" w:cs="Arial"/>
                <w:sz w:val="20"/>
                <w:szCs w:val="20"/>
              </w:rPr>
            </w:pPr>
            <w:r>
              <w:rPr>
                <w:rFonts w:ascii="Arial" w:hAnsi="Arial" w:cs="Arial"/>
                <w:sz w:val="20"/>
                <w:szCs w:val="20"/>
              </w:rPr>
              <w:t>15/15 students (100%) scored 92% or higher.</w:t>
            </w:r>
          </w:p>
        </w:tc>
      </w:tr>
      <w:tr w:rsidR="00C76636" w:rsidRPr="00210107" w14:paraId="5B88EF78"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D04086" w14:textId="19EFF6E2"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5DF0D1A" w14:textId="6F7FF951" w:rsidR="006622AF" w:rsidRPr="006622AF" w:rsidRDefault="006622AF" w:rsidP="006622AF">
            <w:pPr>
              <w:pStyle w:val="NoSpacing"/>
              <w:rPr>
                <w:rFonts w:ascii="Arial" w:hAnsi="Arial" w:cs="Arial"/>
                <w:bCs/>
                <w:sz w:val="20"/>
                <w:szCs w:val="20"/>
              </w:rPr>
            </w:pPr>
            <w:r w:rsidRPr="006622AF">
              <w:rPr>
                <w:rFonts w:ascii="Arial" w:hAnsi="Arial" w:cs="Arial"/>
                <w:bCs/>
                <w:sz w:val="20"/>
                <w:szCs w:val="20"/>
              </w:rPr>
              <w:t xml:space="preserve">After recognizing student weaknesses in mastering competencies early within practicum, concentrating on students applying these skills within the lab setting as a priority resulted in success for the </w:t>
            </w:r>
            <w:proofErr w:type="gramStart"/>
            <w:r w:rsidRPr="006622AF">
              <w:rPr>
                <w:rFonts w:ascii="Arial" w:hAnsi="Arial" w:cs="Arial"/>
                <w:bCs/>
                <w:sz w:val="20"/>
                <w:szCs w:val="20"/>
              </w:rPr>
              <w:t>cohort as a whole</w:t>
            </w:r>
            <w:proofErr w:type="gramEnd"/>
            <w:r w:rsidRPr="006622AF">
              <w:rPr>
                <w:rFonts w:ascii="Arial" w:hAnsi="Arial" w:cs="Arial"/>
                <w:bCs/>
                <w:sz w:val="20"/>
                <w:szCs w:val="20"/>
              </w:rPr>
              <w:t xml:space="preserve">. </w:t>
            </w:r>
          </w:p>
          <w:p w14:paraId="5C4844EC" w14:textId="77777777" w:rsidR="00C76636" w:rsidRPr="00210107" w:rsidRDefault="00C76636" w:rsidP="00C76636">
            <w:pPr>
              <w:pStyle w:val="NoSpacing"/>
              <w:rPr>
                <w:rFonts w:ascii="Arial" w:hAnsi="Arial" w:cs="Arial"/>
                <w:sz w:val="20"/>
                <w:szCs w:val="20"/>
              </w:rPr>
            </w:pPr>
          </w:p>
        </w:tc>
      </w:tr>
      <w:tr w:rsidR="00C76636" w:rsidRPr="00210107" w14:paraId="523B8C9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95F9602"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2F57B15A" w14:textId="012A7D60" w:rsidR="006622AF" w:rsidRPr="006622AF" w:rsidRDefault="006622AF" w:rsidP="006622AF">
            <w:pPr>
              <w:pStyle w:val="NoSpacing"/>
              <w:rPr>
                <w:rFonts w:ascii="Arial" w:hAnsi="Arial" w:cs="Arial"/>
                <w:bCs/>
                <w:sz w:val="20"/>
                <w:szCs w:val="20"/>
              </w:rPr>
            </w:pPr>
            <w:r w:rsidRPr="006622AF">
              <w:rPr>
                <w:rFonts w:ascii="Arial" w:hAnsi="Arial" w:cs="Arial"/>
                <w:bCs/>
                <w:sz w:val="20"/>
                <w:szCs w:val="20"/>
              </w:rPr>
              <w:t xml:space="preserve">No changes or improvements are needed </w:t>
            </w:r>
            <w:proofErr w:type="gramStart"/>
            <w:r w:rsidRPr="006622AF">
              <w:rPr>
                <w:rFonts w:ascii="Arial" w:hAnsi="Arial" w:cs="Arial"/>
                <w:bCs/>
                <w:sz w:val="20"/>
                <w:szCs w:val="20"/>
              </w:rPr>
              <w:t>at this time</w:t>
            </w:r>
            <w:proofErr w:type="gramEnd"/>
            <w:r w:rsidRPr="006622AF">
              <w:rPr>
                <w:rFonts w:ascii="Arial" w:hAnsi="Arial" w:cs="Arial"/>
                <w:bCs/>
                <w:sz w:val="20"/>
                <w:szCs w:val="20"/>
              </w:rPr>
              <w:t xml:space="preserve">. </w:t>
            </w:r>
          </w:p>
        </w:tc>
      </w:tr>
    </w:tbl>
    <w:p w14:paraId="518DF804" w14:textId="77777777"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FCB7" w14:textId="77777777" w:rsidR="001211CE" w:rsidRDefault="001211CE" w:rsidP="0002489A">
      <w:pPr>
        <w:spacing w:after="0" w:line="240" w:lineRule="auto"/>
      </w:pPr>
      <w:r>
        <w:separator/>
      </w:r>
    </w:p>
  </w:endnote>
  <w:endnote w:type="continuationSeparator" w:id="0">
    <w:p w14:paraId="66DBC4DE" w14:textId="77777777" w:rsidR="001211CE" w:rsidRDefault="001211CE"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14:paraId="2B67E55C"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3A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3ABB">
              <w:rPr>
                <w:b/>
                <w:bCs/>
                <w:noProof/>
              </w:rPr>
              <w:t>3</w:t>
            </w:r>
            <w:r>
              <w:rPr>
                <w:b/>
                <w:bCs/>
                <w:sz w:val="24"/>
                <w:szCs w:val="24"/>
              </w:rPr>
              <w:fldChar w:fldCharType="end"/>
            </w:r>
          </w:p>
        </w:sdtContent>
      </w:sdt>
    </w:sdtContent>
  </w:sdt>
  <w:p w14:paraId="4BD6CEB7"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E790" w14:textId="77777777" w:rsidR="001211CE" w:rsidRDefault="001211CE" w:rsidP="0002489A">
      <w:pPr>
        <w:spacing w:after="0" w:line="240" w:lineRule="auto"/>
      </w:pPr>
      <w:r>
        <w:separator/>
      </w:r>
    </w:p>
  </w:footnote>
  <w:footnote w:type="continuationSeparator" w:id="0">
    <w:p w14:paraId="069DF79A" w14:textId="77777777" w:rsidR="001211CE" w:rsidRDefault="001211CE"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E505"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426492">
    <w:abstractNumId w:val="1"/>
  </w:num>
  <w:num w:numId="2" w16cid:durableId="55798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N7IwMDY0MjY3NjRT0lEKTi0uzszPAykwrAUA9zKQXSwAAAA="/>
  </w:docVars>
  <w:rsids>
    <w:rsidRoot w:val="008410E5"/>
    <w:rsid w:val="0000023D"/>
    <w:rsid w:val="00003BD5"/>
    <w:rsid w:val="00005552"/>
    <w:rsid w:val="0002489A"/>
    <w:rsid w:val="00073053"/>
    <w:rsid w:val="000E2EAF"/>
    <w:rsid w:val="000F18FC"/>
    <w:rsid w:val="00110AAC"/>
    <w:rsid w:val="001211CE"/>
    <w:rsid w:val="00173023"/>
    <w:rsid w:val="00195160"/>
    <w:rsid w:val="001A3ABB"/>
    <w:rsid w:val="001D4BB0"/>
    <w:rsid w:val="001D5683"/>
    <w:rsid w:val="001E0783"/>
    <w:rsid w:val="00210107"/>
    <w:rsid w:val="002657C1"/>
    <w:rsid w:val="00302DB1"/>
    <w:rsid w:val="00325603"/>
    <w:rsid w:val="00366166"/>
    <w:rsid w:val="004C586B"/>
    <w:rsid w:val="004C7267"/>
    <w:rsid w:val="004F2961"/>
    <w:rsid w:val="00517E19"/>
    <w:rsid w:val="005A203A"/>
    <w:rsid w:val="005C60D2"/>
    <w:rsid w:val="005D66CF"/>
    <w:rsid w:val="006622AF"/>
    <w:rsid w:val="00671453"/>
    <w:rsid w:val="007052D4"/>
    <w:rsid w:val="00746F2D"/>
    <w:rsid w:val="00761D43"/>
    <w:rsid w:val="007B5A78"/>
    <w:rsid w:val="007C3F60"/>
    <w:rsid w:val="007D11B3"/>
    <w:rsid w:val="007F4753"/>
    <w:rsid w:val="008410E5"/>
    <w:rsid w:val="00847DBF"/>
    <w:rsid w:val="008A27FB"/>
    <w:rsid w:val="008E2C52"/>
    <w:rsid w:val="009617FF"/>
    <w:rsid w:val="0098162F"/>
    <w:rsid w:val="00993C83"/>
    <w:rsid w:val="009E3359"/>
    <w:rsid w:val="009F702B"/>
    <w:rsid w:val="00A22D6B"/>
    <w:rsid w:val="00A53228"/>
    <w:rsid w:val="00AA4C7F"/>
    <w:rsid w:val="00AF243B"/>
    <w:rsid w:val="00AF4DD1"/>
    <w:rsid w:val="00B57654"/>
    <w:rsid w:val="00B65CE1"/>
    <w:rsid w:val="00BA07FB"/>
    <w:rsid w:val="00BE7B86"/>
    <w:rsid w:val="00C10B61"/>
    <w:rsid w:val="00C76636"/>
    <w:rsid w:val="00CE6497"/>
    <w:rsid w:val="00D21AC7"/>
    <w:rsid w:val="00D2274C"/>
    <w:rsid w:val="00D87631"/>
    <w:rsid w:val="00DD48F3"/>
    <w:rsid w:val="00E87527"/>
    <w:rsid w:val="00EA1C0D"/>
    <w:rsid w:val="00F25D44"/>
    <w:rsid w:val="00F547BD"/>
    <w:rsid w:val="00F55992"/>
    <w:rsid w:val="00F7391A"/>
    <w:rsid w:val="00F75443"/>
    <w:rsid w:val="00F9197F"/>
    <w:rsid w:val="0C10D42A"/>
    <w:rsid w:val="1402BDB2"/>
    <w:rsid w:val="18C71BDE"/>
    <w:rsid w:val="18D62ED5"/>
    <w:rsid w:val="19E7226D"/>
    <w:rsid w:val="1A71FF36"/>
    <w:rsid w:val="1AD90E4D"/>
    <w:rsid w:val="1DA99FF8"/>
    <w:rsid w:val="2378D88A"/>
    <w:rsid w:val="24C81227"/>
    <w:rsid w:val="26C5183B"/>
    <w:rsid w:val="27586FC4"/>
    <w:rsid w:val="2A901086"/>
    <w:rsid w:val="2BAE1E76"/>
    <w:rsid w:val="36BE73A8"/>
    <w:rsid w:val="3F623FFC"/>
    <w:rsid w:val="51CD0AD3"/>
    <w:rsid w:val="53449281"/>
    <w:rsid w:val="5C6A0364"/>
    <w:rsid w:val="612FEB19"/>
    <w:rsid w:val="62F6F294"/>
    <w:rsid w:val="663C8CAA"/>
    <w:rsid w:val="68203309"/>
    <w:rsid w:val="7642BEE2"/>
    <w:rsid w:val="78198E76"/>
    <w:rsid w:val="7ACFC413"/>
    <w:rsid w:val="7F95C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4D18"/>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F75443"/>
    <w:pPr>
      <w:spacing w:after="160" w:line="259"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Company>Collin College</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Araceli Solis</cp:lastModifiedBy>
  <cp:revision>2</cp:revision>
  <cp:lastPrinted>2018-09-04T19:27:00Z</cp:lastPrinted>
  <dcterms:created xsi:type="dcterms:W3CDTF">2023-03-22T14:42:00Z</dcterms:created>
  <dcterms:modified xsi:type="dcterms:W3CDTF">2023-03-22T14:42:00Z</dcterms:modified>
</cp:coreProperties>
</file>