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450"/>
        <w:tblW w:w="14395" w:type="dxa"/>
        <w:tblLayout w:type="fixed"/>
        <w:tblLook w:val="04A0" w:firstRow="1" w:lastRow="0" w:firstColumn="1" w:lastColumn="0" w:noHBand="0" w:noVBand="1"/>
      </w:tblPr>
      <w:tblGrid>
        <w:gridCol w:w="6330"/>
        <w:gridCol w:w="3075"/>
        <w:gridCol w:w="2970"/>
        <w:gridCol w:w="2020"/>
      </w:tblGrid>
      <w:tr w:rsidR="006510C0" w14:paraId="47844F56" w14:textId="1C0F5612" w:rsidTr="4246F016">
        <w:trPr>
          <w:trHeight w:val="263"/>
        </w:trPr>
        <w:tc>
          <w:tcPr>
            <w:tcW w:w="14395" w:type="dxa"/>
            <w:gridSpan w:val="4"/>
            <w:shd w:val="clear" w:color="auto" w:fill="auto"/>
          </w:tcPr>
          <w:p w14:paraId="1365C330" w14:textId="04801A84" w:rsidR="006510C0" w:rsidRPr="00AC787B" w:rsidRDefault="00501705" w:rsidP="00837FC6">
            <w:pPr>
              <w:pStyle w:val="Titl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  </w:t>
            </w:r>
            <w:r w:rsidR="00D932BD" w:rsidRPr="00AC787B">
              <w:rPr>
                <w:rFonts w:eastAsia="Times New Roman"/>
                <w:b/>
                <w:bCs/>
                <w:sz w:val="24"/>
                <w:szCs w:val="24"/>
              </w:rPr>
              <w:t>COLLIN COLLEGE ONLINE C</w:t>
            </w:r>
            <w:r w:rsidR="00CD5F09" w:rsidRPr="00AC787B">
              <w:rPr>
                <w:rFonts w:eastAsia="Times New Roman"/>
                <w:b/>
                <w:bCs/>
                <w:sz w:val="24"/>
                <w:szCs w:val="24"/>
              </w:rPr>
              <w:t>LASS VISIT</w:t>
            </w:r>
          </w:p>
        </w:tc>
      </w:tr>
      <w:tr w:rsidR="006510C0" w14:paraId="7E9CD95C" w14:textId="77777777" w:rsidTr="4246F016">
        <w:trPr>
          <w:trHeight w:val="533"/>
        </w:trPr>
        <w:tc>
          <w:tcPr>
            <w:tcW w:w="6330" w:type="dxa"/>
            <w:shd w:val="clear" w:color="auto" w:fill="F7CAAC" w:themeFill="accent2" w:themeFillTint="66"/>
          </w:tcPr>
          <w:p w14:paraId="720C3A0D" w14:textId="0A4167EC" w:rsidR="006510C0" w:rsidRPr="00AC787B" w:rsidRDefault="006510C0" w:rsidP="00FD7269">
            <w:pPr>
              <w:pStyle w:val="Heading1"/>
              <w:spacing w:before="0"/>
              <w:outlineLvl w:val="0"/>
              <w:rPr>
                <w:rFonts w:eastAsia="Times New Roman"/>
                <w:b/>
                <w:bCs/>
                <w:sz w:val="22"/>
                <w:szCs w:val="22"/>
              </w:rPr>
            </w:pPr>
            <w:r w:rsidRPr="00AC787B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 xml:space="preserve">Faculty Name:                                                                                   </w:t>
            </w:r>
            <w:r w:rsidRPr="00AC787B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br/>
              <w:t>Evaluator:</w:t>
            </w:r>
            <w:r w:rsidRPr="00AC787B">
              <w:rPr>
                <w:rFonts w:eastAsia="Times New Roman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8065" w:type="dxa"/>
            <w:gridSpan w:val="3"/>
            <w:shd w:val="clear" w:color="auto" w:fill="F7CAAC" w:themeFill="accent2" w:themeFillTint="66"/>
          </w:tcPr>
          <w:p w14:paraId="5A1BFBEF" w14:textId="450AD287" w:rsidR="006510C0" w:rsidRPr="00AC787B" w:rsidRDefault="006510C0" w:rsidP="00FD7269">
            <w:pPr>
              <w:pStyle w:val="Heading1"/>
              <w:spacing w:before="0"/>
              <w:outlineLvl w:val="0"/>
              <w:rPr>
                <w:b/>
                <w:bCs/>
                <w:sz w:val="22"/>
                <w:szCs w:val="22"/>
              </w:rPr>
            </w:pPr>
            <w:r w:rsidRPr="00AC787B">
              <w:rPr>
                <w:b/>
                <w:bCs/>
                <w:color w:val="auto"/>
                <w:sz w:val="22"/>
                <w:szCs w:val="22"/>
              </w:rPr>
              <w:t>Course</w:t>
            </w:r>
            <w:r w:rsidR="00FD7269" w:rsidRPr="00AC787B">
              <w:rPr>
                <w:b/>
                <w:bCs/>
                <w:color w:val="auto"/>
                <w:sz w:val="22"/>
                <w:szCs w:val="22"/>
              </w:rPr>
              <w:t xml:space="preserve"> &amp; CRN</w:t>
            </w:r>
            <w:r w:rsidRPr="00AC787B">
              <w:rPr>
                <w:b/>
                <w:bCs/>
                <w:color w:val="auto"/>
                <w:sz w:val="22"/>
                <w:szCs w:val="22"/>
              </w:rPr>
              <w:t>:</w:t>
            </w:r>
            <w:r w:rsidR="00837FC6" w:rsidRPr="00AC787B">
              <w:rPr>
                <w:b/>
                <w:bCs/>
                <w:color w:val="auto"/>
                <w:sz w:val="22"/>
                <w:szCs w:val="22"/>
              </w:rPr>
              <w:br/>
            </w:r>
            <w:r w:rsidRPr="00AC787B">
              <w:rPr>
                <w:b/>
                <w:bCs/>
                <w:color w:val="auto"/>
                <w:sz w:val="22"/>
                <w:szCs w:val="22"/>
              </w:rPr>
              <w:t xml:space="preserve">Date: </w:t>
            </w:r>
          </w:p>
        </w:tc>
      </w:tr>
      <w:tr w:rsidR="006510C0" w14:paraId="61400400" w14:textId="77777777" w:rsidTr="4246F016">
        <w:trPr>
          <w:trHeight w:val="908"/>
        </w:trPr>
        <w:tc>
          <w:tcPr>
            <w:tcW w:w="14395" w:type="dxa"/>
            <w:gridSpan w:val="4"/>
            <w:shd w:val="clear" w:color="auto" w:fill="auto"/>
          </w:tcPr>
          <w:p w14:paraId="6E7B1934" w14:textId="51C08EAE" w:rsidR="006510C0" w:rsidRPr="001E07A0" w:rsidRDefault="0FC5FBAB" w:rsidP="0FC5FBAB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FC5FBAB">
              <w:rPr>
                <w:color w:val="auto"/>
                <w:sz w:val="20"/>
                <w:szCs w:val="20"/>
              </w:rPr>
              <w:t>Meet with the instructor either face-to-face or via a web conference to discuss the structure and dynamics of the course at which time the faculty member will guide the evaluator through the course to demonstrate the criteria listed below;</w:t>
            </w:r>
          </w:p>
          <w:p w14:paraId="259A32C7" w14:textId="3AC0B64B" w:rsidR="006510C0" w:rsidRPr="001E07A0" w:rsidRDefault="0FC5FBAB" w:rsidP="0FC5FBAB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FC5FBAB">
              <w:rPr>
                <w:color w:val="auto"/>
                <w:sz w:val="20"/>
                <w:szCs w:val="20"/>
              </w:rPr>
              <w:t>Access the course in student view to gain a student perspective with regard to the criteria listed below;</w:t>
            </w:r>
          </w:p>
          <w:p w14:paraId="27905B06" w14:textId="534570B8" w:rsidR="006510C0" w:rsidRPr="001E07A0" w:rsidRDefault="0FC5FBAB" w:rsidP="0FC5FBAB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FC5FBAB">
              <w:rPr>
                <w:color w:val="auto"/>
                <w:sz w:val="20"/>
                <w:szCs w:val="20"/>
              </w:rPr>
              <w:t>For each category, the evaluator should include substantive clarification/commentary pinpointing strengths as well as any areas in need of improvement;</w:t>
            </w:r>
          </w:p>
          <w:p w14:paraId="2E99E702" w14:textId="69931FD5" w:rsidR="006510C0" w:rsidRPr="001E07A0" w:rsidRDefault="0FC5FBAB" w:rsidP="0FC5FBAB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FC5FBAB">
              <w:rPr>
                <w:color w:val="auto"/>
                <w:sz w:val="20"/>
                <w:szCs w:val="20"/>
              </w:rPr>
              <w:t>Set goals to address any areas in need of improvement.</w:t>
            </w:r>
          </w:p>
        </w:tc>
      </w:tr>
      <w:tr w:rsidR="006510C0" w14:paraId="140BB840" w14:textId="77777777" w:rsidTr="4246F016">
        <w:trPr>
          <w:trHeight w:val="244"/>
        </w:trPr>
        <w:tc>
          <w:tcPr>
            <w:tcW w:w="6330" w:type="dxa"/>
            <w:shd w:val="clear" w:color="auto" w:fill="BDD6EE" w:themeFill="accent5" w:themeFillTint="66"/>
          </w:tcPr>
          <w:p w14:paraId="1CFDA95A" w14:textId="77777777" w:rsidR="006510C0" w:rsidRPr="00190E41" w:rsidRDefault="006510C0" w:rsidP="006510C0">
            <w:pPr>
              <w:rPr>
                <w:b/>
                <w:sz w:val="28"/>
                <w:szCs w:val="28"/>
              </w:rPr>
            </w:pPr>
            <w:r w:rsidRPr="00190E41">
              <w:rPr>
                <w:b/>
                <w:sz w:val="28"/>
                <w:szCs w:val="28"/>
              </w:rPr>
              <w:t>LEARNING ENVIRONMENT</w:t>
            </w:r>
          </w:p>
        </w:tc>
        <w:tc>
          <w:tcPr>
            <w:tcW w:w="3075" w:type="dxa"/>
            <w:shd w:val="clear" w:color="auto" w:fill="BDD6EE" w:themeFill="accent5" w:themeFillTint="66"/>
          </w:tcPr>
          <w:p w14:paraId="4A569459" w14:textId="48992462" w:rsidR="006510C0" w:rsidRPr="00B249A4" w:rsidRDefault="0EE10085" w:rsidP="0EE10085">
            <w:pPr>
              <w:jc w:val="center"/>
              <w:rPr>
                <w:b/>
                <w:bCs/>
                <w:sz w:val="18"/>
                <w:szCs w:val="18"/>
              </w:rPr>
            </w:pPr>
            <w:r w:rsidRPr="0EE10085">
              <w:rPr>
                <w:b/>
                <w:bCs/>
                <w:sz w:val="18"/>
                <w:szCs w:val="18"/>
              </w:rPr>
              <w:t xml:space="preserve">MEETS Expected Level of Performance </w:t>
            </w:r>
          </w:p>
        </w:tc>
        <w:tc>
          <w:tcPr>
            <w:tcW w:w="2970" w:type="dxa"/>
            <w:shd w:val="clear" w:color="auto" w:fill="BDD6EE" w:themeFill="accent5" w:themeFillTint="66"/>
          </w:tcPr>
          <w:p w14:paraId="4D651361" w14:textId="2BCEA3A3" w:rsidR="006510C0" w:rsidRPr="00B249A4" w:rsidRDefault="0EE10085" w:rsidP="0EE10085">
            <w:pPr>
              <w:jc w:val="center"/>
              <w:rPr>
                <w:b/>
                <w:bCs/>
                <w:sz w:val="18"/>
                <w:szCs w:val="18"/>
              </w:rPr>
            </w:pPr>
            <w:r w:rsidRPr="0EE10085">
              <w:rPr>
                <w:b/>
                <w:bCs/>
                <w:sz w:val="18"/>
                <w:szCs w:val="18"/>
              </w:rPr>
              <w:t>DOES NOT MEET Expected Level of Performance</w:t>
            </w:r>
          </w:p>
        </w:tc>
        <w:tc>
          <w:tcPr>
            <w:tcW w:w="2020" w:type="dxa"/>
            <w:shd w:val="clear" w:color="auto" w:fill="BDD6EE" w:themeFill="accent5" w:themeFillTint="66"/>
          </w:tcPr>
          <w:p w14:paraId="1520528D" w14:textId="77777777" w:rsidR="006510C0" w:rsidRPr="00B249A4" w:rsidRDefault="006510C0" w:rsidP="006510C0">
            <w:pPr>
              <w:jc w:val="center"/>
              <w:rPr>
                <w:b/>
                <w:sz w:val="18"/>
                <w:szCs w:val="18"/>
              </w:rPr>
            </w:pPr>
            <w:r w:rsidRPr="00B249A4">
              <w:rPr>
                <w:b/>
                <w:sz w:val="18"/>
                <w:szCs w:val="18"/>
              </w:rPr>
              <w:t>N/A</w:t>
            </w:r>
          </w:p>
        </w:tc>
      </w:tr>
      <w:tr w:rsidR="006510C0" w14:paraId="6D102DB6" w14:textId="77777777" w:rsidTr="4246F016">
        <w:trPr>
          <w:trHeight w:val="632"/>
        </w:trPr>
        <w:tc>
          <w:tcPr>
            <w:tcW w:w="6330" w:type="dxa"/>
          </w:tcPr>
          <w:p w14:paraId="10FAC027" w14:textId="7E8DAA93" w:rsidR="006510C0" w:rsidRPr="00EB0FCB" w:rsidRDefault="001E13E8" w:rsidP="006510C0">
            <w:pPr>
              <w:rPr>
                <w:rFonts w:eastAsia="Georgia" w:cstheme="minorHAnsi"/>
                <w:sz w:val="16"/>
                <w:szCs w:val="16"/>
              </w:rPr>
            </w:pPr>
            <w:r w:rsidRPr="00A61E9E">
              <w:rPr>
                <w:rFonts w:eastAsia="Georgia" w:cstheme="minorHAnsi"/>
                <w:b/>
                <w:bCs/>
              </w:rPr>
              <w:t>1.1</w:t>
            </w:r>
            <w:r>
              <w:rPr>
                <w:rFonts w:eastAsia="Georgia" w:cstheme="minorHAnsi"/>
              </w:rPr>
              <w:t xml:space="preserve"> </w:t>
            </w:r>
            <w:r w:rsidR="006510C0" w:rsidRPr="0080172A">
              <w:rPr>
                <w:rFonts w:eastAsia="Georgia" w:cstheme="minorHAnsi"/>
              </w:rPr>
              <w:t>Students have an opportunity to get to know the instructor and classmates through resources/activities intended to build community, support communication, and establish trust</w:t>
            </w:r>
            <w:r w:rsidR="006510C0">
              <w:rPr>
                <w:rFonts w:eastAsia="Georgia" w:cstheme="minorHAnsi"/>
              </w:rPr>
              <w:t>.</w:t>
            </w:r>
          </w:p>
        </w:tc>
        <w:tc>
          <w:tcPr>
            <w:tcW w:w="3075" w:type="dxa"/>
          </w:tcPr>
          <w:p w14:paraId="7EAA6411" w14:textId="0A214395" w:rsidR="006510C0" w:rsidRDefault="006510C0" w:rsidP="03A64541"/>
        </w:tc>
        <w:tc>
          <w:tcPr>
            <w:tcW w:w="2970" w:type="dxa"/>
          </w:tcPr>
          <w:p w14:paraId="22C6BFED" w14:textId="77777777" w:rsidR="006510C0" w:rsidRDefault="006510C0" w:rsidP="006510C0"/>
        </w:tc>
        <w:tc>
          <w:tcPr>
            <w:tcW w:w="2020" w:type="dxa"/>
          </w:tcPr>
          <w:p w14:paraId="31F05C42" w14:textId="77777777" w:rsidR="006510C0" w:rsidRDefault="006510C0" w:rsidP="006510C0"/>
        </w:tc>
      </w:tr>
      <w:tr w:rsidR="006510C0" w14:paraId="76D846DF" w14:textId="77777777" w:rsidTr="4246F016">
        <w:trPr>
          <w:trHeight w:val="407"/>
        </w:trPr>
        <w:tc>
          <w:tcPr>
            <w:tcW w:w="6330" w:type="dxa"/>
          </w:tcPr>
          <w:p w14:paraId="54871A28" w14:textId="7C615EB6" w:rsidR="006510C0" w:rsidRPr="00204C18" w:rsidRDefault="00BE59D1" w:rsidP="00B543AA">
            <w:pPr>
              <w:rPr>
                <w:rFonts w:eastAsia="Georgia" w:cstheme="minorHAnsi"/>
                <w:sz w:val="16"/>
                <w:szCs w:val="16"/>
              </w:rPr>
            </w:pPr>
            <w:r w:rsidRPr="00A61E9E">
              <w:rPr>
                <w:rFonts w:eastAsia="Georgia" w:cstheme="minorHAnsi"/>
                <w:b/>
                <w:bCs/>
              </w:rPr>
              <w:t>1.2</w:t>
            </w:r>
            <w:r>
              <w:rPr>
                <w:rFonts w:eastAsia="Georgia" w:cstheme="minorHAnsi"/>
              </w:rPr>
              <w:t xml:space="preserve"> </w:t>
            </w:r>
            <w:r w:rsidR="006510C0">
              <w:rPr>
                <w:rFonts w:eastAsia="Georgia" w:cstheme="minorHAnsi"/>
              </w:rPr>
              <w:t>I</w:t>
            </w:r>
            <w:r w:rsidR="006510C0" w:rsidRPr="00C74316">
              <w:rPr>
                <w:rFonts w:eastAsia="Georgia" w:cstheme="minorHAnsi"/>
              </w:rPr>
              <w:t>nstructor uses a variety of activities and resources to accommodate different learning styles.</w:t>
            </w:r>
          </w:p>
        </w:tc>
        <w:tc>
          <w:tcPr>
            <w:tcW w:w="3075" w:type="dxa"/>
          </w:tcPr>
          <w:p w14:paraId="5E034FD7" w14:textId="2418A0A0" w:rsidR="00932568" w:rsidRPr="00932568" w:rsidRDefault="00932568" w:rsidP="6118E0D5">
            <w:pPr>
              <w:pStyle w:val="ListParagraph"/>
              <w:spacing w:after="0"/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14:paraId="6F67C641" w14:textId="228CF70B" w:rsidR="006510C0" w:rsidRDefault="006510C0" w:rsidP="006510C0"/>
        </w:tc>
        <w:tc>
          <w:tcPr>
            <w:tcW w:w="2020" w:type="dxa"/>
          </w:tcPr>
          <w:p w14:paraId="21C0A720" w14:textId="77777777" w:rsidR="006510C0" w:rsidRDefault="006510C0" w:rsidP="006510C0"/>
        </w:tc>
      </w:tr>
      <w:tr w:rsidR="006510C0" w14:paraId="3D987BD3" w14:textId="77777777" w:rsidTr="4246F016">
        <w:trPr>
          <w:trHeight w:val="362"/>
        </w:trPr>
        <w:tc>
          <w:tcPr>
            <w:tcW w:w="6330" w:type="dxa"/>
          </w:tcPr>
          <w:p w14:paraId="71FDA142" w14:textId="1F7E9CF8" w:rsidR="006510C0" w:rsidRPr="00204C18" w:rsidRDefault="00BE59D1" w:rsidP="006510C0">
            <w:pPr>
              <w:rPr>
                <w:rFonts w:eastAsiaTheme="minorEastAsia"/>
                <w:sz w:val="16"/>
                <w:szCs w:val="16"/>
              </w:rPr>
            </w:pPr>
            <w:r w:rsidRPr="00A61E9E">
              <w:rPr>
                <w:b/>
                <w:bCs/>
              </w:rPr>
              <w:t>1.3</w:t>
            </w:r>
            <w:r>
              <w:t xml:space="preserve"> </w:t>
            </w:r>
            <w:r w:rsidR="006510C0" w:rsidRPr="00BC676C">
              <w:t>Instructo</w:t>
            </w:r>
            <w:r w:rsidR="006510C0">
              <w:t>r facilitates critical thinking and/or collaboration.</w:t>
            </w:r>
          </w:p>
        </w:tc>
        <w:tc>
          <w:tcPr>
            <w:tcW w:w="3075" w:type="dxa"/>
          </w:tcPr>
          <w:p w14:paraId="2A204A07" w14:textId="161C7BD6" w:rsidR="006510C0" w:rsidRPr="00932568" w:rsidRDefault="006510C0" w:rsidP="0EE10085">
            <w:pPr>
              <w:spacing w:beforeAutospacing="1" w:afterAutospacing="1" w:line="259" w:lineRule="auto"/>
            </w:pPr>
          </w:p>
        </w:tc>
        <w:tc>
          <w:tcPr>
            <w:tcW w:w="2970" w:type="dxa"/>
          </w:tcPr>
          <w:p w14:paraId="171516A1" w14:textId="3879BDA6" w:rsidR="006510C0" w:rsidRDefault="006510C0" w:rsidP="006510C0"/>
        </w:tc>
        <w:tc>
          <w:tcPr>
            <w:tcW w:w="2020" w:type="dxa"/>
          </w:tcPr>
          <w:p w14:paraId="09CAA13E" w14:textId="77777777" w:rsidR="006510C0" w:rsidRDefault="006510C0" w:rsidP="006510C0"/>
        </w:tc>
      </w:tr>
      <w:tr w:rsidR="006510C0" w14:paraId="616E4F0D" w14:textId="77777777" w:rsidTr="4246F016">
        <w:trPr>
          <w:trHeight w:val="710"/>
        </w:trPr>
        <w:tc>
          <w:tcPr>
            <w:tcW w:w="6330" w:type="dxa"/>
          </w:tcPr>
          <w:p w14:paraId="268F2BA6" w14:textId="5758A3B8" w:rsidR="006510C0" w:rsidRPr="00204C18" w:rsidRDefault="00BE59D1" w:rsidP="006510C0">
            <w:pPr>
              <w:rPr>
                <w:sz w:val="16"/>
                <w:szCs w:val="16"/>
              </w:rPr>
            </w:pPr>
            <w:r w:rsidRPr="00A61E9E">
              <w:rPr>
                <w:b/>
                <w:bCs/>
              </w:rPr>
              <w:t>1.4</w:t>
            </w:r>
            <w:r>
              <w:t xml:space="preserve"> </w:t>
            </w:r>
            <w:r w:rsidR="006510C0">
              <w:t xml:space="preserve">Learning activities and assignments are aligned with course goals and objectives to facilitate the </w:t>
            </w:r>
            <w:r w:rsidR="006510C0" w:rsidRPr="00BC676C">
              <w:t>accomplish</w:t>
            </w:r>
            <w:r w:rsidR="006510C0">
              <w:t>ment of</w:t>
            </w:r>
            <w:r w:rsidR="006510C0" w:rsidRPr="00BC676C">
              <w:t xml:space="preserve"> learning outcomes.</w:t>
            </w:r>
          </w:p>
        </w:tc>
        <w:tc>
          <w:tcPr>
            <w:tcW w:w="3075" w:type="dxa"/>
          </w:tcPr>
          <w:p w14:paraId="5D8A45E3" w14:textId="74E8D9F7" w:rsidR="00932568" w:rsidRPr="00932568" w:rsidRDefault="00932568" w:rsidP="6118E0D5">
            <w:pPr>
              <w:shd w:val="clear" w:color="auto" w:fill="FFFFFF" w:themeFill="background1"/>
              <w:spacing w:before="100" w:beforeAutospacing="1" w:after="100" w:afterAutospacing="1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970" w:type="dxa"/>
          </w:tcPr>
          <w:p w14:paraId="25685D37" w14:textId="65823838" w:rsidR="006510C0" w:rsidRDefault="006510C0" w:rsidP="006510C0"/>
        </w:tc>
        <w:tc>
          <w:tcPr>
            <w:tcW w:w="2020" w:type="dxa"/>
          </w:tcPr>
          <w:p w14:paraId="5D675D2C" w14:textId="77777777" w:rsidR="006510C0" w:rsidRDefault="006510C0" w:rsidP="006510C0"/>
        </w:tc>
      </w:tr>
      <w:tr w:rsidR="006510C0" w14:paraId="038D2323" w14:textId="77777777" w:rsidTr="4246F016">
        <w:trPr>
          <w:trHeight w:val="481"/>
        </w:trPr>
        <w:tc>
          <w:tcPr>
            <w:tcW w:w="14395" w:type="dxa"/>
            <w:gridSpan w:val="4"/>
          </w:tcPr>
          <w:p w14:paraId="132B86E4" w14:textId="56CF5804" w:rsidR="006510C0" w:rsidRPr="00A20F44" w:rsidRDefault="6118E0D5" w:rsidP="6118E0D5">
            <w:pPr>
              <w:rPr>
                <w:b/>
                <w:bCs/>
              </w:rPr>
            </w:pPr>
            <w:r w:rsidRPr="6118E0D5">
              <w:rPr>
                <w:b/>
                <w:bCs/>
              </w:rPr>
              <w:t>Evaluator description of strengths and/or areas in need of improvement:</w:t>
            </w:r>
          </w:p>
          <w:p w14:paraId="44156891" w14:textId="00DF3DF9" w:rsidR="006510C0" w:rsidRPr="00A20F44" w:rsidRDefault="006510C0" w:rsidP="6118E0D5">
            <w:pPr>
              <w:rPr>
                <w:b/>
                <w:bCs/>
              </w:rPr>
            </w:pPr>
          </w:p>
          <w:p w14:paraId="0B86200D" w14:textId="39899DB1" w:rsidR="006510C0" w:rsidRPr="00A20F44" w:rsidRDefault="006510C0" w:rsidP="6118E0D5">
            <w:pPr>
              <w:rPr>
                <w:b/>
                <w:bCs/>
              </w:rPr>
            </w:pPr>
          </w:p>
          <w:p w14:paraId="7CC0FAD3" w14:textId="29A90101" w:rsidR="006510C0" w:rsidRPr="00A20F44" w:rsidRDefault="006510C0" w:rsidP="6118E0D5">
            <w:pPr>
              <w:rPr>
                <w:b/>
                <w:bCs/>
              </w:rPr>
            </w:pPr>
          </w:p>
          <w:p w14:paraId="63445621" w14:textId="5A316FAA" w:rsidR="006510C0" w:rsidRPr="00A20F44" w:rsidRDefault="006510C0" w:rsidP="6118E0D5">
            <w:pPr>
              <w:rPr>
                <w:b/>
                <w:bCs/>
              </w:rPr>
            </w:pPr>
          </w:p>
          <w:p w14:paraId="04C95834" w14:textId="30935E98" w:rsidR="006510C0" w:rsidRPr="00A20F44" w:rsidRDefault="006510C0" w:rsidP="6118E0D5">
            <w:pPr>
              <w:rPr>
                <w:b/>
                <w:bCs/>
              </w:rPr>
            </w:pPr>
          </w:p>
          <w:p w14:paraId="1A2B2091" w14:textId="7FB59DCE" w:rsidR="006510C0" w:rsidRPr="00A20F44" w:rsidRDefault="006510C0" w:rsidP="6118E0D5">
            <w:pPr>
              <w:rPr>
                <w:b/>
                <w:bCs/>
              </w:rPr>
            </w:pPr>
          </w:p>
        </w:tc>
      </w:tr>
      <w:tr w:rsidR="006510C0" w14:paraId="69FDCCEE" w14:textId="77777777" w:rsidTr="4246F016">
        <w:trPr>
          <w:trHeight w:val="437"/>
        </w:trPr>
        <w:tc>
          <w:tcPr>
            <w:tcW w:w="14395" w:type="dxa"/>
            <w:gridSpan w:val="4"/>
          </w:tcPr>
          <w:p w14:paraId="452650FD" w14:textId="7904FB98" w:rsidR="006510C0" w:rsidRPr="00A20F44" w:rsidRDefault="006510C0" w:rsidP="006510C0">
            <w:pPr>
              <w:rPr>
                <w:b/>
              </w:rPr>
            </w:pPr>
            <w:r w:rsidRPr="00A20F44">
              <w:rPr>
                <w:b/>
              </w:rPr>
              <w:t xml:space="preserve">Instructor Comments: </w:t>
            </w:r>
          </w:p>
        </w:tc>
      </w:tr>
      <w:tr w:rsidR="006510C0" w14:paraId="26DC55EC" w14:textId="77777777" w:rsidTr="4246F016">
        <w:trPr>
          <w:trHeight w:val="244"/>
        </w:trPr>
        <w:tc>
          <w:tcPr>
            <w:tcW w:w="6330" w:type="dxa"/>
            <w:shd w:val="clear" w:color="auto" w:fill="A8D08D" w:themeFill="accent6" w:themeFillTint="99"/>
          </w:tcPr>
          <w:p w14:paraId="456EF6F3" w14:textId="41F15A85" w:rsidR="006510C0" w:rsidRPr="00190E41" w:rsidRDefault="006510C0" w:rsidP="006510C0">
            <w:pPr>
              <w:rPr>
                <w:b/>
                <w:sz w:val="28"/>
                <w:szCs w:val="28"/>
              </w:rPr>
            </w:pPr>
            <w:r w:rsidRPr="00190E41">
              <w:rPr>
                <w:b/>
                <w:sz w:val="28"/>
                <w:szCs w:val="28"/>
              </w:rPr>
              <w:t>ENGAGEMENT</w:t>
            </w:r>
          </w:p>
        </w:tc>
        <w:tc>
          <w:tcPr>
            <w:tcW w:w="3075" w:type="dxa"/>
            <w:shd w:val="clear" w:color="auto" w:fill="A8D08D" w:themeFill="accent6" w:themeFillTint="99"/>
          </w:tcPr>
          <w:p w14:paraId="4F4512F2" w14:textId="69F57ED5" w:rsidR="006510C0" w:rsidRPr="00B249A4" w:rsidRDefault="0EE10085" w:rsidP="0EE10085">
            <w:pPr>
              <w:jc w:val="center"/>
              <w:rPr>
                <w:b/>
                <w:bCs/>
                <w:sz w:val="18"/>
                <w:szCs w:val="18"/>
              </w:rPr>
            </w:pPr>
            <w:r w:rsidRPr="0EE10085">
              <w:rPr>
                <w:b/>
                <w:bCs/>
                <w:sz w:val="18"/>
                <w:szCs w:val="18"/>
              </w:rPr>
              <w:t xml:space="preserve"> MEETS Expected Level of Performance</w:t>
            </w:r>
          </w:p>
          <w:p w14:paraId="74021290" w14:textId="62EA77BF" w:rsidR="006510C0" w:rsidRPr="00B249A4" w:rsidRDefault="006510C0" w:rsidP="6118E0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8D08D" w:themeFill="accent6" w:themeFillTint="99"/>
          </w:tcPr>
          <w:p w14:paraId="25C31D9B" w14:textId="15AAFCB1" w:rsidR="006510C0" w:rsidRPr="00B249A4" w:rsidRDefault="0EE10085" w:rsidP="0EE10085">
            <w:pPr>
              <w:jc w:val="center"/>
              <w:rPr>
                <w:b/>
                <w:bCs/>
                <w:sz w:val="18"/>
                <w:szCs w:val="18"/>
              </w:rPr>
            </w:pPr>
            <w:r w:rsidRPr="0EE10085">
              <w:rPr>
                <w:b/>
                <w:bCs/>
                <w:sz w:val="18"/>
                <w:szCs w:val="18"/>
              </w:rPr>
              <w:t>DOES NOT MEET Expected Level of Performance</w:t>
            </w:r>
          </w:p>
          <w:p w14:paraId="0E8F0FAF" w14:textId="4CD6C42C" w:rsidR="006510C0" w:rsidRPr="00B249A4" w:rsidRDefault="006510C0" w:rsidP="6118E0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A8D08D" w:themeFill="accent6" w:themeFillTint="99"/>
          </w:tcPr>
          <w:p w14:paraId="7BC3F008" w14:textId="77777777" w:rsidR="006510C0" w:rsidRPr="00B249A4" w:rsidRDefault="006510C0" w:rsidP="006510C0">
            <w:pPr>
              <w:jc w:val="center"/>
              <w:rPr>
                <w:b/>
                <w:sz w:val="18"/>
                <w:szCs w:val="18"/>
              </w:rPr>
            </w:pPr>
            <w:r w:rsidRPr="00B249A4">
              <w:rPr>
                <w:b/>
                <w:sz w:val="18"/>
                <w:szCs w:val="18"/>
              </w:rPr>
              <w:t>N/A</w:t>
            </w:r>
          </w:p>
        </w:tc>
      </w:tr>
      <w:tr w:rsidR="006510C0" w14:paraId="7CA0D3CA" w14:textId="77777777" w:rsidTr="4246F016">
        <w:trPr>
          <w:trHeight w:val="659"/>
        </w:trPr>
        <w:tc>
          <w:tcPr>
            <w:tcW w:w="6330" w:type="dxa"/>
          </w:tcPr>
          <w:p w14:paraId="27454851" w14:textId="520C976A" w:rsidR="006510C0" w:rsidRPr="00725D5E" w:rsidRDefault="00A61E9E" w:rsidP="006510C0">
            <w:pPr>
              <w:rPr>
                <w:rFonts w:eastAsia="Georgia" w:cstheme="minorHAnsi"/>
                <w:sz w:val="16"/>
                <w:szCs w:val="16"/>
              </w:rPr>
            </w:pPr>
            <w:r w:rsidRPr="00A61E9E">
              <w:rPr>
                <w:rFonts w:eastAsia="Georgia" w:cstheme="minorHAnsi"/>
                <w:b/>
                <w:bCs/>
              </w:rPr>
              <w:t>2.1</w:t>
            </w:r>
            <w:r>
              <w:rPr>
                <w:rFonts w:eastAsia="Georgia" w:cstheme="minorHAnsi"/>
              </w:rPr>
              <w:t xml:space="preserve"> </w:t>
            </w:r>
            <w:r w:rsidR="006510C0" w:rsidRPr="002F786B">
              <w:rPr>
                <w:rFonts w:eastAsia="Georgia" w:cstheme="minorHAnsi"/>
              </w:rPr>
              <w:t>Course offers access to a variety of engaging resources that facilitate communication and collaboration, deliver content, and support student learning and engagement.</w:t>
            </w:r>
          </w:p>
        </w:tc>
        <w:tc>
          <w:tcPr>
            <w:tcW w:w="3075" w:type="dxa"/>
          </w:tcPr>
          <w:p w14:paraId="62DC7C52" w14:textId="439F6775" w:rsidR="006510C0" w:rsidRDefault="006510C0" w:rsidP="006510C0"/>
        </w:tc>
        <w:tc>
          <w:tcPr>
            <w:tcW w:w="2970" w:type="dxa"/>
          </w:tcPr>
          <w:p w14:paraId="3F9A364C" w14:textId="77777777" w:rsidR="006510C0" w:rsidRDefault="006510C0" w:rsidP="006510C0"/>
        </w:tc>
        <w:tc>
          <w:tcPr>
            <w:tcW w:w="2020" w:type="dxa"/>
          </w:tcPr>
          <w:p w14:paraId="1FA79F8E" w14:textId="77777777" w:rsidR="006510C0" w:rsidRDefault="006510C0" w:rsidP="006510C0"/>
        </w:tc>
      </w:tr>
      <w:tr w:rsidR="006510C0" w14:paraId="090B8617" w14:textId="77777777" w:rsidTr="4246F016">
        <w:trPr>
          <w:trHeight w:val="647"/>
        </w:trPr>
        <w:tc>
          <w:tcPr>
            <w:tcW w:w="6330" w:type="dxa"/>
          </w:tcPr>
          <w:p w14:paraId="7D704CB6" w14:textId="4AD03778" w:rsidR="006510C0" w:rsidRPr="00725D5E" w:rsidRDefault="008C2508" w:rsidP="006510C0">
            <w:pPr>
              <w:rPr>
                <w:rFonts w:eastAsia="Georgia" w:cstheme="minorHAnsi"/>
                <w:sz w:val="16"/>
                <w:szCs w:val="16"/>
              </w:rPr>
            </w:pPr>
            <w:r w:rsidRPr="008C2508">
              <w:rPr>
                <w:rFonts w:eastAsia="Georgia" w:cstheme="minorHAnsi"/>
                <w:b/>
                <w:bCs/>
              </w:rPr>
              <w:t>2.2</w:t>
            </w:r>
            <w:r>
              <w:rPr>
                <w:rFonts w:eastAsia="Georgia" w:cstheme="minorHAnsi"/>
              </w:rPr>
              <w:t xml:space="preserve"> </w:t>
            </w:r>
            <w:r w:rsidR="006510C0" w:rsidRPr="002F786B">
              <w:rPr>
                <w:rFonts w:eastAsia="Georgia" w:cstheme="minorHAnsi"/>
              </w:rPr>
              <w:t>Course provides activities that emulate real world applications of the discipline, such as experiential learning, case studies, and problem-based activities.</w:t>
            </w:r>
          </w:p>
        </w:tc>
        <w:tc>
          <w:tcPr>
            <w:tcW w:w="3075" w:type="dxa"/>
          </w:tcPr>
          <w:p w14:paraId="5DC72478" w14:textId="45EB2E52" w:rsidR="00815089" w:rsidRPr="00815089" w:rsidRDefault="00815089" w:rsidP="6118E0D5">
            <w:pPr>
              <w:pStyle w:val="ListParagraph"/>
              <w:spacing w:after="0"/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14:paraId="3BCF024F" w14:textId="77777777" w:rsidR="006510C0" w:rsidRDefault="006510C0" w:rsidP="006510C0"/>
        </w:tc>
        <w:tc>
          <w:tcPr>
            <w:tcW w:w="2020" w:type="dxa"/>
          </w:tcPr>
          <w:p w14:paraId="65C31BB9" w14:textId="77777777" w:rsidR="006510C0" w:rsidRDefault="006510C0" w:rsidP="006510C0"/>
        </w:tc>
      </w:tr>
      <w:tr w:rsidR="006510C0" w14:paraId="2825CDE5" w14:textId="77777777" w:rsidTr="4246F016">
        <w:trPr>
          <w:trHeight w:val="680"/>
        </w:trPr>
        <w:tc>
          <w:tcPr>
            <w:tcW w:w="6330" w:type="dxa"/>
          </w:tcPr>
          <w:p w14:paraId="5FDF630E" w14:textId="2E068B77" w:rsidR="006510C0" w:rsidRPr="00725D5E" w:rsidRDefault="008C2508" w:rsidP="006510C0">
            <w:pPr>
              <w:rPr>
                <w:rFonts w:eastAsia="Georgia" w:cstheme="minorHAnsi"/>
                <w:sz w:val="16"/>
                <w:szCs w:val="16"/>
              </w:rPr>
            </w:pPr>
            <w:r w:rsidRPr="008C2508">
              <w:rPr>
                <w:rFonts w:eastAsia="Georgia" w:cstheme="minorHAnsi"/>
                <w:b/>
                <w:bCs/>
              </w:rPr>
              <w:lastRenderedPageBreak/>
              <w:t>2.3</w:t>
            </w:r>
            <w:r>
              <w:rPr>
                <w:rFonts w:eastAsia="Georgia" w:cstheme="minorHAnsi"/>
              </w:rPr>
              <w:t xml:space="preserve"> </w:t>
            </w:r>
            <w:r w:rsidR="006510C0" w:rsidRPr="002F786B">
              <w:rPr>
                <w:rFonts w:eastAsia="Georgia" w:cstheme="minorHAnsi"/>
              </w:rPr>
              <w:t xml:space="preserve">Students are encouraged to exchange ideas, share resources, and collaborate with classmates </w:t>
            </w:r>
            <w:r w:rsidR="006510C0">
              <w:rPr>
                <w:rFonts w:eastAsia="Georgia" w:cstheme="minorHAnsi"/>
              </w:rPr>
              <w:t>to accomplish learning outcomes.</w:t>
            </w:r>
          </w:p>
        </w:tc>
        <w:tc>
          <w:tcPr>
            <w:tcW w:w="3075" w:type="dxa"/>
          </w:tcPr>
          <w:p w14:paraId="41FB3213" w14:textId="79559161" w:rsidR="006510C0" w:rsidRPr="00815089" w:rsidRDefault="006510C0" w:rsidP="6118E0D5">
            <w:pPr>
              <w:shd w:val="clear" w:color="auto" w:fill="FFFFFF" w:themeFill="background1"/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0" w:type="dxa"/>
          </w:tcPr>
          <w:p w14:paraId="5CBCCBF5" w14:textId="77777777" w:rsidR="006510C0" w:rsidRDefault="006510C0" w:rsidP="006510C0"/>
        </w:tc>
        <w:tc>
          <w:tcPr>
            <w:tcW w:w="2020" w:type="dxa"/>
          </w:tcPr>
          <w:p w14:paraId="7F3B7C8B" w14:textId="77777777" w:rsidR="006510C0" w:rsidRDefault="006510C0" w:rsidP="006510C0"/>
        </w:tc>
      </w:tr>
      <w:tr w:rsidR="006510C0" w14:paraId="4A64379A" w14:textId="77777777" w:rsidTr="4246F016">
        <w:trPr>
          <w:trHeight w:val="391"/>
        </w:trPr>
        <w:tc>
          <w:tcPr>
            <w:tcW w:w="6330" w:type="dxa"/>
          </w:tcPr>
          <w:p w14:paraId="40164E26" w14:textId="5E3A8BD0" w:rsidR="006510C0" w:rsidRPr="00995A79" w:rsidRDefault="008C2508" w:rsidP="006510C0">
            <w:pPr>
              <w:rPr>
                <w:rFonts w:eastAsia="Georgia" w:cstheme="minorHAnsi"/>
              </w:rPr>
            </w:pPr>
            <w:r w:rsidRPr="008C2508">
              <w:rPr>
                <w:rFonts w:eastAsia="Georgia" w:cstheme="minorHAnsi"/>
                <w:b/>
                <w:bCs/>
              </w:rPr>
              <w:t>2.4</w:t>
            </w:r>
            <w:r>
              <w:rPr>
                <w:rFonts w:eastAsia="Georgia" w:cstheme="minorHAnsi"/>
              </w:rPr>
              <w:t xml:space="preserve"> </w:t>
            </w:r>
            <w:r w:rsidR="006510C0">
              <w:rPr>
                <w:rFonts w:eastAsia="Georgia" w:cstheme="minorHAnsi"/>
              </w:rPr>
              <w:t>Instructor remains approachable and available throughout the semester.</w:t>
            </w:r>
          </w:p>
        </w:tc>
        <w:tc>
          <w:tcPr>
            <w:tcW w:w="3075" w:type="dxa"/>
          </w:tcPr>
          <w:p w14:paraId="309318AE" w14:textId="5BB077C4" w:rsidR="006510C0" w:rsidRPr="00815089" w:rsidRDefault="006510C0" w:rsidP="6118E0D5">
            <w:pPr>
              <w:shd w:val="clear" w:color="auto" w:fill="FFFFFF" w:themeFill="background1"/>
              <w:spacing w:before="100" w:beforeAutospacing="1" w:after="100" w:afterAutospacing="1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970" w:type="dxa"/>
          </w:tcPr>
          <w:p w14:paraId="1626A906" w14:textId="77777777" w:rsidR="006510C0" w:rsidRDefault="006510C0" w:rsidP="006510C0"/>
        </w:tc>
        <w:tc>
          <w:tcPr>
            <w:tcW w:w="2020" w:type="dxa"/>
          </w:tcPr>
          <w:p w14:paraId="7C4DA948" w14:textId="77777777" w:rsidR="006510C0" w:rsidRDefault="006510C0" w:rsidP="006510C0"/>
        </w:tc>
      </w:tr>
      <w:tr w:rsidR="006510C0" w14:paraId="3FCAAA75" w14:textId="77777777" w:rsidTr="4246F016">
        <w:trPr>
          <w:trHeight w:val="446"/>
        </w:trPr>
        <w:tc>
          <w:tcPr>
            <w:tcW w:w="14395" w:type="dxa"/>
            <w:gridSpan w:val="4"/>
          </w:tcPr>
          <w:p w14:paraId="3EB5EE5C" w14:textId="187B8CFE" w:rsidR="006510C0" w:rsidRPr="00B15AE5" w:rsidRDefault="6118E0D5" w:rsidP="6118E0D5">
            <w:pPr>
              <w:rPr>
                <w:b/>
                <w:bCs/>
              </w:rPr>
            </w:pPr>
            <w:r w:rsidRPr="6118E0D5">
              <w:rPr>
                <w:b/>
                <w:bCs/>
              </w:rPr>
              <w:t>Evaluator description of strengths and/or areas in need of improvement:</w:t>
            </w:r>
          </w:p>
          <w:p w14:paraId="0653D411" w14:textId="79DFC9D4" w:rsidR="006510C0" w:rsidRPr="00B15AE5" w:rsidRDefault="006510C0" w:rsidP="6118E0D5">
            <w:pPr>
              <w:rPr>
                <w:b/>
                <w:bCs/>
              </w:rPr>
            </w:pPr>
          </w:p>
          <w:p w14:paraId="153DBA22" w14:textId="264BAAB8" w:rsidR="006510C0" w:rsidRPr="00B15AE5" w:rsidRDefault="006510C0" w:rsidP="6118E0D5">
            <w:pPr>
              <w:rPr>
                <w:b/>
                <w:bCs/>
              </w:rPr>
            </w:pPr>
          </w:p>
          <w:p w14:paraId="51A21FC9" w14:textId="228A423C" w:rsidR="006510C0" w:rsidRPr="00B15AE5" w:rsidRDefault="006510C0" w:rsidP="6118E0D5">
            <w:pPr>
              <w:rPr>
                <w:b/>
                <w:bCs/>
              </w:rPr>
            </w:pPr>
          </w:p>
          <w:p w14:paraId="499E29AF" w14:textId="7DF5F2A1" w:rsidR="006510C0" w:rsidRPr="00B15AE5" w:rsidRDefault="006510C0" w:rsidP="6118E0D5">
            <w:pPr>
              <w:rPr>
                <w:b/>
                <w:bCs/>
              </w:rPr>
            </w:pPr>
          </w:p>
          <w:p w14:paraId="1B5088F4" w14:textId="19E84EA8" w:rsidR="006510C0" w:rsidRPr="00B15AE5" w:rsidRDefault="006510C0" w:rsidP="6118E0D5">
            <w:pPr>
              <w:rPr>
                <w:b/>
                <w:bCs/>
              </w:rPr>
            </w:pPr>
          </w:p>
          <w:p w14:paraId="2C4074B9" w14:textId="515206AC" w:rsidR="006510C0" w:rsidRPr="00B15AE5" w:rsidRDefault="006510C0" w:rsidP="6118E0D5">
            <w:pPr>
              <w:rPr>
                <w:b/>
                <w:bCs/>
              </w:rPr>
            </w:pPr>
          </w:p>
        </w:tc>
      </w:tr>
      <w:tr w:rsidR="006510C0" w14:paraId="38F38CC5" w14:textId="77777777" w:rsidTr="4246F016">
        <w:trPr>
          <w:trHeight w:val="437"/>
        </w:trPr>
        <w:tc>
          <w:tcPr>
            <w:tcW w:w="14395" w:type="dxa"/>
            <w:gridSpan w:val="4"/>
          </w:tcPr>
          <w:p w14:paraId="04E0A3AB" w14:textId="75D3A945" w:rsidR="006510C0" w:rsidRPr="00B15AE5" w:rsidRDefault="006510C0" w:rsidP="006510C0">
            <w:pPr>
              <w:rPr>
                <w:b/>
              </w:rPr>
            </w:pPr>
            <w:r w:rsidRPr="00B15AE5">
              <w:rPr>
                <w:b/>
              </w:rPr>
              <w:t xml:space="preserve">Instructor Comments: </w:t>
            </w:r>
          </w:p>
        </w:tc>
      </w:tr>
    </w:tbl>
    <w:tbl>
      <w:tblPr>
        <w:tblStyle w:val="TableGrid"/>
        <w:tblW w:w="14342" w:type="dxa"/>
        <w:tblLook w:val="04A0" w:firstRow="1" w:lastRow="0" w:firstColumn="1" w:lastColumn="0" w:noHBand="0" w:noVBand="1"/>
      </w:tblPr>
      <w:tblGrid>
        <w:gridCol w:w="6375"/>
        <w:gridCol w:w="2800"/>
        <w:gridCol w:w="245"/>
        <w:gridCol w:w="3071"/>
        <w:gridCol w:w="1851"/>
      </w:tblGrid>
      <w:tr w:rsidR="0048699C" w14:paraId="3BF90F66" w14:textId="77777777" w:rsidTr="0EE10085">
        <w:trPr>
          <w:trHeight w:val="244"/>
        </w:trPr>
        <w:tc>
          <w:tcPr>
            <w:tcW w:w="6375" w:type="dxa"/>
            <w:shd w:val="clear" w:color="auto" w:fill="FFE599" w:themeFill="accent4" w:themeFillTint="66"/>
          </w:tcPr>
          <w:p w14:paraId="3ADDC68C" w14:textId="7E17D71F" w:rsidR="0048699C" w:rsidRPr="00190E41" w:rsidRDefault="0048699C" w:rsidP="000408DD">
            <w:pPr>
              <w:rPr>
                <w:b/>
                <w:sz w:val="28"/>
                <w:szCs w:val="28"/>
              </w:rPr>
            </w:pPr>
            <w:r w:rsidRPr="00190E41">
              <w:rPr>
                <w:b/>
                <w:sz w:val="28"/>
                <w:szCs w:val="28"/>
              </w:rPr>
              <w:t>ORGANIZATION AND STRUCTURE</w:t>
            </w:r>
          </w:p>
        </w:tc>
        <w:tc>
          <w:tcPr>
            <w:tcW w:w="3045" w:type="dxa"/>
            <w:gridSpan w:val="2"/>
            <w:shd w:val="clear" w:color="auto" w:fill="FFE599" w:themeFill="accent4" w:themeFillTint="66"/>
          </w:tcPr>
          <w:p w14:paraId="4A7F308F" w14:textId="052426F4" w:rsidR="0048699C" w:rsidRPr="00A20F44" w:rsidRDefault="0EE10085" w:rsidP="0EE10085">
            <w:pPr>
              <w:jc w:val="center"/>
              <w:rPr>
                <w:b/>
                <w:bCs/>
                <w:sz w:val="18"/>
                <w:szCs w:val="18"/>
              </w:rPr>
            </w:pPr>
            <w:r w:rsidRPr="0EE10085">
              <w:rPr>
                <w:b/>
                <w:bCs/>
                <w:sz w:val="18"/>
                <w:szCs w:val="18"/>
              </w:rPr>
              <w:t>MEETS Expected Level of Performance</w:t>
            </w:r>
          </w:p>
          <w:p w14:paraId="480DDBCC" w14:textId="725E7B3E" w:rsidR="0048699C" w:rsidRPr="00A20F44" w:rsidRDefault="0048699C" w:rsidP="6118E0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FFE599" w:themeFill="accent4" w:themeFillTint="66"/>
          </w:tcPr>
          <w:p w14:paraId="7BCC891C" w14:textId="17361509" w:rsidR="0048699C" w:rsidRPr="00A20F44" w:rsidRDefault="0EE10085" w:rsidP="0EE10085">
            <w:pPr>
              <w:jc w:val="center"/>
              <w:rPr>
                <w:b/>
                <w:bCs/>
                <w:sz w:val="18"/>
                <w:szCs w:val="18"/>
              </w:rPr>
            </w:pPr>
            <w:r w:rsidRPr="0EE10085">
              <w:rPr>
                <w:b/>
                <w:bCs/>
                <w:sz w:val="18"/>
                <w:szCs w:val="18"/>
              </w:rPr>
              <w:t>DOES NOT MEET Expected Level of Performance</w:t>
            </w:r>
          </w:p>
          <w:p w14:paraId="56B5F6E7" w14:textId="7F51C93B" w:rsidR="0048699C" w:rsidRPr="00A20F44" w:rsidRDefault="0048699C" w:rsidP="6118E0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51" w:type="dxa"/>
            <w:shd w:val="clear" w:color="auto" w:fill="FFE599" w:themeFill="accent4" w:themeFillTint="66"/>
          </w:tcPr>
          <w:p w14:paraId="7C6EA691" w14:textId="77777777" w:rsidR="0048699C" w:rsidRPr="00A20F44" w:rsidRDefault="0048699C" w:rsidP="00CB2161">
            <w:pPr>
              <w:jc w:val="center"/>
              <w:rPr>
                <w:b/>
                <w:sz w:val="18"/>
                <w:szCs w:val="18"/>
              </w:rPr>
            </w:pPr>
            <w:r w:rsidRPr="00A20F44">
              <w:rPr>
                <w:b/>
                <w:sz w:val="18"/>
                <w:szCs w:val="18"/>
              </w:rPr>
              <w:t>N/A</w:t>
            </w:r>
          </w:p>
        </w:tc>
      </w:tr>
      <w:tr w:rsidR="0048699C" w14:paraId="608A1BF0" w14:textId="77777777" w:rsidTr="0EE10085">
        <w:trPr>
          <w:trHeight w:val="647"/>
        </w:trPr>
        <w:tc>
          <w:tcPr>
            <w:tcW w:w="6375" w:type="dxa"/>
          </w:tcPr>
          <w:p w14:paraId="69875C97" w14:textId="0ED39F50" w:rsidR="0048699C" w:rsidRPr="004E0CF2" w:rsidRDefault="00262A1C" w:rsidP="004E0CF2">
            <w:pPr>
              <w:rPr>
                <w:rFonts w:eastAsia="Georgia" w:cstheme="minorHAnsi"/>
                <w:sz w:val="16"/>
                <w:szCs w:val="16"/>
              </w:rPr>
            </w:pPr>
            <w:r w:rsidRPr="00262A1C">
              <w:rPr>
                <w:rFonts w:eastAsia="Georgia" w:cstheme="minorHAnsi"/>
                <w:b/>
                <w:bCs/>
              </w:rPr>
              <w:t>3.1</w:t>
            </w:r>
            <w:r>
              <w:rPr>
                <w:rFonts w:eastAsia="Georgia" w:cstheme="minorHAnsi"/>
              </w:rPr>
              <w:t xml:space="preserve"> </w:t>
            </w:r>
            <w:r w:rsidR="0048699C" w:rsidRPr="00B86A27">
              <w:rPr>
                <w:rFonts w:eastAsia="Georgia" w:cstheme="minorHAnsi"/>
              </w:rPr>
              <w:t xml:space="preserve">Course design and layout is </w:t>
            </w:r>
            <w:r w:rsidR="0048699C">
              <w:rPr>
                <w:rFonts w:eastAsia="Georgia" w:cstheme="minorHAnsi"/>
              </w:rPr>
              <w:t>logical, consistent,</w:t>
            </w:r>
            <w:r w:rsidR="0048699C" w:rsidRPr="00B86A27">
              <w:rPr>
                <w:rFonts w:eastAsia="Georgia" w:cstheme="minorHAnsi"/>
              </w:rPr>
              <w:t xml:space="preserve"> easy to navigate</w:t>
            </w:r>
            <w:r w:rsidR="0048699C">
              <w:rPr>
                <w:rFonts w:eastAsia="Georgia" w:cstheme="minorHAnsi"/>
              </w:rPr>
              <w:t>, and up-to-date</w:t>
            </w:r>
            <w:r w:rsidR="0003752C">
              <w:rPr>
                <w:rFonts w:eastAsia="Georgia" w:cstheme="minorHAnsi"/>
              </w:rPr>
              <w:t xml:space="preserve"> per OAB standards</w:t>
            </w:r>
            <w:r w:rsidR="0048699C">
              <w:rPr>
                <w:rFonts w:eastAsia="Georgia" w:cstheme="minorHAnsi"/>
              </w:rPr>
              <w:t>.</w:t>
            </w:r>
          </w:p>
        </w:tc>
        <w:tc>
          <w:tcPr>
            <w:tcW w:w="3045" w:type="dxa"/>
            <w:gridSpan w:val="2"/>
          </w:tcPr>
          <w:p w14:paraId="6EC82F7A" w14:textId="77777777" w:rsidR="0048699C" w:rsidRDefault="0048699C" w:rsidP="00CB2161"/>
        </w:tc>
        <w:tc>
          <w:tcPr>
            <w:tcW w:w="3071" w:type="dxa"/>
          </w:tcPr>
          <w:p w14:paraId="10D242A6" w14:textId="77777777" w:rsidR="0048699C" w:rsidRDefault="0048699C"/>
        </w:tc>
        <w:tc>
          <w:tcPr>
            <w:tcW w:w="1851" w:type="dxa"/>
          </w:tcPr>
          <w:p w14:paraId="3C3BE341" w14:textId="77777777" w:rsidR="0048699C" w:rsidRDefault="0048699C"/>
        </w:tc>
      </w:tr>
      <w:tr w:rsidR="0048699C" w14:paraId="11F8C965" w14:textId="77777777" w:rsidTr="0EE10085">
        <w:trPr>
          <w:trHeight w:val="881"/>
        </w:trPr>
        <w:tc>
          <w:tcPr>
            <w:tcW w:w="6375" w:type="dxa"/>
          </w:tcPr>
          <w:p w14:paraId="3F6E885D" w14:textId="3754D2B2" w:rsidR="0048699C" w:rsidRPr="00725D5E" w:rsidRDefault="0003752C" w:rsidP="004E0CF2">
            <w:pPr>
              <w:rPr>
                <w:rFonts w:ascii="Calibri" w:eastAsia="Georgia" w:hAnsi="Calibri" w:cs="Calibri"/>
                <w:sz w:val="16"/>
                <w:szCs w:val="16"/>
              </w:rPr>
            </w:pPr>
            <w:r w:rsidRPr="0003752C">
              <w:rPr>
                <w:rFonts w:ascii="Calibri" w:eastAsia="Georgia" w:hAnsi="Calibri" w:cs="Calibri"/>
                <w:b/>
                <w:bCs/>
              </w:rPr>
              <w:t>3.2</w:t>
            </w:r>
            <w:r>
              <w:rPr>
                <w:rFonts w:ascii="Calibri" w:eastAsia="Georgia" w:hAnsi="Calibri" w:cs="Calibri"/>
              </w:rPr>
              <w:t xml:space="preserve"> </w:t>
            </w:r>
            <w:r w:rsidR="0048699C" w:rsidRPr="00B86A27">
              <w:rPr>
                <w:rFonts w:ascii="Calibri" w:eastAsia="Georgia" w:hAnsi="Calibri" w:cs="Calibri"/>
              </w:rPr>
              <w:t>Instructions, expectations, requirements</w:t>
            </w:r>
            <w:r w:rsidR="0048699C">
              <w:rPr>
                <w:rFonts w:ascii="Calibri" w:eastAsia="Georgia" w:hAnsi="Calibri" w:cs="Calibri"/>
              </w:rPr>
              <w:t>,</w:t>
            </w:r>
            <w:r w:rsidR="0048699C" w:rsidRPr="00B86A27">
              <w:rPr>
                <w:rFonts w:ascii="Calibri" w:eastAsia="Georgia" w:hAnsi="Calibri" w:cs="Calibri"/>
              </w:rPr>
              <w:t xml:space="preserve"> </w:t>
            </w:r>
            <w:r w:rsidR="0048699C">
              <w:rPr>
                <w:rFonts w:ascii="Calibri" w:eastAsia="Georgia" w:hAnsi="Calibri" w:cs="Calibri"/>
              </w:rPr>
              <w:t xml:space="preserve">grading criteria, </w:t>
            </w:r>
            <w:r w:rsidR="0048699C" w:rsidRPr="00B86A27">
              <w:rPr>
                <w:rFonts w:ascii="Calibri" w:eastAsia="Georgia" w:hAnsi="Calibri" w:cs="Calibri"/>
              </w:rPr>
              <w:t>and policies</w:t>
            </w:r>
            <w:r w:rsidR="0048699C">
              <w:rPr>
                <w:rFonts w:ascii="Calibri" w:eastAsia="Georgia" w:hAnsi="Calibri" w:cs="Calibri"/>
              </w:rPr>
              <w:t xml:space="preserve"> (including consequences of late submissions)</w:t>
            </w:r>
            <w:r w:rsidR="0048699C" w:rsidRPr="00B86A27">
              <w:rPr>
                <w:rFonts w:ascii="Calibri" w:eastAsia="Georgia" w:hAnsi="Calibri" w:cs="Calibri"/>
              </w:rPr>
              <w:t xml:space="preserve"> are</w:t>
            </w:r>
            <w:r w:rsidR="0048699C">
              <w:rPr>
                <w:rFonts w:ascii="Calibri" w:eastAsia="Georgia" w:hAnsi="Calibri" w:cs="Calibri"/>
              </w:rPr>
              <w:t xml:space="preserve"> clearly stated, defined, measurable, and promote student success.</w:t>
            </w:r>
          </w:p>
        </w:tc>
        <w:tc>
          <w:tcPr>
            <w:tcW w:w="3045" w:type="dxa"/>
            <w:gridSpan w:val="2"/>
          </w:tcPr>
          <w:p w14:paraId="41E7CD60" w14:textId="6785095B" w:rsidR="0048699C" w:rsidRDefault="0048699C"/>
        </w:tc>
        <w:tc>
          <w:tcPr>
            <w:tcW w:w="3071" w:type="dxa"/>
          </w:tcPr>
          <w:p w14:paraId="74BEBF14" w14:textId="77777777" w:rsidR="0048699C" w:rsidRDefault="0048699C"/>
        </w:tc>
        <w:tc>
          <w:tcPr>
            <w:tcW w:w="1851" w:type="dxa"/>
          </w:tcPr>
          <w:p w14:paraId="4AA408F7" w14:textId="77777777" w:rsidR="0048699C" w:rsidRDefault="0048699C"/>
        </w:tc>
      </w:tr>
      <w:tr w:rsidR="003B5E1A" w14:paraId="7E986720" w14:textId="77777777" w:rsidTr="0EE10085">
        <w:trPr>
          <w:trHeight w:val="458"/>
        </w:trPr>
        <w:tc>
          <w:tcPr>
            <w:tcW w:w="14342" w:type="dxa"/>
            <w:gridSpan w:val="5"/>
          </w:tcPr>
          <w:p w14:paraId="5E0B3C0E" w14:textId="0B6DA5CF" w:rsidR="003B5E1A" w:rsidRPr="00B15AE5" w:rsidRDefault="6118E0D5" w:rsidP="6118E0D5">
            <w:pPr>
              <w:rPr>
                <w:b/>
                <w:bCs/>
              </w:rPr>
            </w:pPr>
            <w:r w:rsidRPr="6118E0D5">
              <w:rPr>
                <w:b/>
                <w:bCs/>
              </w:rPr>
              <w:t>Evaluator description of strengths and/or areas in need of improvement:</w:t>
            </w:r>
          </w:p>
          <w:p w14:paraId="675EAE8C" w14:textId="047B69DD" w:rsidR="003B5E1A" w:rsidRPr="00B15AE5" w:rsidRDefault="003B5E1A" w:rsidP="6118E0D5">
            <w:pPr>
              <w:rPr>
                <w:b/>
                <w:bCs/>
              </w:rPr>
            </w:pPr>
          </w:p>
          <w:p w14:paraId="3CBC0165" w14:textId="57EB5C82" w:rsidR="003B5E1A" w:rsidRPr="00B15AE5" w:rsidRDefault="003B5E1A" w:rsidP="6118E0D5">
            <w:pPr>
              <w:rPr>
                <w:b/>
                <w:bCs/>
              </w:rPr>
            </w:pPr>
          </w:p>
          <w:p w14:paraId="320CEFFF" w14:textId="26E077FA" w:rsidR="003B5E1A" w:rsidRPr="00B15AE5" w:rsidRDefault="003B5E1A" w:rsidP="6118E0D5">
            <w:pPr>
              <w:rPr>
                <w:b/>
                <w:bCs/>
              </w:rPr>
            </w:pPr>
          </w:p>
          <w:p w14:paraId="21FA5E62" w14:textId="0BB5D8F5" w:rsidR="003B5E1A" w:rsidRPr="00B15AE5" w:rsidRDefault="003B5E1A" w:rsidP="6118E0D5">
            <w:pPr>
              <w:rPr>
                <w:b/>
                <w:bCs/>
              </w:rPr>
            </w:pPr>
          </w:p>
          <w:p w14:paraId="5519344A" w14:textId="252DFBD4" w:rsidR="003B5E1A" w:rsidRPr="00B15AE5" w:rsidRDefault="003B5E1A" w:rsidP="6118E0D5">
            <w:pPr>
              <w:rPr>
                <w:b/>
                <w:bCs/>
              </w:rPr>
            </w:pPr>
          </w:p>
          <w:p w14:paraId="2BA546C3" w14:textId="19F6B14F" w:rsidR="003B5E1A" w:rsidRPr="00B15AE5" w:rsidRDefault="003B5E1A" w:rsidP="6118E0D5">
            <w:pPr>
              <w:rPr>
                <w:b/>
                <w:bCs/>
              </w:rPr>
            </w:pPr>
          </w:p>
        </w:tc>
      </w:tr>
      <w:tr w:rsidR="003B5E1A" w14:paraId="4675B9BA" w14:textId="77777777" w:rsidTr="0EE10085">
        <w:trPr>
          <w:trHeight w:val="512"/>
        </w:trPr>
        <w:tc>
          <w:tcPr>
            <w:tcW w:w="14342" w:type="dxa"/>
            <w:gridSpan w:val="5"/>
          </w:tcPr>
          <w:p w14:paraId="5698FED9" w14:textId="754AC9E1" w:rsidR="003B5E1A" w:rsidRPr="00B15AE5" w:rsidRDefault="003B5E1A" w:rsidP="006544B6">
            <w:pPr>
              <w:rPr>
                <w:b/>
              </w:rPr>
            </w:pPr>
            <w:r w:rsidRPr="00B15AE5">
              <w:rPr>
                <w:b/>
              </w:rPr>
              <w:t xml:space="preserve">Instructor Comments: </w:t>
            </w:r>
          </w:p>
        </w:tc>
      </w:tr>
      <w:tr w:rsidR="003F7E79" w14:paraId="56F58E9B" w14:textId="77777777" w:rsidTr="0EE10085">
        <w:trPr>
          <w:trHeight w:val="244"/>
        </w:trPr>
        <w:tc>
          <w:tcPr>
            <w:tcW w:w="6375" w:type="dxa"/>
            <w:shd w:val="clear" w:color="auto" w:fill="FF99FF"/>
          </w:tcPr>
          <w:p w14:paraId="4AC4C64D" w14:textId="42E3DC39" w:rsidR="003F7E79" w:rsidRPr="00190E41" w:rsidRDefault="003F7E79" w:rsidP="00EC0DFE">
            <w:pPr>
              <w:rPr>
                <w:b/>
                <w:sz w:val="28"/>
                <w:szCs w:val="28"/>
              </w:rPr>
            </w:pPr>
            <w:r w:rsidRPr="00190E41">
              <w:rPr>
                <w:b/>
                <w:sz w:val="28"/>
                <w:szCs w:val="28"/>
              </w:rPr>
              <w:t>ASSESSMENT AND FEEDBACK</w:t>
            </w:r>
          </w:p>
        </w:tc>
        <w:tc>
          <w:tcPr>
            <w:tcW w:w="3045" w:type="dxa"/>
            <w:gridSpan w:val="2"/>
            <w:shd w:val="clear" w:color="auto" w:fill="FF99FF"/>
          </w:tcPr>
          <w:p w14:paraId="459BE6FA" w14:textId="7BA9EF32" w:rsidR="003F7E79" w:rsidRPr="00A20F44" w:rsidRDefault="0EE10085" w:rsidP="0EE10085">
            <w:pPr>
              <w:jc w:val="center"/>
              <w:rPr>
                <w:b/>
                <w:bCs/>
                <w:sz w:val="18"/>
                <w:szCs w:val="18"/>
              </w:rPr>
            </w:pPr>
            <w:r w:rsidRPr="0EE10085">
              <w:rPr>
                <w:b/>
                <w:bCs/>
                <w:sz w:val="18"/>
                <w:szCs w:val="18"/>
              </w:rPr>
              <w:t>MEETS Expected Level of Performance</w:t>
            </w:r>
          </w:p>
          <w:p w14:paraId="067C7547" w14:textId="5C506A31" w:rsidR="003F7E79" w:rsidRPr="00A20F44" w:rsidRDefault="003F7E79" w:rsidP="6118E0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FF99FF"/>
          </w:tcPr>
          <w:p w14:paraId="439EF494" w14:textId="7B624369" w:rsidR="003F7E79" w:rsidRPr="00A20F44" w:rsidRDefault="0EE10085" w:rsidP="0EE10085">
            <w:pPr>
              <w:jc w:val="center"/>
              <w:rPr>
                <w:b/>
                <w:bCs/>
                <w:sz w:val="18"/>
                <w:szCs w:val="18"/>
              </w:rPr>
            </w:pPr>
            <w:r w:rsidRPr="0EE10085">
              <w:rPr>
                <w:b/>
                <w:bCs/>
                <w:sz w:val="18"/>
                <w:szCs w:val="18"/>
              </w:rPr>
              <w:t>DOES NOT MEET Expected Level of Performance</w:t>
            </w:r>
          </w:p>
          <w:p w14:paraId="6FABCD1A" w14:textId="4518F6AC" w:rsidR="003F7E79" w:rsidRPr="00A20F44" w:rsidRDefault="003F7E79" w:rsidP="6118E0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51" w:type="dxa"/>
            <w:shd w:val="clear" w:color="auto" w:fill="FF99FF"/>
          </w:tcPr>
          <w:p w14:paraId="67EBAA6A" w14:textId="2FABD89D" w:rsidR="003F7E79" w:rsidRPr="00A20F44" w:rsidRDefault="003F7E79" w:rsidP="00CB2161">
            <w:pPr>
              <w:jc w:val="center"/>
              <w:rPr>
                <w:b/>
                <w:sz w:val="18"/>
                <w:szCs w:val="18"/>
              </w:rPr>
            </w:pPr>
            <w:r w:rsidRPr="00A20F44">
              <w:rPr>
                <w:b/>
                <w:sz w:val="18"/>
                <w:szCs w:val="18"/>
              </w:rPr>
              <w:t>N/A</w:t>
            </w:r>
          </w:p>
        </w:tc>
      </w:tr>
      <w:tr w:rsidR="003F7E79" w14:paraId="4685A328" w14:textId="77777777" w:rsidTr="0EE10085">
        <w:trPr>
          <w:trHeight w:val="620"/>
        </w:trPr>
        <w:tc>
          <w:tcPr>
            <w:tcW w:w="6375" w:type="dxa"/>
          </w:tcPr>
          <w:p w14:paraId="79A0C1DA" w14:textId="3E5310A2" w:rsidR="003F7E79" w:rsidRPr="0080172A" w:rsidRDefault="0003752C" w:rsidP="003463EB">
            <w:pPr>
              <w:rPr>
                <w:rFonts w:eastAsia="Georgia" w:cstheme="minorHAnsi"/>
                <w:sz w:val="16"/>
                <w:szCs w:val="16"/>
              </w:rPr>
            </w:pPr>
            <w:r w:rsidRPr="003E4C4E">
              <w:rPr>
                <w:rFonts w:eastAsia="Georgia" w:cstheme="minorHAnsi"/>
                <w:b/>
                <w:bCs/>
              </w:rPr>
              <w:t>4</w:t>
            </w:r>
            <w:r w:rsidR="003E4C4E" w:rsidRPr="003E4C4E">
              <w:rPr>
                <w:rFonts w:eastAsia="Georgia" w:cstheme="minorHAnsi"/>
                <w:b/>
                <w:bCs/>
              </w:rPr>
              <w:t>.1</w:t>
            </w:r>
            <w:r w:rsidR="003E4C4E">
              <w:rPr>
                <w:rFonts w:eastAsia="Georgia" w:cstheme="minorHAnsi"/>
              </w:rPr>
              <w:t xml:space="preserve"> </w:t>
            </w:r>
            <w:r w:rsidR="003F7E79" w:rsidRPr="006536AA">
              <w:rPr>
                <w:rFonts w:eastAsia="Georgia" w:cstheme="minorHAnsi"/>
              </w:rPr>
              <w:t xml:space="preserve">Expectations for timely and regular feedback from the instructor are clearly stated </w:t>
            </w:r>
            <w:r w:rsidR="003F7E79" w:rsidRPr="0080172A">
              <w:rPr>
                <w:rFonts w:eastAsia="Georgia" w:cstheme="minorHAnsi"/>
              </w:rPr>
              <w:t>and adhered to.</w:t>
            </w:r>
          </w:p>
        </w:tc>
        <w:tc>
          <w:tcPr>
            <w:tcW w:w="3045" w:type="dxa"/>
            <w:gridSpan w:val="2"/>
          </w:tcPr>
          <w:p w14:paraId="5AEDC6BA" w14:textId="335CEF24" w:rsidR="003F7E79" w:rsidRDefault="003F7E79" w:rsidP="006536AA"/>
        </w:tc>
        <w:tc>
          <w:tcPr>
            <w:tcW w:w="3071" w:type="dxa"/>
          </w:tcPr>
          <w:p w14:paraId="6EEDB14C" w14:textId="77777777" w:rsidR="003F7E79" w:rsidRDefault="003F7E79" w:rsidP="006536AA"/>
        </w:tc>
        <w:tc>
          <w:tcPr>
            <w:tcW w:w="1851" w:type="dxa"/>
          </w:tcPr>
          <w:p w14:paraId="33AB1D09" w14:textId="77777777" w:rsidR="003F7E79" w:rsidRDefault="003F7E79" w:rsidP="006536AA"/>
        </w:tc>
      </w:tr>
      <w:tr w:rsidR="003F7E79" w14:paraId="00A89A2B" w14:textId="77777777" w:rsidTr="0EE10085">
        <w:trPr>
          <w:trHeight w:val="899"/>
        </w:trPr>
        <w:tc>
          <w:tcPr>
            <w:tcW w:w="6375" w:type="dxa"/>
          </w:tcPr>
          <w:p w14:paraId="23379404" w14:textId="6F3FE821" w:rsidR="003F7E79" w:rsidRPr="0080172A" w:rsidRDefault="003E4C4E" w:rsidP="003463EB">
            <w:pPr>
              <w:rPr>
                <w:rFonts w:eastAsia="Georgia" w:cstheme="minorHAnsi"/>
                <w:sz w:val="16"/>
                <w:szCs w:val="16"/>
              </w:rPr>
            </w:pPr>
            <w:r w:rsidRPr="003E4C4E">
              <w:rPr>
                <w:rFonts w:ascii="Calibri" w:eastAsia="Georgia" w:hAnsi="Calibri" w:cs="Calibri"/>
                <w:b/>
                <w:bCs/>
              </w:rPr>
              <w:lastRenderedPageBreak/>
              <w:t>4.2</w:t>
            </w:r>
            <w:r>
              <w:rPr>
                <w:rFonts w:ascii="Calibri" w:eastAsia="Georgia" w:hAnsi="Calibri" w:cs="Calibri"/>
              </w:rPr>
              <w:t xml:space="preserve"> </w:t>
            </w:r>
            <w:r w:rsidR="003F7E79" w:rsidRPr="003C272A">
              <w:rPr>
                <w:rFonts w:ascii="Calibri" w:eastAsia="Georgia" w:hAnsi="Calibri" w:cs="Calibri"/>
              </w:rPr>
              <w:t>Criteria for the assessment of a graded assignment are clearly articulated</w:t>
            </w:r>
            <w:r w:rsidR="003F7E79">
              <w:rPr>
                <w:rFonts w:ascii="Calibri" w:eastAsia="Georgia" w:hAnsi="Calibri" w:cs="Calibri"/>
              </w:rPr>
              <w:t>,</w:t>
            </w:r>
            <w:r w:rsidR="003F7E79" w:rsidRPr="003C272A">
              <w:rPr>
                <w:rFonts w:ascii="Calibri" w:eastAsia="Georgia" w:hAnsi="Calibri" w:cs="Calibri"/>
              </w:rPr>
              <w:t xml:space="preserve"> </w:t>
            </w:r>
            <w:r w:rsidR="003F7E79">
              <w:rPr>
                <w:rFonts w:ascii="Calibri" w:eastAsia="Georgia" w:hAnsi="Calibri" w:cs="Calibri"/>
              </w:rPr>
              <w:t xml:space="preserve">instruments used for grading </w:t>
            </w:r>
            <w:r w:rsidR="003F7E79" w:rsidRPr="003C272A">
              <w:rPr>
                <w:rFonts w:ascii="Calibri" w:eastAsia="Georgia" w:hAnsi="Calibri" w:cs="Calibri"/>
              </w:rPr>
              <w:t>(rubrics, exemplary work</w:t>
            </w:r>
            <w:r w:rsidR="003F7E79">
              <w:rPr>
                <w:rFonts w:ascii="Calibri" w:eastAsia="Georgia" w:hAnsi="Calibri" w:cs="Calibri"/>
              </w:rPr>
              <w:t>, etc.</w:t>
            </w:r>
            <w:r w:rsidR="003F7E79" w:rsidRPr="003C272A">
              <w:rPr>
                <w:rFonts w:ascii="Calibri" w:eastAsia="Georgia" w:hAnsi="Calibri" w:cs="Calibri"/>
              </w:rPr>
              <w:t>)</w:t>
            </w:r>
            <w:r w:rsidR="003F7E79">
              <w:rPr>
                <w:rFonts w:ascii="Calibri" w:eastAsia="Georgia" w:hAnsi="Calibri" w:cs="Calibri"/>
              </w:rPr>
              <w:t xml:space="preserve"> are readily available to students prior to completing assignment.</w:t>
            </w:r>
          </w:p>
        </w:tc>
        <w:tc>
          <w:tcPr>
            <w:tcW w:w="3045" w:type="dxa"/>
            <w:gridSpan w:val="2"/>
          </w:tcPr>
          <w:p w14:paraId="173356EF" w14:textId="5672A2F7" w:rsidR="003F7E79" w:rsidRDefault="003F7E79" w:rsidP="006536AA"/>
        </w:tc>
        <w:tc>
          <w:tcPr>
            <w:tcW w:w="3071" w:type="dxa"/>
          </w:tcPr>
          <w:p w14:paraId="279AD230" w14:textId="77777777" w:rsidR="003F7E79" w:rsidRDefault="003F7E79" w:rsidP="006536AA"/>
        </w:tc>
        <w:tc>
          <w:tcPr>
            <w:tcW w:w="1851" w:type="dxa"/>
          </w:tcPr>
          <w:p w14:paraId="7A8CA526" w14:textId="77777777" w:rsidR="003F7E79" w:rsidRDefault="003F7E79" w:rsidP="006536AA"/>
        </w:tc>
      </w:tr>
      <w:tr w:rsidR="003F7E79" w14:paraId="74898782" w14:textId="77777777" w:rsidTr="0EE10085">
        <w:trPr>
          <w:trHeight w:val="881"/>
        </w:trPr>
        <w:tc>
          <w:tcPr>
            <w:tcW w:w="6375" w:type="dxa"/>
          </w:tcPr>
          <w:p w14:paraId="410957AF" w14:textId="2F73730C" w:rsidR="003F7E79" w:rsidRPr="0080172A" w:rsidRDefault="003E4C4E" w:rsidP="003463EB">
            <w:pPr>
              <w:rPr>
                <w:sz w:val="16"/>
                <w:szCs w:val="16"/>
              </w:rPr>
            </w:pPr>
            <w:r w:rsidRPr="003E4C4E">
              <w:rPr>
                <w:b/>
                <w:bCs/>
              </w:rPr>
              <w:t>4.3</w:t>
            </w:r>
            <w:r>
              <w:t xml:space="preserve"> </w:t>
            </w:r>
            <w:r w:rsidR="003F7E79">
              <w:t>Instructor provides plenty of constructive feedback to encourage continuous improvement and to help students understand how well they have accomplished course learning outcomes/assignment goals.</w:t>
            </w:r>
          </w:p>
        </w:tc>
        <w:tc>
          <w:tcPr>
            <w:tcW w:w="3045" w:type="dxa"/>
            <w:gridSpan w:val="2"/>
          </w:tcPr>
          <w:p w14:paraId="3FEAB92F" w14:textId="77777777" w:rsidR="003F7E79" w:rsidRDefault="003F7E79" w:rsidP="006536AA"/>
        </w:tc>
        <w:tc>
          <w:tcPr>
            <w:tcW w:w="3071" w:type="dxa"/>
          </w:tcPr>
          <w:p w14:paraId="2ACF1DBC" w14:textId="77777777" w:rsidR="003F7E79" w:rsidRDefault="003F7E79" w:rsidP="006536AA"/>
        </w:tc>
        <w:tc>
          <w:tcPr>
            <w:tcW w:w="1851" w:type="dxa"/>
          </w:tcPr>
          <w:p w14:paraId="382EC006" w14:textId="77777777" w:rsidR="003F7E79" w:rsidRDefault="003F7E79" w:rsidP="006536AA"/>
        </w:tc>
      </w:tr>
      <w:tr w:rsidR="003F7E79" w14:paraId="72370880" w14:textId="77777777" w:rsidTr="0EE10085">
        <w:trPr>
          <w:trHeight w:val="629"/>
        </w:trPr>
        <w:tc>
          <w:tcPr>
            <w:tcW w:w="6375" w:type="dxa"/>
            <w:shd w:val="clear" w:color="auto" w:fill="auto"/>
          </w:tcPr>
          <w:p w14:paraId="098A1F05" w14:textId="1C0AE973" w:rsidR="003F7E79" w:rsidRPr="004E0CF2" w:rsidRDefault="003E4C4E" w:rsidP="003463EB">
            <w:pPr>
              <w:rPr>
                <w:rFonts w:ascii="Calibri" w:eastAsia="Georgia" w:hAnsi="Calibri" w:cs="Calibri"/>
                <w:sz w:val="16"/>
                <w:szCs w:val="16"/>
              </w:rPr>
            </w:pPr>
            <w:r w:rsidRPr="003E4C4E">
              <w:rPr>
                <w:b/>
                <w:bCs/>
              </w:rPr>
              <w:t>4.4</w:t>
            </w:r>
            <w:r>
              <w:t xml:space="preserve"> </w:t>
            </w:r>
            <w:r w:rsidR="003F7E79" w:rsidRPr="004E0CF2">
              <w:t xml:space="preserve">Instructor completes grading in </w:t>
            </w:r>
            <w:r w:rsidR="003F7E79">
              <w:t>accordance with grading policy as stated in the syllabus</w:t>
            </w:r>
            <w:r w:rsidR="003F7E79" w:rsidRPr="004E0CF2">
              <w:t xml:space="preserve">, and </w:t>
            </w:r>
            <w:r w:rsidR="003F7E79" w:rsidRPr="004E0CF2">
              <w:rPr>
                <w:rFonts w:ascii="Calibri" w:eastAsia="Georgia" w:hAnsi="Calibri" w:cs="Calibri"/>
              </w:rPr>
              <w:t>students have easy access to a well-designed and up-to-date gradebook.</w:t>
            </w:r>
          </w:p>
        </w:tc>
        <w:tc>
          <w:tcPr>
            <w:tcW w:w="3045" w:type="dxa"/>
            <w:gridSpan w:val="2"/>
          </w:tcPr>
          <w:p w14:paraId="519BE8AF" w14:textId="77777777" w:rsidR="003F7E79" w:rsidRDefault="003F7E79" w:rsidP="006536AA"/>
        </w:tc>
        <w:tc>
          <w:tcPr>
            <w:tcW w:w="3071" w:type="dxa"/>
          </w:tcPr>
          <w:p w14:paraId="653A56EA" w14:textId="77777777" w:rsidR="003F7E79" w:rsidRDefault="003F7E79" w:rsidP="006536AA"/>
        </w:tc>
        <w:tc>
          <w:tcPr>
            <w:tcW w:w="1851" w:type="dxa"/>
          </w:tcPr>
          <w:p w14:paraId="53B8C3A9" w14:textId="77777777" w:rsidR="003F7E79" w:rsidRDefault="003F7E79" w:rsidP="006536AA"/>
        </w:tc>
      </w:tr>
      <w:tr w:rsidR="003B5E1A" w14:paraId="24B189FB" w14:textId="77777777" w:rsidTr="0EE10085">
        <w:trPr>
          <w:trHeight w:val="539"/>
        </w:trPr>
        <w:tc>
          <w:tcPr>
            <w:tcW w:w="14342" w:type="dxa"/>
            <w:gridSpan w:val="5"/>
          </w:tcPr>
          <w:p w14:paraId="034D7FB7" w14:textId="10C75868" w:rsidR="003B5E1A" w:rsidRPr="00B15AE5" w:rsidRDefault="6118E0D5" w:rsidP="6118E0D5">
            <w:pPr>
              <w:rPr>
                <w:b/>
                <w:bCs/>
              </w:rPr>
            </w:pPr>
            <w:r w:rsidRPr="6118E0D5">
              <w:rPr>
                <w:b/>
                <w:bCs/>
              </w:rPr>
              <w:t>Evaluator description of strengths and/or areas in need of improvement:</w:t>
            </w:r>
          </w:p>
          <w:p w14:paraId="0BEA9DF1" w14:textId="6B34C5FF" w:rsidR="6118E0D5" w:rsidRDefault="6118E0D5" w:rsidP="6118E0D5">
            <w:pPr>
              <w:rPr>
                <w:b/>
                <w:bCs/>
              </w:rPr>
            </w:pPr>
          </w:p>
          <w:p w14:paraId="1A1562E4" w14:textId="1CA91774" w:rsidR="6118E0D5" w:rsidRDefault="6118E0D5" w:rsidP="6118E0D5">
            <w:pPr>
              <w:rPr>
                <w:b/>
                <w:bCs/>
              </w:rPr>
            </w:pPr>
          </w:p>
          <w:p w14:paraId="634243E9" w14:textId="1D5D7164" w:rsidR="6118E0D5" w:rsidRDefault="6118E0D5" w:rsidP="6118E0D5">
            <w:pPr>
              <w:rPr>
                <w:b/>
                <w:bCs/>
              </w:rPr>
            </w:pPr>
          </w:p>
          <w:p w14:paraId="51E8C426" w14:textId="10479BA9" w:rsidR="6118E0D5" w:rsidRDefault="6118E0D5" w:rsidP="6118E0D5">
            <w:pPr>
              <w:rPr>
                <w:b/>
                <w:bCs/>
              </w:rPr>
            </w:pPr>
          </w:p>
          <w:p w14:paraId="56CF76D0" w14:textId="75752958" w:rsidR="6118E0D5" w:rsidRDefault="6118E0D5" w:rsidP="6118E0D5">
            <w:pPr>
              <w:rPr>
                <w:b/>
                <w:bCs/>
              </w:rPr>
            </w:pPr>
          </w:p>
          <w:p w14:paraId="196CD8FA" w14:textId="014E90C9" w:rsidR="6118E0D5" w:rsidRDefault="6118E0D5" w:rsidP="6118E0D5">
            <w:pPr>
              <w:rPr>
                <w:b/>
                <w:bCs/>
              </w:rPr>
            </w:pPr>
          </w:p>
          <w:p w14:paraId="34365D99" w14:textId="5F3ADEEA" w:rsidR="003B5E1A" w:rsidRPr="00B15AE5" w:rsidRDefault="003B5E1A" w:rsidP="0FC5FBAB">
            <w:pPr>
              <w:rPr>
                <w:b/>
                <w:bCs/>
              </w:rPr>
            </w:pPr>
          </w:p>
        </w:tc>
      </w:tr>
      <w:tr w:rsidR="003B5E1A" w14:paraId="43DA7C46" w14:textId="77777777" w:rsidTr="0EE10085">
        <w:trPr>
          <w:trHeight w:val="530"/>
        </w:trPr>
        <w:tc>
          <w:tcPr>
            <w:tcW w:w="14342" w:type="dxa"/>
            <w:gridSpan w:val="5"/>
          </w:tcPr>
          <w:p w14:paraId="0DCB1B14" w14:textId="449376F3" w:rsidR="003B5E1A" w:rsidRPr="00B15AE5" w:rsidRDefault="003B5E1A" w:rsidP="006544B6">
            <w:pPr>
              <w:rPr>
                <w:b/>
              </w:rPr>
            </w:pPr>
            <w:r w:rsidRPr="00B15AE5">
              <w:rPr>
                <w:b/>
              </w:rPr>
              <w:t xml:space="preserve">Instructor Comments: </w:t>
            </w:r>
          </w:p>
        </w:tc>
      </w:tr>
      <w:tr w:rsidR="00D301AA" w14:paraId="00E5D3F3" w14:textId="77777777" w:rsidTr="00D301AA">
        <w:trPr>
          <w:trHeight w:val="458"/>
        </w:trPr>
        <w:tc>
          <w:tcPr>
            <w:tcW w:w="9175" w:type="dxa"/>
            <w:gridSpan w:val="2"/>
          </w:tcPr>
          <w:p w14:paraId="6F7489B8" w14:textId="77777777" w:rsidR="00D301AA" w:rsidRPr="00496265" w:rsidRDefault="00D301AA" w:rsidP="006544B6">
            <w:pPr>
              <w:rPr>
                <w:b/>
              </w:rPr>
            </w:pPr>
            <w:r w:rsidRPr="00496265">
              <w:rPr>
                <w:b/>
              </w:rPr>
              <w:t xml:space="preserve">Faculty signature:                                                                                         </w:t>
            </w:r>
          </w:p>
        </w:tc>
        <w:tc>
          <w:tcPr>
            <w:tcW w:w="5167" w:type="dxa"/>
            <w:gridSpan w:val="3"/>
          </w:tcPr>
          <w:p w14:paraId="314360D0" w14:textId="136E3D75" w:rsidR="00D301AA" w:rsidRPr="00496265" w:rsidRDefault="00D301AA" w:rsidP="006544B6">
            <w:pPr>
              <w:rPr>
                <w:b/>
              </w:rPr>
            </w:pPr>
            <w:r>
              <w:rPr>
                <w:b/>
              </w:rPr>
              <w:t>Date signed:</w:t>
            </w:r>
          </w:p>
        </w:tc>
      </w:tr>
      <w:tr w:rsidR="00D301AA" w14:paraId="5DBC54F0" w14:textId="77777777" w:rsidTr="00D301AA">
        <w:trPr>
          <w:trHeight w:val="440"/>
        </w:trPr>
        <w:tc>
          <w:tcPr>
            <w:tcW w:w="9175" w:type="dxa"/>
            <w:gridSpan w:val="2"/>
          </w:tcPr>
          <w:p w14:paraId="2296CA75" w14:textId="77777777" w:rsidR="00D301AA" w:rsidRPr="00496265" w:rsidRDefault="00D301AA" w:rsidP="006544B6">
            <w:pPr>
              <w:rPr>
                <w:b/>
              </w:rPr>
            </w:pPr>
            <w:r w:rsidRPr="00496265">
              <w:rPr>
                <w:b/>
              </w:rPr>
              <w:t>Evaluator signature:</w:t>
            </w:r>
          </w:p>
        </w:tc>
        <w:tc>
          <w:tcPr>
            <w:tcW w:w="5167" w:type="dxa"/>
            <w:gridSpan w:val="3"/>
          </w:tcPr>
          <w:p w14:paraId="2D422619" w14:textId="25D726E8" w:rsidR="00D301AA" w:rsidRPr="00496265" w:rsidRDefault="00D301AA" w:rsidP="006544B6">
            <w:pPr>
              <w:rPr>
                <w:b/>
              </w:rPr>
            </w:pPr>
            <w:r>
              <w:rPr>
                <w:b/>
              </w:rPr>
              <w:t>Date Signed:</w:t>
            </w:r>
          </w:p>
        </w:tc>
      </w:tr>
    </w:tbl>
    <w:p w14:paraId="444E1C19" w14:textId="7CA0C8AA" w:rsidR="00F44D98" w:rsidRPr="00CB2161" w:rsidRDefault="00CD5F09" w:rsidP="004219DB">
      <w:pPr>
        <w:rPr>
          <w:sz w:val="20"/>
          <w:szCs w:val="20"/>
        </w:rPr>
      </w:pPr>
      <w:r>
        <w:rPr>
          <w:sz w:val="20"/>
          <w:szCs w:val="20"/>
        </w:rPr>
        <w:br/>
      </w:r>
      <w:r w:rsidR="005D618C">
        <w:rPr>
          <w:sz w:val="20"/>
          <w:szCs w:val="20"/>
        </w:rPr>
        <w:t>Adapted from t</w:t>
      </w:r>
      <w:r w:rsidR="00CA4194" w:rsidRPr="00CB2161">
        <w:rPr>
          <w:sz w:val="20"/>
          <w:szCs w:val="20"/>
        </w:rPr>
        <w:t xml:space="preserve">he OSCQR Rubric, Dashboard, and Process are made available by Online Learning Consortium, Inc. (OLC) under the Creative Commons Attribution 4.0 International License (CC By 4.0). To view a copy of this license, visit https://creativecommons.org/licenses/by/4.0/. The OSCQR Rubric, Dashboard and Process were originally developed by the State University of New York, through the Open SUNY® Center for Online Teaching Excellence (http://commons.suny.edu/cote/). </w:t>
      </w:r>
    </w:p>
    <w:sectPr w:rsidR="00F44D98" w:rsidRPr="00CB2161" w:rsidSect="00C743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A872A" w14:textId="77777777" w:rsidR="0075145B" w:rsidRDefault="0075145B" w:rsidP="00F97939">
      <w:pPr>
        <w:spacing w:after="0" w:line="240" w:lineRule="auto"/>
      </w:pPr>
      <w:r>
        <w:separator/>
      </w:r>
    </w:p>
  </w:endnote>
  <w:endnote w:type="continuationSeparator" w:id="0">
    <w:p w14:paraId="58156D8E" w14:textId="77777777" w:rsidR="0075145B" w:rsidRDefault="0075145B" w:rsidP="00F9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229BF" w14:textId="77777777" w:rsidR="00F97939" w:rsidRDefault="00F979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D411D" w14:textId="77777777" w:rsidR="00F97939" w:rsidRDefault="00F979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E1420" w14:textId="77777777" w:rsidR="00F97939" w:rsidRDefault="00F979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F046B" w14:textId="77777777" w:rsidR="0075145B" w:rsidRDefault="0075145B" w:rsidP="00F97939">
      <w:pPr>
        <w:spacing w:after="0" w:line="240" w:lineRule="auto"/>
      </w:pPr>
      <w:r>
        <w:separator/>
      </w:r>
    </w:p>
  </w:footnote>
  <w:footnote w:type="continuationSeparator" w:id="0">
    <w:p w14:paraId="1B4A76D8" w14:textId="77777777" w:rsidR="0075145B" w:rsidRDefault="0075145B" w:rsidP="00F97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0122F" w14:textId="77777777" w:rsidR="00F97939" w:rsidRDefault="00F979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1094E" w14:textId="7CEE9A90" w:rsidR="00F97939" w:rsidRDefault="00F979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8DEB2" w14:textId="77777777" w:rsidR="00F97939" w:rsidRDefault="00F979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D02EA"/>
    <w:multiLevelType w:val="hybridMultilevel"/>
    <w:tmpl w:val="E3FE17CE"/>
    <w:lvl w:ilvl="0" w:tplc="9B0A58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26EC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7CF2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084D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BE4B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3E8D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109F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A40E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EC57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02AC4"/>
    <w:multiLevelType w:val="multilevel"/>
    <w:tmpl w:val="97369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A22993"/>
    <w:multiLevelType w:val="hybridMultilevel"/>
    <w:tmpl w:val="6D76CE54"/>
    <w:lvl w:ilvl="0" w:tplc="E294C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1424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A443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A2EE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F088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14D0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BC8C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9A19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1CF0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26003"/>
    <w:multiLevelType w:val="hybridMultilevel"/>
    <w:tmpl w:val="31E81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E44FA"/>
    <w:multiLevelType w:val="hybridMultilevel"/>
    <w:tmpl w:val="B80AEE92"/>
    <w:lvl w:ilvl="0" w:tplc="168AF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DAAC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22FC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7A69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40FA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386C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281E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4670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0EBE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E7F6C"/>
    <w:multiLevelType w:val="hybridMultilevel"/>
    <w:tmpl w:val="70CA8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358F3"/>
    <w:multiLevelType w:val="multilevel"/>
    <w:tmpl w:val="320C6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AD7E1D"/>
    <w:multiLevelType w:val="hybridMultilevel"/>
    <w:tmpl w:val="CF2E9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B348F"/>
    <w:multiLevelType w:val="multilevel"/>
    <w:tmpl w:val="FA18F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CB7166"/>
    <w:multiLevelType w:val="hybridMultilevel"/>
    <w:tmpl w:val="545E0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F125D"/>
    <w:multiLevelType w:val="hybridMultilevel"/>
    <w:tmpl w:val="0130DE24"/>
    <w:lvl w:ilvl="0" w:tplc="9866259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CE0F6A"/>
    <w:multiLevelType w:val="multilevel"/>
    <w:tmpl w:val="EB5CC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2384935">
    <w:abstractNumId w:val="4"/>
  </w:num>
  <w:num w:numId="2" w16cid:durableId="829172032">
    <w:abstractNumId w:val="2"/>
  </w:num>
  <w:num w:numId="3" w16cid:durableId="1485781507">
    <w:abstractNumId w:val="0"/>
  </w:num>
  <w:num w:numId="4" w16cid:durableId="1610551496">
    <w:abstractNumId w:val="10"/>
  </w:num>
  <w:num w:numId="5" w16cid:durableId="277637937">
    <w:abstractNumId w:val="6"/>
  </w:num>
  <w:num w:numId="6" w16cid:durableId="1949119481">
    <w:abstractNumId w:val="7"/>
  </w:num>
  <w:num w:numId="7" w16cid:durableId="1151023235">
    <w:abstractNumId w:val="5"/>
  </w:num>
  <w:num w:numId="8" w16cid:durableId="1722749500">
    <w:abstractNumId w:val="3"/>
  </w:num>
  <w:num w:numId="9" w16cid:durableId="1657412591">
    <w:abstractNumId w:val="1"/>
  </w:num>
  <w:num w:numId="10" w16cid:durableId="1480734338">
    <w:abstractNumId w:val="9"/>
  </w:num>
  <w:num w:numId="11" w16cid:durableId="827407466">
    <w:abstractNumId w:val="11"/>
  </w:num>
  <w:num w:numId="12" w16cid:durableId="15725392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609"/>
    <w:rsid w:val="00002A12"/>
    <w:rsid w:val="0003752C"/>
    <w:rsid w:val="00042420"/>
    <w:rsid w:val="0007040D"/>
    <w:rsid w:val="00072131"/>
    <w:rsid w:val="0009380E"/>
    <w:rsid w:val="000F2871"/>
    <w:rsid w:val="0014760C"/>
    <w:rsid w:val="00190E41"/>
    <w:rsid w:val="001A405D"/>
    <w:rsid w:val="001A7D84"/>
    <w:rsid w:val="001C07DE"/>
    <w:rsid w:val="001C7DD5"/>
    <w:rsid w:val="001E07A0"/>
    <w:rsid w:val="001E13E8"/>
    <w:rsid w:val="00204C18"/>
    <w:rsid w:val="00234EEC"/>
    <w:rsid w:val="002446D6"/>
    <w:rsid w:val="00252EE3"/>
    <w:rsid w:val="00262A1C"/>
    <w:rsid w:val="00287609"/>
    <w:rsid w:val="002946F5"/>
    <w:rsid w:val="002B40E7"/>
    <w:rsid w:val="002B419D"/>
    <w:rsid w:val="002B4FD1"/>
    <w:rsid w:val="002C1A8C"/>
    <w:rsid w:val="002F786B"/>
    <w:rsid w:val="003463EB"/>
    <w:rsid w:val="00351531"/>
    <w:rsid w:val="003732A6"/>
    <w:rsid w:val="00383B9E"/>
    <w:rsid w:val="003B5E1A"/>
    <w:rsid w:val="003E4C4E"/>
    <w:rsid w:val="003F7E79"/>
    <w:rsid w:val="00403AEA"/>
    <w:rsid w:val="00406811"/>
    <w:rsid w:val="004219DB"/>
    <w:rsid w:val="00454355"/>
    <w:rsid w:val="004546DC"/>
    <w:rsid w:val="0048699C"/>
    <w:rsid w:val="00496265"/>
    <w:rsid w:val="004A1BA0"/>
    <w:rsid w:val="004D2B02"/>
    <w:rsid w:val="004E0CF2"/>
    <w:rsid w:val="004E3BB0"/>
    <w:rsid w:val="00501705"/>
    <w:rsid w:val="00542504"/>
    <w:rsid w:val="00555115"/>
    <w:rsid w:val="0056468E"/>
    <w:rsid w:val="005D618C"/>
    <w:rsid w:val="005E6B6F"/>
    <w:rsid w:val="0060326D"/>
    <w:rsid w:val="00642BEB"/>
    <w:rsid w:val="006510C0"/>
    <w:rsid w:val="006536AA"/>
    <w:rsid w:val="006D09E3"/>
    <w:rsid w:val="006D4454"/>
    <w:rsid w:val="00715AA4"/>
    <w:rsid w:val="00716199"/>
    <w:rsid w:val="00725D5E"/>
    <w:rsid w:val="00730334"/>
    <w:rsid w:val="00737C22"/>
    <w:rsid w:val="0075145B"/>
    <w:rsid w:val="0077779D"/>
    <w:rsid w:val="007940D9"/>
    <w:rsid w:val="007B6851"/>
    <w:rsid w:val="007B6C69"/>
    <w:rsid w:val="007E763A"/>
    <w:rsid w:val="007F5638"/>
    <w:rsid w:val="0080172A"/>
    <w:rsid w:val="00815089"/>
    <w:rsid w:val="00815785"/>
    <w:rsid w:val="00837FC6"/>
    <w:rsid w:val="00854AC6"/>
    <w:rsid w:val="008C2508"/>
    <w:rsid w:val="008C35DE"/>
    <w:rsid w:val="00925DB5"/>
    <w:rsid w:val="00932568"/>
    <w:rsid w:val="00987B32"/>
    <w:rsid w:val="00995A79"/>
    <w:rsid w:val="00A20F44"/>
    <w:rsid w:val="00A237CD"/>
    <w:rsid w:val="00A5614B"/>
    <w:rsid w:val="00A61E9E"/>
    <w:rsid w:val="00A66FEF"/>
    <w:rsid w:val="00A72C6D"/>
    <w:rsid w:val="00A87760"/>
    <w:rsid w:val="00A97BD4"/>
    <w:rsid w:val="00AC787B"/>
    <w:rsid w:val="00B1547E"/>
    <w:rsid w:val="00B15AE5"/>
    <w:rsid w:val="00B249A4"/>
    <w:rsid w:val="00B543AA"/>
    <w:rsid w:val="00B86A27"/>
    <w:rsid w:val="00BA5FB7"/>
    <w:rsid w:val="00BB3333"/>
    <w:rsid w:val="00BC676C"/>
    <w:rsid w:val="00BE59D1"/>
    <w:rsid w:val="00C1246A"/>
    <w:rsid w:val="00C74316"/>
    <w:rsid w:val="00C75769"/>
    <w:rsid w:val="00C91A9C"/>
    <w:rsid w:val="00CA4194"/>
    <w:rsid w:val="00CA719D"/>
    <w:rsid w:val="00CB2161"/>
    <w:rsid w:val="00CB379B"/>
    <w:rsid w:val="00CD5F09"/>
    <w:rsid w:val="00CF30A9"/>
    <w:rsid w:val="00D15364"/>
    <w:rsid w:val="00D301AA"/>
    <w:rsid w:val="00D932BD"/>
    <w:rsid w:val="00DB144E"/>
    <w:rsid w:val="00DE74CD"/>
    <w:rsid w:val="00DF36F1"/>
    <w:rsid w:val="00E4528D"/>
    <w:rsid w:val="00E727A8"/>
    <w:rsid w:val="00E82313"/>
    <w:rsid w:val="00EB0FCB"/>
    <w:rsid w:val="00EC0DFE"/>
    <w:rsid w:val="00EE6F9A"/>
    <w:rsid w:val="00F0464A"/>
    <w:rsid w:val="00F066EE"/>
    <w:rsid w:val="00F43E4D"/>
    <w:rsid w:val="00F51A1D"/>
    <w:rsid w:val="00F63563"/>
    <w:rsid w:val="00F70DEF"/>
    <w:rsid w:val="00F7357D"/>
    <w:rsid w:val="00F74E15"/>
    <w:rsid w:val="00F8206D"/>
    <w:rsid w:val="00F97939"/>
    <w:rsid w:val="00FA75D7"/>
    <w:rsid w:val="00FC4F38"/>
    <w:rsid w:val="00FD7269"/>
    <w:rsid w:val="03A64541"/>
    <w:rsid w:val="0EE10085"/>
    <w:rsid w:val="0FC5FBAB"/>
    <w:rsid w:val="2FABC9D2"/>
    <w:rsid w:val="4246F016"/>
    <w:rsid w:val="6118E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0B6A89"/>
  <w15:chartTrackingRefBased/>
  <w15:docId w15:val="{029E01F3-7D35-49BF-8481-95D12455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7F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7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7609"/>
    <w:pPr>
      <w:spacing w:after="120"/>
      <w:ind w:left="720"/>
      <w:contextualSpacing/>
    </w:pPr>
    <w:rPr>
      <w:color w:val="595959" w:themeColor="text1" w:themeTint="A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97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939"/>
  </w:style>
  <w:style w:type="paragraph" w:styleId="Footer">
    <w:name w:val="footer"/>
    <w:basedOn w:val="Normal"/>
    <w:link w:val="FooterChar"/>
    <w:uiPriority w:val="99"/>
    <w:unhideWhenUsed/>
    <w:rsid w:val="00F97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939"/>
  </w:style>
  <w:style w:type="paragraph" w:styleId="Title">
    <w:name w:val="Title"/>
    <w:basedOn w:val="Normal"/>
    <w:next w:val="Normal"/>
    <w:link w:val="TitleChar"/>
    <w:uiPriority w:val="10"/>
    <w:qFormat/>
    <w:rsid w:val="00837F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7F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37F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E6159-8698-4DB2-9ADF-C7D14C23B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3620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Mindi Bailey</dc:creator>
  <cp:keywords/>
  <dc:description/>
  <cp:lastModifiedBy>Pamela Darling-Facio</cp:lastModifiedBy>
  <cp:revision>2</cp:revision>
  <cp:lastPrinted>2019-01-16T21:31:00Z</cp:lastPrinted>
  <dcterms:created xsi:type="dcterms:W3CDTF">2022-10-21T20:56:00Z</dcterms:created>
  <dcterms:modified xsi:type="dcterms:W3CDTF">2022-10-21T20:56:00Z</dcterms:modified>
</cp:coreProperties>
</file>