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EB84" w14:textId="4EF0AA49" w:rsidR="0062426B" w:rsidRDefault="0062426B" w:rsidP="0062426B">
      <w:pPr>
        <w:pStyle w:val="NormalWeb"/>
      </w:pPr>
      <w:r>
        <w:t>Special Project Funding</w:t>
      </w:r>
    </w:p>
    <w:p w14:paraId="0C2884DE" w14:textId="77777777" w:rsidR="0062426B" w:rsidRDefault="0062426B" w:rsidP="0062426B">
      <w:pPr>
        <w:pStyle w:val="NormalWeb"/>
      </w:pPr>
    </w:p>
    <w:p w14:paraId="09115509" w14:textId="6B71E9F0" w:rsidR="0062426B" w:rsidRDefault="0062426B" w:rsidP="0062426B">
      <w:pPr>
        <w:pStyle w:val="NormalWeb"/>
      </w:pPr>
      <w:r>
        <w:t xml:space="preserve">The Council on Excellence will help fund projects proposed by any Full-Time faculty members that will help the faculty member enhance his/her own abilities as a teacher and that will help the faculty member achieve excellence in the classroom. The purpose of Project Funding is to encourage research in pedagogy and teaching innovations. </w:t>
      </w:r>
    </w:p>
    <w:p w14:paraId="78F7F7B5" w14:textId="77777777" w:rsidR="0062426B" w:rsidRDefault="0062426B" w:rsidP="0062426B">
      <w:pPr>
        <w:pStyle w:val="NormalWeb"/>
      </w:pPr>
      <w:r>
        <w:t xml:space="preserve">Projects most likely to be funded include the following: </w:t>
      </w:r>
    </w:p>
    <w:p w14:paraId="5BE6D8DB" w14:textId="77777777" w:rsidR="0062426B" w:rsidRDefault="0062426B" w:rsidP="0062426B">
      <w:pPr>
        <w:pStyle w:val="NormalWeb"/>
        <w:ind w:firstLine="720"/>
      </w:pPr>
      <w:r>
        <w:t>-the design and plan for implementation of a new or experimental method of presenting information in the classroom</w:t>
      </w:r>
    </w:p>
    <w:p w14:paraId="421A3E5F" w14:textId="77777777" w:rsidR="0062426B" w:rsidRDefault="0062426B" w:rsidP="0062426B">
      <w:pPr>
        <w:pStyle w:val="NormalWeb"/>
        <w:ind w:firstLine="720"/>
      </w:pPr>
      <w:r>
        <w:t>-development of an innovative teaching methodology that will be made available to other faculty via professional development workshops</w:t>
      </w:r>
    </w:p>
    <w:p w14:paraId="03D7A32C" w14:textId="01C194E8" w:rsidR="0062426B" w:rsidRDefault="0062426B" w:rsidP="0062426B">
      <w:pPr>
        <w:pStyle w:val="NormalWeb"/>
        <w:ind w:firstLine="720"/>
      </w:pPr>
      <w:r>
        <w:t>-development of resources significant to innovation in education</w:t>
      </w:r>
      <w:r>
        <w:br/>
      </w:r>
    </w:p>
    <w:p w14:paraId="029B8E9A" w14:textId="77777777" w:rsidR="0062426B" w:rsidRDefault="0062426B" w:rsidP="0062426B">
      <w:pPr>
        <w:pStyle w:val="NormalWeb"/>
      </w:pPr>
      <w:r>
        <w:t>*Funding applications may include all costs associated with the proposed project, which could include travel and associated expenses.</w:t>
      </w:r>
    </w:p>
    <w:p w14:paraId="3B6AD4A6" w14:textId="77777777" w:rsidR="0062426B" w:rsidRDefault="0062426B" w:rsidP="0062426B">
      <w:pPr>
        <w:pStyle w:val="NormalWeb"/>
      </w:pPr>
    </w:p>
    <w:p w14:paraId="24BA6597" w14:textId="77777777" w:rsidR="0062426B" w:rsidRDefault="0062426B" w:rsidP="0062426B">
      <w:pPr>
        <w:pStyle w:val="NormalWeb"/>
      </w:pPr>
      <w:r>
        <w:t xml:space="preserve">Projects that will </w:t>
      </w:r>
      <w:r w:rsidRPr="0062426B">
        <w:rPr>
          <w:b/>
          <w:bCs/>
        </w:rPr>
        <w:t>not</w:t>
      </w:r>
      <w:r>
        <w:t xml:space="preserve"> be funded include the following:</w:t>
      </w:r>
    </w:p>
    <w:p w14:paraId="1DD81BD0" w14:textId="3F634A2C" w:rsidR="0062426B" w:rsidRDefault="0062426B" w:rsidP="0062426B">
      <w:pPr>
        <w:pStyle w:val="NormalWeb"/>
      </w:pPr>
      <w:r>
        <w:t xml:space="preserve">-software, classroom hardware, supplies, or capital equipment (Other avenues of funding for these items may be available </w:t>
      </w:r>
      <w:r>
        <w:t>through</w:t>
      </w:r>
      <w:r>
        <w:t xml:space="preserve"> supplemental budgets across the district such as monies from division, eLC, library, I.T., etc.)</w:t>
      </w:r>
    </w:p>
    <w:p w14:paraId="06AFCFC3" w14:textId="77777777" w:rsidR="0062426B" w:rsidRDefault="0062426B" w:rsidP="0062426B">
      <w:pPr>
        <w:pStyle w:val="NormalWeb"/>
        <w:ind w:firstLine="720"/>
      </w:pPr>
      <w:r>
        <w:t>-part of the faculty member's regular duties</w:t>
      </w:r>
    </w:p>
    <w:p w14:paraId="21C20D1C" w14:textId="77777777" w:rsidR="0062426B" w:rsidRDefault="0062426B" w:rsidP="0062426B">
      <w:pPr>
        <w:pStyle w:val="NormalWeb"/>
        <w:ind w:firstLine="720"/>
      </w:pPr>
      <w:r>
        <w:t>-division-mandated lab components</w:t>
      </w:r>
    </w:p>
    <w:p w14:paraId="2C7DB786" w14:textId="77777777" w:rsidR="0062426B" w:rsidRDefault="0062426B" w:rsidP="0062426B">
      <w:pPr>
        <w:pStyle w:val="NormalWeb"/>
        <w:ind w:firstLine="720"/>
      </w:pPr>
      <w:r>
        <w:t>-personal / intellectual development reading projects (Study Grant Projects or professional development covered by COE PD travel funds)</w:t>
      </w:r>
    </w:p>
    <w:p w14:paraId="19523D17" w14:textId="77777777" w:rsidR="0062426B" w:rsidRDefault="0062426B" w:rsidP="0062426B">
      <w:pPr>
        <w:pStyle w:val="NormalWeb"/>
        <w:ind w:firstLine="720"/>
      </w:pPr>
    </w:p>
    <w:p w14:paraId="6DF66D0A" w14:textId="77777777" w:rsidR="0062426B" w:rsidRDefault="0062426B" w:rsidP="0062426B">
      <w:pPr>
        <w:pStyle w:val="NormalWeb"/>
      </w:pPr>
      <w:r>
        <w:t xml:space="preserve">Please email Leah Beck at </w:t>
      </w:r>
      <w:hyperlink r:id="rId4" w:history="1">
        <w:r>
          <w:rPr>
            <w:rStyle w:val="Hyperlink"/>
          </w:rPr>
          <w:t>ltbeck@collin.edu</w:t>
        </w:r>
      </w:hyperlink>
      <w:r>
        <w:t xml:space="preserve"> for the application form.</w:t>
      </w:r>
    </w:p>
    <w:p w14:paraId="6F1F682D" w14:textId="77777777" w:rsidR="00425E51" w:rsidRDefault="00425E51"/>
    <w:sectPr w:rsidR="00425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6B"/>
    <w:rsid w:val="00425E51"/>
    <w:rsid w:val="00451AC0"/>
    <w:rsid w:val="0062426B"/>
    <w:rsid w:val="00647443"/>
    <w:rsid w:val="00D0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EB376"/>
  <w15:chartTrackingRefBased/>
  <w15:docId w15:val="{C909F88C-A848-49EE-831B-25BD514D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24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beck@colli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Weis</dc:creator>
  <cp:keywords/>
  <dc:description/>
  <cp:lastModifiedBy>Mary Weis</cp:lastModifiedBy>
  <cp:revision>1</cp:revision>
  <dcterms:created xsi:type="dcterms:W3CDTF">2023-09-17T20:40:00Z</dcterms:created>
  <dcterms:modified xsi:type="dcterms:W3CDTF">2023-09-17T20:42:00Z</dcterms:modified>
</cp:coreProperties>
</file>