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2E" w:rsidRPr="0094674F" w:rsidRDefault="001B462E" w:rsidP="001B462E">
      <w:pPr>
        <w:pStyle w:val="Footer"/>
        <w:tabs>
          <w:tab w:val="clear" w:pos="4320"/>
          <w:tab w:val="clear" w:pos="8640"/>
        </w:tabs>
        <w:jc w:val="center"/>
        <w:rPr>
          <w:rFonts w:ascii="Verdana" w:hAnsi="Verdana"/>
          <w:b/>
          <w:sz w:val="22"/>
          <w:szCs w:val="22"/>
        </w:rPr>
      </w:pPr>
      <w:bookmarkStart w:id="0" w:name="_GoBack"/>
      <w:bookmarkEnd w:id="0"/>
      <w:r w:rsidRPr="0094674F">
        <w:rPr>
          <w:rFonts w:ascii="Verdana" w:hAnsi="Verdana"/>
          <w:b/>
          <w:sz w:val="22"/>
          <w:szCs w:val="22"/>
        </w:rPr>
        <w:t>Course Syllabus</w:t>
      </w:r>
    </w:p>
    <w:p w:rsidR="0096625F" w:rsidRPr="0094674F" w:rsidRDefault="001B462E" w:rsidP="001B462E">
      <w:pPr>
        <w:pStyle w:val="Footer"/>
        <w:tabs>
          <w:tab w:val="clear" w:pos="4320"/>
          <w:tab w:val="clear" w:pos="8640"/>
        </w:tabs>
        <w:jc w:val="center"/>
        <w:rPr>
          <w:rFonts w:ascii="Verdana" w:hAnsi="Verdana"/>
          <w:b/>
          <w:sz w:val="22"/>
          <w:szCs w:val="22"/>
        </w:rPr>
      </w:pPr>
      <w:r w:rsidRPr="0094674F">
        <w:rPr>
          <w:rFonts w:ascii="Verdana" w:hAnsi="Verdana"/>
          <w:b/>
          <w:sz w:val="22"/>
          <w:szCs w:val="22"/>
        </w:rPr>
        <w:t>Military Science and Leadership (</w:t>
      </w:r>
      <w:r w:rsidR="002E1E86" w:rsidRPr="0094674F">
        <w:rPr>
          <w:rFonts w:ascii="Verdana" w:hAnsi="Verdana"/>
          <w:b/>
          <w:sz w:val="22"/>
          <w:szCs w:val="22"/>
        </w:rPr>
        <w:t>MSL</w:t>
      </w:r>
      <w:r w:rsidRPr="0094674F">
        <w:rPr>
          <w:rFonts w:ascii="Verdana" w:hAnsi="Verdana"/>
          <w:b/>
          <w:sz w:val="22"/>
          <w:szCs w:val="22"/>
        </w:rPr>
        <w:t>)</w:t>
      </w:r>
      <w:r w:rsidR="002E1E86" w:rsidRPr="0094674F">
        <w:rPr>
          <w:rFonts w:ascii="Verdana" w:hAnsi="Verdana"/>
          <w:b/>
          <w:sz w:val="22"/>
          <w:szCs w:val="22"/>
        </w:rPr>
        <w:t xml:space="preserve"> 10</w:t>
      </w:r>
      <w:r w:rsidR="000D7E6D">
        <w:rPr>
          <w:rFonts w:ascii="Verdana" w:hAnsi="Verdana"/>
          <w:b/>
          <w:sz w:val="22"/>
          <w:szCs w:val="22"/>
        </w:rPr>
        <w:t>2</w:t>
      </w:r>
    </w:p>
    <w:p w:rsidR="00067BB7" w:rsidRPr="0094674F" w:rsidRDefault="004436BF" w:rsidP="00067BB7">
      <w:pPr>
        <w:tabs>
          <w:tab w:val="left" w:pos="1080"/>
          <w:tab w:val="left" w:pos="1440"/>
          <w:tab w:val="left" w:pos="1800"/>
          <w:tab w:val="left" w:pos="2160"/>
          <w:tab w:val="left" w:pos="2520"/>
          <w:tab w:val="left" w:pos="2880"/>
        </w:tabs>
        <w:ind w:left="1440" w:right="90" w:hanging="1440"/>
        <w:jc w:val="center"/>
        <w:rPr>
          <w:rFonts w:ascii="Verdana" w:hAnsi="Verdana" w:cs="Arial"/>
          <w:b/>
          <w:sz w:val="22"/>
          <w:szCs w:val="22"/>
        </w:rPr>
      </w:pPr>
      <w:r w:rsidRPr="0094674F">
        <w:rPr>
          <w:rFonts w:ascii="Verdana" w:hAnsi="Verdana" w:cs="Arial"/>
          <w:b/>
          <w:sz w:val="22"/>
          <w:szCs w:val="22"/>
        </w:rPr>
        <w:t>Introduction to the Army</w:t>
      </w:r>
    </w:p>
    <w:p w:rsidR="0096625F" w:rsidRPr="0094674F" w:rsidRDefault="00E91BF2" w:rsidP="001B462E">
      <w:pPr>
        <w:jc w:val="center"/>
        <w:rPr>
          <w:rFonts w:ascii="Verdana" w:hAnsi="Verdana"/>
          <w:b/>
          <w:sz w:val="22"/>
          <w:szCs w:val="22"/>
        </w:rPr>
      </w:pPr>
      <w:r w:rsidRPr="0094674F">
        <w:rPr>
          <w:rFonts w:ascii="Verdana" w:hAnsi="Verdana"/>
          <w:b/>
          <w:sz w:val="22"/>
          <w:szCs w:val="22"/>
        </w:rPr>
        <w:t>Fall</w:t>
      </w:r>
      <w:r w:rsidR="001B462E" w:rsidRPr="0094674F">
        <w:rPr>
          <w:rFonts w:ascii="Verdana" w:hAnsi="Verdana"/>
          <w:b/>
          <w:sz w:val="22"/>
          <w:szCs w:val="22"/>
        </w:rPr>
        <w:t xml:space="preserve"> Semester</w:t>
      </w:r>
      <w:r w:rsidRPr="0094674F">
        <w:rPr>
          <w:rFonts w:ascii="Verdana" w:hAnsi="Verdana"/>
          <w:b/>
          <w:sz w:val="22"/>
          <w:szCs w:val="22"/>
        </w:rPr>
        <w:t>,</w:t>
      </w:r>
      <w:r w:rsidR="00B45ACC" w:rsidRPr="0094674F">
        <w:rPr>
          <w:rFonts w:ascii="Verdana" w:hAnsi="Verdana"/>
          <w:b/>
          <w:sz w:val="22"/>
          <w:szCs w:val="22"/>
        </w:rPr>
        <w:t xml:space="preserve"> 2</w:t>
      </w:r>
      <w:r w:rsidR="004436BF" w:rsidRPr="0094674F">
        <w:rPr>
          <w:rFonts w:ascii="Verdana" w:hAnsi="Verdana"/>
          <w:b/>
          <w:sz w:val="22"/>
          <w:szCs w:val="22"/>
        </w:rPr>
        <w:t>01</w:t>
      </w:r>
      <w:r w:rsidR="00DB3D50">
        <w:rPr>
          <w:rFonts w:ascii="Verdana" w:hAnsi="Verdana"/>
          <w:b/>
          <w:sz w:val="22"/>
          <w:szCs w:val="22"/>
        </w:rPr>
        <w:t>7</w:t>
      </w:r>
    </w:p>
    <w:p w:rsidR="00AC0B21" w:rsidRPr="0094674F" w:rsidRDefault="00AC0B21">
      <w:pPr>
        <w:rPr>
          <w:rFonts w:ascii="Verdana" w:hAnsi="Verdana"/>
          <w:sz w:val="22"/>
          <w:szCs w:val="22"/>
        </w:rPr>
      </w:pPr>
    </w:p>
    <w:p w:rsidR="001239B9" w:rsidRPr="0094674F" w:rsidRDefault="001239B9" w:rsidP="001239B9">
      <w:pPr>
        <w:rPr>
          <w:rFonts w:ascii="Verdana" w:hAnsi="Verdana" w:cs="Arial"/>
          <w:i/>
          <w:color w:val="0000FF"/>
          <w:sz w:val="22"/>
          <w:szCs w:val="22"/>
        </w:rPr>
      </w:pPr>
      <w:r w:rsidRPr="00BF3BF0">
        <w:rPr>
          <w:rFonts w:ascii="Verdana" w:hAnsi="Verdana" w:cs="Arial"/>
          <w:b/>
          <w:i/>
          <w:sz w:val="22"/>
          <w:szCs w:val="22"/>
        </w:rPr>
        <w:t>N</w:t>
      </w:r>
      <w:r w:rsidR="0089774B" w:rsidRPr="00BF3BF0">
        <w:rPr>
          <w:rFonts w:ascii="Verdana" w:hAnsi="Verdana" w:cs="Arial"/>
          <w:b/>
          <w:i/>
          <w:sz w:val="22"/>
          <w:szCs w:val="22"/>
        </w:rPr>
        <w:t>OTE</w:t>
      </w:r>
      <w:r w:rsidRPr="00BF3BF0">
        <w:rPr>
          <w:rFonts w:ascii="Verdana" w:hAnsi="Verdana" w:cs="Arial"/>
          <w:b/>
          <w:i/>
          <w:sz w:val="22"/>
          <w:szCs w:val="22"/>
        </w:rPr>
        <w:t xml:space="preserve">: </w:t>
      </w:r>
      <w:r w:rsidRPr="0094674F">
        <w:rPr>
          <w:rFonts w:ascii="Verdana" w:hAnsi="Verdana" w:cs="Arial"/>
          <w:b/>
          <w:i/>
          <w:color w:val="0000FF"/>
          <w:sz w:val="22"/>
          <w:szCs w:val="22"/>
        </w:rPr>
        <w:t xml:space="preserve"> </w:t>
      </w:r>
      <w:r w:rsidRPr="0094674F">
        <w:rPr>
          <w:rFonts w:ascii="Verdana" w:hAnsi="Verdana" w:cs="Arial"/>
          <w:i/>
          <w:color w:val="0000FF"/>
          <w:sz w:val="22"/>
          <w:szCs w:val="22"/>
        </w:rPr>
        <w:t>This is a</w:t>
      </w:r>
      <w:r w:rsidR="00BF3BF0">
        <w:rPr>
          <w:rFonts w:ascii="Verdana" w:hAnsi="Verdana" w:cs="Arial"/>
          <w:i/>
          <w:color w:val="0000FF"/>
          <w:sz w:val="22"/>
          <w:szCs w:val="22"/>
        </w:rPr>
        <w:t>n</w:t>
      </w:r>
      <w:r w:rsidRPr="0094674F">
        <w:rPr>
          <w:rFonts w:ascii="Verdana" w:hAnsi="Verdana" w:cs="Arial"/>
          <w:i/>
          <w:color w:val="0000FF"/>
          <w:sz w:val="22"/>
          <w:szCs w:val="22"/>
        </w:rPr>
        <w:t xml:space="preserve"> </w:t>
      </w:r>
      <w:r w:rsidR="00BF3BF0" w:rsidRPr="00BF3BF0">
        <w:rPr>
          <w:rFonts w:ascii="Verdana" w:hAnsi="Verdana" w:cs="Arial"/>
          <w:b/>
          <w:color w:val="FF0000"/>
          <w:sz w:val="22"/>
          <w:szCs w:val="22"/>
          <w:u w:val="single"/>
        </w:rPr>
        <w:t>EXAMPLE SYLLABUS</w:t>
      </w:r>
      <w:r w:rsidRPr="0094674F">
        <w:rPr>
          <w:rFonts w:ascii="Verdana" w:hAnsi="Verdana" w:cs="Arial"/>
          <w:i/>
          <w:color w:val="0000FF"/>
          <w:sz w:val="22"/>
          <w:szCs w:val="22"/>
        </w:rPr>
        <w:t>. It can certainly be used as the course syllabus since it follows the flow of the curriculum; however, it is recommended you check your university or college for any specific requirements and format.</w:t>
      </w:r>
    </w:p>
    <w:p w:rsidR="00B403FE" w:rsidRPr="0094674F" w:rsidRDefault="00B403FE" w:rsidP="001239B9">
      <w:pPr>
        <w:rPr>
          <w:rFonts w:ascii="Arial" w:hAnsi="Arial" w:cs="Arial"/>
          <w:b/>
          <w:i/>
          <w:color w:val="0000FF"/>
          <w:sz w:val="22"/>
          <w:szCs w:val="22"/>
        </w:rPr>
      </w:pPr>
    </w:p>
    <w:p w:rsidR="00747D83"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t>Instructor</w:t>
      </w:r>
      <w:r w:rsidR="00C57013" w:rsidRPr="0094674F">
        <w:rPr>
          <w:rFonts w:ascii="Verdana" w:hAnsi="Verdana"/>
          <w:sz w:val="22"/>
          <w:szCs w:val="22"/>
          <w:u w:val="single"/>
        </w:rPr>
        <w:t xml:space="preserve"> </w:t>
      </w:r>
    </w:p>
    <w:p w:rsidR="00747D83" w:rsidRPr="0094674F" w:rsidRDefault="001F4016" w:rsidP="00747D83">
      <w:pPr>
        <w:spacing w:after="120"/>
        <w:ind w:left="432"/>
        <w:rPr>
          <w:rFonts w:ascii="Verdana" w:hAnsi="Verdana"/>
          <w:color w:val="0000FF"/>
          <w:sz w:val="22"/>
          <w:szCs w:val="22"/>
        </w:rPr>
      </w:pPr>
      <w:r w:rsidRPr="0094674F">
        <w:rPr>
          <w:rFonts w:ascii="Verdana" w:hAnsi="Verdana"/>
          <w:color w:val="0000FF"/>
          <w:sz w:val="22"/>
          <w:szCs w:val="22"/>
        </w:rPr>
        <w:t>[</w:t>
      </w:r>
      <w:r w:rsidR="00055A77" w:rsidRPr="00BF3BF0">
        <w:rPr>
          <w:rFonts w:ascii="Verdana" w:hAnsi="Verdana"/>
          <w:b/>
          <w:color w:val="0000FF"/>
          <w:sz w:val="22"/>
          <w:szCs w:val="22"/>
        </w:rPr>
        <w:t xml:space="preserve">Enter </w:t>
      </w:r>
      <w:r w:rsidR="00D850AE" w:rsidRPr="00BF3BF0">
        <w:rPr>
          <w:rFonts w:ascii="Verdana" w:hAnsi="Verdana"/>
          <w:b/>
          <w:color w:val="0000FF"/>
          <w:sz w:val="22"/>
          <w:szCs w:val="22"/>
        </w:rPr>
        <w:t>I</w:t>
      </w:r>
      <w:r w:rsidRPr="00BF3BF0">
        <w:rPr>
          <w:rFonts w:ascii="Verdana" w:hAnsi="Verdana"/>
          <w:b/>
          <w:color w:val="0000FF"/>
          <w:sz w:val="22"/>
          <w:szCs w:val="22"/>
        </w:rPr>
        <w:t>nstructor contact information</w:t>
      </w:r>
      <w:r w:rsidR="00055A77" w:rsidRPr="00BF3BF0">
        <w:rPr>
          <w:rFonts w:ascii="Verdana" w:hAnsi="Verdana"/>
          <w:b/>
          <w:color w:val="0000FF"/>
          <w:sz w:val="22"/>
          <w:szCs w:val="22"/>
        </w:rPr>
        <w:t xml:space="preserve"> here</w:t>
      </w:r>
      <w:r w:rsidRPr="0094674F">
        <w:rPr>
          <w:rFonts w:ascii="Verdana" w:hAnsi="Verdana"/>
          <w:color w:val="0000FF"/>
          <w:sz w:val="22"/>
          <w:szCs w:val="22"/>
        </w:rPr>
        <w:t>]</w:t>
      </w:r>
      <w:r w:rsidR="00C57013" w:rsidRPr="0094674F">
        <w:rPr>
          <w:rFonts w:ascii="Verdana" w:hAnsi="Verdana"/>
          <w:color w:val="0000FF"/>
          <w:sz w:val="22"/>
          <w:szCs w:val="22"/>
        </w:rPr>
        <w:t xml:space="preserve"> </w:t>
      </w:r>
    </w:p>
    <w:p w:rsidR="00AC481F" w:rsidRPr="0094674F" w:rsidRDefault="000D677B" w:rsidP="00747D83">
      <w:pPr>
        <w:pStyle w:val="Heading1"/>
        <w:spacing w:after="120"/>
        <w:rPr>
          <w:rFonts w:ascii="Verdana" w:hAnsi="Verdana"/>
          <w:sz w:val="22"/>
          <w:szCs w:val="22"/>
          <w:u w:val="single"/>
        </w:rPr>
      </w:pPr>
      <w:bookmarkStart w:id="1" w:name="OLE_LINK3"/>
      <w:bookmarkStart w:id="2" w:name="OLE_LINK4"/>
      <w:bookmarkStart w:id="3" w:name="OLE_LINK1"/>
      <w:bookmarkStart w:id="4" w:name="OLE_LINK16"/>
      <w:r w:rsidRPr="0094674F">
        <w:rPr>
          <w:rFonts w:ascii="Verdana" w:hAnsi="Verdana"/>
          <w:sz w:val="22"/>
          <w:szCs w:val="22"/>
          <w:u w:val="single"/>
        </w:rPr>
        <w:t>Course</w:t>
      </w:r>
      <w:r w:rsidR="00AC481F" w:rsidRPr="0094674F">
        <w:rPr>
          <w:rFonts w:ascii="Verdana" w:hAnsi="Verdana"/>
          <w:sz w:val="22"/>
          <w:szCs w:val="22"/>
          <w:u w:val="single"/>
        </w:rPr>
        <w:t xml:space="preserve"> </w:t>
      </w:r>
      <w:r w:rsidRPr="0094674F">
        <w:rPr>
          <w:rFonts w:ascii="Verdana" w:hAnsi="Verdana"/>
          <w:sz w:val="22"/>
          <w:szCs w:val="22"/>
          <w:u w:val="single"/>
        </w:rPr>
        <w:t>Description</w:t>
      </w:r>
    </w:p>
    <w:p w:rsidR="00235048" w:rsidRPr="00235048" w:rsidRDefault="00235048" w:rsidP="00235048">
      <w:pPr>
        <w:spacing w:after="120"/>
        <w:ind w:left="432"/>
        <w:rPr>
          <w:rFonts w:ascii="Verdana" w:hAnsi="Verdana"/>
          <w:sz w:val="22"/>
          <w:szCs w:val="22"/>
        </w:rPr>
      </w:pPr>
      <w:r w:rsidRPr="00235048">
        <w:rPr>
          <w:rFonts w:ascii="Verdana" w:hAnsi="Verdana"/>
          <w:sz w:val="22"/>
          <w:szCs w:val="22"/>
        </w:rPr>
        <w:t>The MSL I course produces a Cadet who accepts the Army as a values-based organization and embraces the scholar-athlete-warrior ethos; who is familiar with individual roles and responsibilities in support of team efforts and problem solving processes in military and non-military situations; who demonstrates oral and written communication skill</w:t>
      </w:r>
      <w:r>
        <w:rPr>
          <w:rFonts w:ascii="Verdana" w:hAnsi="Verdana"/>
          <w:sz w:val="22"/>
          <w:szCs w:val="22"/>
        </w:rPr>
        <w:t xml:space="preserve">s, understands resilience, </w:t>
      </w:r>
      <w:r w:rsidRPr="00235048">
        <w:rPr>
          <w:rFonts w:ascii="Verdana" w:hAnsi="Verdana"/>
          <w:sz w:val="22"/>
          <w:szCs w:val="22"/>
        </w:rPr>
        <w:t xml:space="preserve">and demonstrates a commitment to learning. </w:t>
      </w:r>
    </w:p>
    <w:p w:rsidR="00235048" w:rsidRPr="00235048" w:rsidRDefault="00235048" w:rsidP="00235048">
      <w:pPr>
        <w:spacing w:after="120"/>
        <w:ind w:left="432"/>
        <w:rPr>
          <w:rFonts w:ascii="Verdana" w:hAnsi="Verdana"/>
          <w:sz w:val="22"/>
          <w:szCs w:val="22"/>
        </w:rPr>
      </w:pPr>
      <w:r w:rsidRPr="00235048">
        <w:rPr>
          <w:rFonts w:ascii="Verdana" w:hAnsi="Verdana"/>
          <w:sz w:val="22"/>
          <w:szCs w:val="22"/>
        </w:rPr>
        <w:t>Live Honorably &amp; Build Trust and Communicate and Interact Effectively.</w:t>
      </w:r>
    </w:p>
    <w:p w:rsidR="00235048" w:rsidRDefault="00235048" w:rsidP="00235048">
      <w:pPr>
        <w:spacing w:after="120"/>
        <w:ind w:left="432"/>
        <w:rPr>
          <w:rFonts w:ascii="Verdana" w:hAnsi="Verdana"/>
          <w:sz w:val="22"/>
          <w:szCs w:val="22"/>
        </w:rPr>
      </w:pPr>
      <w:r w:rsidRPr="00235048">
        <w:rPr>
          <w:rFonts w:ascii="Verdana" w:hAnsi="Verdana"/>
          <w:sz w:val="22"/>
          <w:szCs w:val="22"/>
        </w:rPr>
        <w:t>MSL10</w:t>
      </w:r>
      <w:r w:rsidR="000D7E6D">
        <w:rPr>
          <w:rFonts w:ascii="Verdana" w:hAnsi="Verdana"/>
          <w:sz w:val="22"/>
          <w:szCs w:val="22"/>
        </w:rPr>
        <w:t>2</w:t>
      </w:r>
      <w:r w:rsidRPr="00235048">
        <w:rPr>
          <w:rFonts w:ascii="Verdana" w:hAnsi="Verdana"/>
          <w:sz w:val="22"/>
          <w:szCs w:val="22"/>
        </w:rPr>
        <w:t xml:space="preserve"> introduces Cadets to the Army and the Profession of Arms. Students will examine the Army Profession and what it means to be a professional in the U.S. Army. The overall focus is on developing basic knowledge and comprehension of the Army Leadership Requirements Model while gaining a big picture understanding of the Reserve Officers’ Training Corps (ROTC) program, its purpose in the Army, and its advantages for the student.   Cadets also learn how resiliency and fitness supports their development as an Army leader. </w:t>
      </w:r>
    </w:p>
    <w:p w:rsidR="002E1E86" w:rsidRPr="0094674F" w:rsidRDefault="006F25A8" w:rsidP="00235048">
      <w:pPr>
        <w:spacing w:after="120"/>
        <w:ind w:left="432"/>
        <w:rPr>
          <w:rFonts w:ascii="Verdana" w:hAnsi="Verdana"/>
          <w:sz w:val="22"/>
          <w:szCs w:val="22"/>
        </w:rPr>
      </w:pPr>
      <w:r w:rsidRPr="0094674F">
        <w:rPr>
          <w:rFonts w:ascii="Verdana" w:hAnsi="Verdana"/>
          <w:sz w:val="22"/>
          <w:szCs w:val="22"/>
        </w:rPr>
        <w:t xml:space="preserve">As you become further acquainted with </w:t>
      </w:r>
      <w:r w:rsidR="00C14D82">
        <w:rPr>
          <w:rFonts w:ascii="Verdana" w:hAnsi="Verdana"/>
          <w:sz w:val="22"/>
          <w:szCs w:val="22"/>
        </w:rPr>
        <w:t>MSL</w:t>
      </w:r>
      <w:r w:rsidR="00E82670" w:rsidRPr="0094674F">
        <w:rPr>
          <w:rFonts w:ascii="Verdana" w:hAnsi="Verdana"/>
          <w:sz w:val="22"/>
          <w:szCs w:val="22"/>
        </w:rPr>
        <w:t>10</w:t>
      </w:r>
      <w:r w:rsidR="000D7E6D">
        <w:rPr>
          <w:rFonts w:ascii="Verdana" w:hAnsi="Verdana"/>
          <w:sz w:val="22"/>
          <w:szCs w:val="22"/>
        </w:rPr>
        <w:t>2</w:t>
      </w:r>
      <w:r w:rsidRPr="0094674F">
        <w:rPr>
          <w:rFonts w:ascii="Verdana" w:hAnsi="Verdana"/>
          <w:sz w:val="22"/>
          <w:szCs w:val="22"/>
        </w:rPr>
        <w:t xml:space="preserve">, </w:t>
      </w:r>
      <w:r w:rsidR="00E82670" w:rsidRPr="0094674F">
        <w:rPr>
          <w:rFonts w:ascii="Verdana" w:hAnsi="Verdana"/>
          <w:sz w:val="22"/>
          <w:szCs w:val="22"/>
        </w:rPr>
        <w:t xml:space="preserve">you </w:t>
      </w:r>
      <w:r w:rsidRPr="0094674F">
        <w:rPr>
          <w:rFonts w:ascii="Verdana" w:hAnsi="Verdana"/>
          <w:sz w:val="22"/>
          <w:szCs w:val="22"/>
        </w:rPr>
        <w:t>will learn</w:t>
      </w:r>
      <w:r w:rsidR="00E37FA1" w:rsidRPr="0094674F">
        <w:rPr>
          <w:rFonts w:ascii="Verdana" w:hAnsi="Verdana"/>
          <w:sz w:val="22"/>
          <w:szCs w:val="22"/>
        </w:rPr>
        <w:t xml:space="preserve"> the structure of the </w:t>
      </w:r>
      <w:r w:rsidR="0048767D" w:rsidRPr="0094674F">
        <w:rPr>
          <w:rFonts w:ascii="Verdana" w:hAnsi="Verdana"/>
          <w:sz w:val="22"/>
          <w:szCs w:val="22"/>
        </w:rPr>
        <w:t xml:space="preserve">ROTC Basic </w:t>
      </w:r>
      <w:r w:rsidR="00E82670" w:rsidRPr="0094674F">
        <w:rPr>
          <w:rFonts w:ascii="Verdana" w:hAnsi="Verdana"/>
          <w:sz w:val="22"/>
          <w:szCs w:val="22"/>
        </w:rPr>
        <w:t>C</w:t>
      </w:r>
      <w:r w:rsidR="0048767D" w:rsidRPr="0094674F">
        <w:rPr>
          <w:rFonts w:ascii="Verdana" w:hAnsi="Verdana"/>
          <w:sz w:val="22"/>
          <w:szCs w:val="22"/>
        </w:rPr>
        <w:t>ourse</w:t>
      </w:r>
      <w:r w:rsidR="00E82670" w:rsidRPr="0094674F">
        <w:rPr>
          <w:rFonts w:ascii="Verdana" w:hAnsi="Verdana"/>
          <w:sz w:val="22"/>
          <w:szCs w:val="22"/>
        </w:rPr>
        <w:t xml:space="preserve"> program</w:t>
      </w:r>
      <w:r w:rsidR="00E37FA1" w:rsidRPr="0094674F">
        <w:rPr>
          <w:rFonts w:ascii="Verdana" w:hAnsi="Verdana"/>
          <w:sz w:val="22"/>
          <w:szCs w:val="22"/>
        </w:rPr>
        <w:t xml:space="preserve"> </w:t>
      </w:r>
      <w:r w:rsidR="00E82670" w:rsidRPr="0094674F">
        <w:rPr>
          <w:rFonts w:ascii="Verdana" w:hAnsi="Verdana"/>
          <w:sz w:val="22"/>
          <w:szCs w:val="22"/>
        </w:rPr>
        <w:t>consist</w:t>
      </w:r>
      <w:r w:rsidR="00974BAA" w:rsidRPr="0094674F">
        <w:rPr>
          <w:rFonts w:ascii="Verdana" w:hAnsi="Verdana"/>
          <w:sz w:val="22"/>
          <w:szCs w:val="22"/>
        </w:rPr>
        <w:t>ing</w:t>
      </w:r>
      <w:r w:rsidR="00C14D82">
        <w:rPr>
          <w:rFonts w:ascii="Verdana" w:hAnsi="Verdana"/>
          <w:sz w:val="22"/>
          <w:szCs w:val="22"/>
        </w:rPr>
        <w:t xml:space="preserve"> of MSL</w:t>
      </w:r>
      <w:r w:rsidR="0048767D" w:rsidRPr="0094674F">
        <w:rPr>
          <w:rFonts w:ascii="Verdana" w:hAnsi="Verdana"/>
          <w:sz w:val="22"/>
          <w:szCs w:val="22"/>
        </w:rPr>
        <w:t>101, 102, 201, 202,</w:t>
      </w:r>
      <w:r w:rsidR="00E37FA1" w:rsidRPr="0094674F">
        <w:rPr>
          <w:rFonts w:ascii="Verdana" w:hAnsi="Verdana"/>
          <w:sz w:val="22"/>
          <w:szCs w:val="22"/>
        </w:rPr>
        <w:t xml:space="preserve"> Fall and Spring Leadership Labs, and </w:t>
      </w:r>
      <w:r w:rsidR="00235048">
        <w:rPr>
          <w:rFonts w:ascii="Verdana" w:hAnsi="Verdana"/>
          <w:sz w:val="22"/>
          <w:szCs w:val="22"/>
        </w:rPr>
        <w:t>Basic Camp</w:t>
      </w:r>
      <w:r w:rsidR="00E37FA1" w:rsidRPr="0094674F">
        <w:rPr>
          <w:rFonts w:ascii="Verdana" w:hAnsi="Verdana"/>
          <w:sz w:val="22"/>
          <w:szCs w:val="22"/>
        </w:rPr>
        <w:t xml:space="preserve">. </w:t>
      </w:r>
      <w:r w:rsidR="00C57013" w:rsidRPr="0094674F">
        <w:rPr>
          <w:rFonts w:ascii="Verdana" w:hAnsi="Verdana"/>
          <w:sz w:val="22"/>
          <w:szCs w:val="22"/>
        </w:rPr>
        <w:t xml:space="preserve"> </w:t>
      </w:r>
    </w:p>
    <w:p w:rsidR="000A1107" w:rsidRPr="000A1107" w:rsidRDefault="002E1E86" w:rsidP="000A1107">
      <w:pPr>
        <w:spacing w:after="120"/>
        <w:ind w:left="432"/>
        <w:rPr>
          <w:rFonts w:ascii="Verdana" w:hAnsi="Verdana"/>
          <w:sz w:val="22"/>
          <w:szCs w:val="22"/>
        </w:rPr>
      </w:pPr>
      <w:r w:rsidRPr="0094674F">
        <w:rPr>
          <w:rFonts w:ascii="Verdana" w:hAnsi="Verdana"/>
          <w:sz w:val="22"/>
          <w:szCs w:val="22"/>
        </w:rPr>
        <w:t>The focus is on developing basic knowledge and comprehension of Army leadership dimensions</w:t>
      </w:r>
      <w:r w:rsidR="0043561E" w:rsidRPr="0094674F">
        <w:rPr>
          <w:rFonts w:ascii="Verdana" w:hAnsi="Verdana"/>
          <w:sz w:val="22"/>
          <w:szCs w:val="22"/>
        </w:rPr>
        <w:t>, attributes and core leader competencies</w:t>
      </w:r>
      <w:r w:rsidRPr="0094674F">
        <w:rPr>
          <w:rFonts w:ascii="Verdana" w:hAnsi="Verdana"/>
          <w:sz w:val="22"/>
          <w:szCs w:val="22"/>
        </w:rPr>
        <w:t xml:space="preserve"> while gaining </w:t>
      </w:r>
      <w:r w:rsidR="0048767D" w:rsidRPr="0094674F">
        <w:rPr>
          <w:rFonts w:ascii="Verdana" w:hAnsi="Verdana"/>
          <w:sz w:val="22"/>
          <w:szCs w:val="22"/>
        </w:rPr>
        <w:t>an</w:t>
      </w:r>
      <w:r w:rsidRPr="0094674F">
        <w:rPr>
          <w:rFonts w:ascii="Verdana" w:hAnsi="Verdana"/>
          <w:sz w:val="22"/>
          <w:szCs w:val="22"/>
        </w:rPr>
        <w:t xml:space="preserve"> understanding of the ROTC program, its purpose in the Army, and its advantages for the student.</w:t>
      </w:r>
      <w:bookmarkEnd w:id="1"/>
      <w:bookmarkEnd w:id="2"/>
    </w:p>
    <w:bookmarkEnd w:id="3"/>
    <w:bookmarkEnd w:id="4"/>
    <w:p w:rsidR="000A1107" w:rsidRPr="0094674F" w:rsidRDefault="000A1107" w:rsidP="000A1107">
      <w:pPr>
        <w:pStyle w:val="Heading1"/>
        <w:spacing w:before="240"/>
        <w:rPr>
          <w:rFonts w:ascii="Verdana" w:hAnsi="Verdana"/>
          <w:sz w:val="22"/>
          <w:szCs w:val="22"/>
          <w:u w:val="single"/>
        </w:rPr>
      </w:pPr>
      <w:r w:rsidRPr="0094674F">
        <w:rPr>
          <w:rFonts w:ascii="Verdana" w:hAnsi="Verdana"/>
          <w:sz w:val="22"/>
          <w:szCs w:val="22"/>
          <w:u w:val="single"/>
        </w:rPr>
        <w:t>Course Design and Format</w:t>
      </w:r>
    </w:p>
    <w:p w:rsidR="000A1107" w:rsidRPr="0094674F" w:rsidRDefault="000A1107" w:rsidP="000A1107">
      <w:pPr>
        <w:pStyle w:val="BodyTextIndent2"/>
        <w:rPr>
          <w:rFonts w:ascii="Verdana" w:hAnsi="Verdana"/>
          <w:sz w:val="22"/>
          <w:szCs w:val="22"/>
        </w:rPr>
      </w:pPr>
      <w:r w:rsidRPr="0094674F">
        <w:rPr>
          <w:rFonts w:ascii="Verdana" w:hAnsi="Verdana"/>
          <w:sz w:val="22"/>
          <w:szCs w:val="22"/>
        </w:rPr>
        <w:t xml:space="preserve">This class will be conducted in an interactive manner. </w:t>
      </w:r>
      <w:r w:rsidRPr="0094674F">
        <w:rPr>
          <w:rFonts w:ascii="Verdana" w:hAnsi="Verdana"/>
          <w:sz w:val="22"/>
          <w:szCs w:val="22"/>
          <w:u w:val="single"/>
        </w:rPr>
        <w:t>Everyone will be responsible for contributing to the success of the learning experience</w:t>
      </w:r>
      <w:r w:rsidRPr="0094674F">
        <w:rPr>
          <w:rFonts w:ascii="Verdana" w:hAnsi="Verdana"/>
          <w:sz w:val="22"/>
          <w:szCs w:val="22"/>
        </w:rPr>
        <w:t>. Students will be expected to participate in a professional, respectful, courteous, and constructive manner. Lectures will be brief and interactive. You will have opportunity for extensive small group discussions and exercises throughout class to apply learning and provide reflection. Time will be given in class to discuss and work on projects and papers.</w:t>
      </w: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0A1107" w:rsidRDefault="000A1107" w:rsidP="00551039">
      <w:pPr>
        <w:spacing w:after="120"/>
        <w:rPr>
          <w:rFonts w:ascii="Verdana" w:hAnsi="Verdana"/>
          <w:b/>
          <w:sz w:val="22"/>
          <w:szCs w:val="22"/>
          <w:u w:val="single"/>
        </w:rPr>
      </w:pPr>
    </w:p>
    <w:p w:rsidR="00A31625" w:rsidRPr="0094674F" w:rsidRDefault="00D5098E" w:rsidP="00551039">
      <w:pPr>
        <w:spacing w:after="120"/>
        <w:rPr>
          <w:rFonts w:ascii="Verdana" w:hAnsi="Verdana"/>
          <w:noProof/>
          <w:sz w:val="22"/>
          <w:szCs w:val="22"/>
        </w:rPr>
      </w:pPr>
      <w:r w:rsidRPr="0094674F">
        <w:rPr>
          <w:rFonts w:ascii="Verdana" w:hAnsi="Verdana"/>
          <w:b/>
          <w:sz w:val="22"/>
          <w:szCs w:val="22"/>
          <w:u w:val="single"/>
        </w:rPr>
        <w:t xml:space="preserve">Course </w:t>
      </w:r>
      <w:r w:rsidR="001A32D8" w:rsidRPr="0094674F">
        <w:rPr>
          <w:rFonts w:ascii="Verdana" w:hAnsi="Verdana"/>
          <w:b/>
          <w:sz w:val="22"/>
          <w:szCs w:val="22"/>
          <w:u w:val="single"/>
        </w:rPr>
        <w:t>Map</w:t>
      </w:r>
      <w:r w:rsidRPr="0094674F">
        <w:rPr>
          <w:rFonts w:ascii="Verdana" w:hAnsi="Verdana"/>
          <w:b/>
          <w:sz w:val="22"/>
          <w:szCs w:val="22"/>
          <w:u w:val="single"/>
        </w:rPr>
        <w:t xml:space="preserve"> </w:t>
      </w:r>
    </w:p>
    <w:p w:rsidR="00157DE6" w:rsidRDefault="00235048" w:rsidP="00E65F35">
      <w:pPr>
        <w:spacing w:after="120"/>
        <w:ind w:left="720"/>
        <w:rPr>
          <w:rFonts w:ascii="Verdana" w:hAnsi="Verdana"/>
          <w:noProof/>
          <w:sz w:val="20"/>
        </w:rPr>
      </w:pPr>
      <w:r w:rsidRPr="00235048">
        <w:rPr>
          <w:rFonts w:ascii="Verdana" w:hAnsi="Verdana"/>
          <w:noProof/>
          <w:sz w:val="20"/>
        </w:rPr>
        <w:t xml:space="preserve"> </w:t>
      </w:r>
      <w:r w:rsidR="000D7E6D" w:rsidRPr="000D7E6D">
        <w:rPr>
          <w:rFonts w:ascii="Verdana" w:hAnsi="Verdana"/>
          <w:noProof/>
          <w:sz w:val="20"/>
        </w:rPr>
        <w:drawing>
          <wp:inline distT="0" distB="0" distL="0" distR="0" wp14:anchorId="30C9ABEA" wp14:editId="5C5B18DC">
            <wp:extent cx="5471160" cy="4126230"/>
            <wp:effectExtent l="19050" t="19050" r="1524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1974" cy="4126844"/>
                    </a:xfrm>
                    <a:prstGeom prst="rect">
                      <a:avLst/>
                    </a:prstGeom>
                    <a:ln w="19050">
                      <a:solidFill>
                        <a:schemeClr val="tx1"/>
                      </a:solidFill>
                    </a:ln>
                  </pic:spPr>
                </pic:pic>
              </a:graphicData>
            </a:graphic>
          </wp:inline>
        </w:drawing>
      </w:r>
    </w:p>
    <w:p w:rsidR="0072248F" w:rsidRDefault="0072248F" w:rsidP="00D3728D">
      <w:pPr>
        <w:spacing w:after="120"/>
        <w:rPr>
          <w:rFonts w:ascii="Verdana" w:hAnsi="Verdana"/>
          <w:b/>
          <w:sz w:val="22"/>
          <w:szCs w:val="22"/>
          <w:u w:val="single"/>
        </w:rPr>
      </w:pPr>
    </w:p>
    <w:p w:rsidR="00D3728D" w:rsidRPr="0094674F" w:rsidRDefault="0076621D" w:rsidP="00D3728D">
      <w:pPr>
        <w:spacing w:after="120"/>
        <w:rPr>
          <w:rFonts w:ascii="Verdana" w:hAnsi="Verdana"/>
          <w:b/>
          <w:sz w:val="22"/>
          <w:szCs w:val="22"/>
          <w:u w:val="single"/>
        </w:rPr>
      </w:pPr>
      <w:r w:rsidRPr="0094674F">
        <w:rPr>
          <w:rFonts w:ascii="Verdana" w:hAnsi="Verdana"/>
          <w:b/>
          <w:sz w:val="22"/>
          <w:szCs w:val="22"/>
          <w:u w:val="single"/>
        </w:rPr>
        <w:t xml:space="preserve">Learning </w:t>
      </w:r>
      <w:r w:rsidR="00AC481F" w:rsidRPr="0094674F">
        <w:rPr>
          <w:rFonts w:ascii="Verdana" w:hAnsi="Verdana"/>
          <w:b/>
          <w:sz w:val="22"/>
          <w:szCs w:val="22"/>
          <w:u w:val="single"/>
        </w:rPr>
        <w:t>Objectives</w:t>
      </w:r>
      <w:r w:rsidR="004436BF" w:rsidRPr="0094674F">
        <w:rPr>
          <w:rFonts w:ascii="Verdana" w:hAnsi="Verdana"/>
          <w:b/>
          <w:sz w:val="22"/>
          <w:szCs w:val="22"/>
          <w:u w:val="single"/>
        </w:rPr>
        <w:t xml:space="preserve"> and Homework</w:t>
      </w:r>
    </w:p>
    <w:p w:rsidR="00F53F71" w:rsidRPr="0094674F" w:rsidRDefault="00307026" w:rsidP="0094674F">
      <w:pPr>
        <w:rPr>
          <w:rFonts w:ascii="Verdana" w:hAnsi="Verdana"/>
          <w:b/>
          <w:sz w:val="22"/>
          <w:szCs w:val="22"/>
          <w:u w:val="single"/>
        </w:rPr>
      </w:pPr>
      <w:r w:rsidRPr="0094674F">
        <w:rPr>
          <w:rFonts w:ascii="Verdana" w:hAnsi="Verdana"/>
          <w:b/>
          <w:bCs/>
          <w:sz w:val="22"/>
          <w:szCs w:val="22"/>
        </w:rPr>
        <w:t>L01</w:t>
      </w:r>
      <w:r w:rsidR="00C302B8" w:rsidRPr="0094674F">
        <w:rPr>
          <w:rFonts w:ascii="Verdana" w:hAnsi="Verdana"/>
          <w:b/>
          <w:bCs/>
          <w:sz w:val="22"/>
          <w:szCs w:val="22"/>
        </w:rPr>
        <w:t>,</w:t>
      </w:r>
      <w:r w:rsidRPr="0094674F">
        <w:rPr>
          <w:rFonts w:ascii="Verdana" w:hAnsi="Verdana"/>
          <w:b/>
          <w:bCs/>
          <w:sz w:val="22"/>
          <w:szCs w:val="22"/>
        </w:rPr>
        <w:t xml:space="preserve"> Course Overview</w:t>
      </w:r>
      <w:r w:rsidR="00287EE2" w:rsidRPr="0094674F">
        <w:rPr>
          <w:rFonts w:ascii="Verdana" w:hAnsi="Verdana"/>
          <w:b/>
          <w:bCs/>
          <w:sz w:val="22"/>
          <w:szCs w:val="22"/>
        </w:rPr>
        <w:t xml:space="preserve"> </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Describe MSL10</w:t>
      </w:r>
      <w:r w:rsidR="000D7E6D">
        <w:rPr>
          <w:rFonts w:ascii="Verdana" w:hAnsi="Verdana"/>
          <w:bCs/>
          <w:iCs/>
          <w:sz w:val="22"/>
          <w:szCs w:val="22"/>
        </w:rPr>
        <w:t>2</w:t>
      </w:r>
      <w:r w:rsidRPr="00474CB8">
        <w:rPr>
          <w:rFonts w:ascii="Verdana" w:hAnsi="Verdana"/>
          <w:bCs/>
          <w:iCs/>
          <w:sz w:val="22"/>
          <w:szCs w:val="22"/>
        </w:rPr>
        <w:t xml:space="preserve"> course structure and course maps/labs</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Describe MSL I course outcomes and the four Army Learning Areas</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Examine MSL10</w:t>
      </w:r>
      <w:r w:rsidR="000D7E6D">
        <w:rPr>
          <w:rFonts w:ascii="Verdana" w:hAnsi="Verdana"/>
          <w:bCs/>
          <w:iCs/>
          <w:sz w:val="22"/>
          <w:szCs w:val="22"/>
        </w:rPr>
        <w:t>2</w:t>
      </w:r>
      <w:r w:rsidRPr="00474CB8">
        <w:rPr>
          <w:rFonts w:ascii="Verdana" w:hAnsi="Verdana"/>
          <w:bCs/>
          <w:iCs/>
          <w:sz w:val="22"/>
          <w:szCs w:val="22"/>
        </w:rPr>
        <w:t xml:space="preserve"> course content </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Explain required course assignments and Cadets expectations</w:t>
      </w:r>
    </w:p>
    <w:p w:rsidR="00D3728D" w:rsidRPr="0094674F" w:rsidRDefault="00D3728D" w:rsidP="00B54901">
      <w:pPr>
        <w:spacing w:after="120"/>
        <w:contextualSpacing/>
        <w:rPr>
          <w:rFonts w:ascii="Verdana" w:hAnsi="Verdana"/>
          <w:bCs/>
          <w:iCs/>
          <w:sz w:val="22"/>
          <w:szCs w:val="22"/>
        </w:rPr>
      </w:pPr>
    </w:p>
    <w:p w:rsidR="00D3728D" w:rsidRPr="0094674F" w:rsidRDefault="004436BF" w:rsidP="004436BF">
      <w:pPr>
        <w:spacing w:after="120"/>
        <w:contextualSpacing/>
        <w:rPr>
          <w:rFonts w:ascii="Verdana" w:hAnsi="Verdana"/>
          <w:bCs/>
          <w:iCs/>
          <w:sz w:val="22"/>
          <w:szCs w:val="22"/>
        </w:rPr>
      </w:pPr>
      <w:r w:rsidRPr="0094674F">
        <w:rPr>
          <w:rFonts w:ascii="Verdana" w:hAnsi="Verdana"/>
          <w:bCs/>
          <w:iCs/>
          <w:sz w:val="22"/>
          <w:szCs w:val="22"/>
        </w:rPr>
        <w:t>Cadet Assignments:</w:t>
      </w:r>
    </w:p>
    <w:p w:rsidR="00474CB8" w:rsidRPr="00474CB8" w:rsidRDefault="00474CB8" w:rsidP="00474CB8">
      <w:pPr>
        <w:numPr>
          <w:ilvl w:val="0"/>
          <w:numId w:val="2"/>
        </w:numPr>
        <w:tabs>
          <w:tab w:val="clear" w:pos="720"/>
          <w:tab w:val="num" w:pos="360"/>
        </w:tabs>
        <w:rPr>
          <w:rFonts w:ascii="Verdana" w:hAnsi="Verdana"/>
          <w:bCs/>
          <w:iCs/>
          <w:sz w:val="22"/>
          <w:szCs w:val="22"/>
        </w:rPr>
      </w:pPr>
      <w:bookmarkStart w:id="5" w:name="OLE_LINK7"/>
      <w:bookmarkStart w:id="6" w:name="OLE_LINK8"/>
      <w:r w:rsidRPr="00474CB8">
        <w:rPr>
          <w:rFonts w:ascii="Verdana" w:hAnsi="Verdana"/>
          <w:bCs/>
          <w:iCs/>
          <w:sz w:val="22"/>
          <w:szCs w:val="22"/>
        </w:rPr>
        <w:t>Read MSL10</w:t>
      </w:r>
      <w:r w:rsidR="000D7E6D">
        <w:rPr>
          <w:rFonts w:ascii="Verdana" w:hAnsi="Verdana"/>
          <w:bCs/>
          <w:iCs/>
          <w:sz w:val="22"/>
          <w:szCs w:val="22"/>
        </w:rPr>
        <w:t>2</w:t>
      </w:r>
      <w:r w:rsidRPr="00474CB8">
        <w:rPr>
          <w:rFonts w:ascii="Verdana" w:hAnsi="Verdana"/>
          <w:bCs/>
          <w:iCs/>
          <w:sz w:val="22"/>
          <w:szCs w:val="22"/>
        </w:rPr>
        <w:t>L01 Course Overview SR.pdf</w:t>
      </w:r>
    </w:p>
    <w:p w:rsidR="00474CB8" w:rsidRPr="00474CB8" w:rsidRDefault="00474CB8" w:rsidP="00474CB8">
      <w:pPr>
        <w:numPr>
          <w:ilvl w:val="0"/>
          <w:numId w:val="2"/>
        </w:numPr>
        <w:tabs>
          <w:tab w:val="clear" w:pos="720"/>
          <w:tab w:val="num" w:pos="360"/>
        </w:tabs>
        <w:rPr>
          <w:rFonts w:ascii="Verdana" w:hAnsi="Verdana"/>
          <w:bCs/>
          <w:iCs/>
          <w:sz w:val="22"/>
          <w:szCs w:val="22"/>
        </w:rPr>
      </w:pPr>
      <w:r w:rsidRPr="00474CB8">
        <w:rPr>
          <w:rFonts w:ascii="Verdana" w:hAnsi="Verdana"/>
          <w:bCs/>
          <w:iCs/>
          <w:sz w:val="22"/>
          <w:szCs w:val="22"/>
        </w:rPr>
        <w:t>Read MSL100-200 Army ROTC Writing Program SR</w:t>
      </w:r>
    </w:p>
    <w:p w:rsidR="00474CB8" w:rsidRPr="00474CB8" w:rsidRDefault="00474CB8" w:rsidP="00474CB8">
      <w:pPr>
        <w:numPr>
          <w:ilvl w:val="0"/>
          <w:numId w:val="2"/>
        </w:numPr>
        <w:tabs>
          <w:tab w:val="clear" w:pos="720"/>
          <w:tab w:val="num" w:pos="360"/>
        </w:tabs>
        <w:rPr>
          <w:rFonts w:ascii="Verdana" w:hAnsi="Verdana"/>
          <w:bCs/>
          <w:iCs/>
          <w:sz w:val="22"/>
          <w:szCs w:val="22"/>
        </w:rPr>
      </w:pPr>
      <w:r w:rsidRPr="00474CB8">
        <w:rPr>
          <w:rFonts w:ascii="Verdana" w:hAnsi="Verdana"/>
          <w:bCs/>
          <w:iCs/>
          <w:sz w:val="22"/>
          <w:szCs w:val="22"/>
        </w:rPr>
        <w:t>Read MSL10</w:t>
      </w:r>
      <w:r w:rsidR="000D7E6D">
        <w:rPr>
          <w:rFonts w:ascii="Verdana" w:hAnsi="Verdana"/>
          <w:bCs/>
          <w:iCs/>
          <w:sz w:val="22"/>
          <w:szCs w:val="22"/>
        </w:rPr>
        <w:t>2</w:t>
      </w:r>
      <w:r w:rsidRPr="00474CB8">
        <w:rPr>
          <w:rFonts w:ascii="Verdana" w:hAnsi="Verdana"/>
          <w:bCs/>
          <w:iCs/>
          <w:sz w:val="22"/>
          <w:szCs w:val="22"/>
        </w:rPr>
        <w:t xml:space="preserve"> Syllabus.docx</w:t>
      </w:r>
    </w:p>
    <w:bookmarkEnd w:id="5"/>
    <w:bookmarkEnd w:id="6"/>
    <w:p w:rsidR="00D050B3" w:rsidRPr="0094674F" w:rsidRDefault="00D050B3" w:rsidP="00D050B3">
      <w:pPr>
        <w:spacing w:after="120"/>
        <w:ind w:left="720"/>
        <w:contextualSpacing/>
        <w:rPr>
          <w:rFonts w:ascii="Verdana" w:hAnsi="Verdana"/>
          <w:b/>
          <w:bCs/>
          <w:iCs/>
          <w:sz w:val="22"/>
          <w:szCs w:val="22"/>
        </w:rPr>
      </w:pPr>
    </w:p>
    <w:p w:rsidR="000A26C6" w:rsidRPr="0094674F" w:rsidRDefault="00D050B3" w:rsidP="00D050B3">
      <w:pPr>
        <w:spacing w:after="120"/>
        <w:contextualSpacing/>
        <w:rPr>
          <w:rFonts w:ascii="Verdana" w:hAnsi="Verdana"/>
          <w:bCs/>
          <w:sz w:val="22"/>
          <w:szCs w:val="22"/>
        </w:rPr>
      </w:pPr>
      <w:r w:rsidRPr="0094674F">
        <w:rPr>
          <w:rFonts w:ascii="Verdana" w:hAnsi="Verdana"/>
          <w:b/>
          <w:bCs/>
          <w:iCs/>
          <w:sz w:val="22"/>
          <w:szCs w:val="22"/>
        </w:rPr>
        <w:t xml:space="preserve">NOTE:  </w:t>
      </w:r>
      <w:r w:rsidRPr="0094674F">
        <w:rPr>
          <w:rFonts w:ascii="Verdana" w:hAnsi="Verdana"/>
          <w:bCs/>
          <w:iCs/>
          <w:sz w:val="22"/>
          <w:szCs w:val="22"/>
        </w:rPr>
        <w:t xml:space="preserve">Cadre must go to the Additional Information block in this document for instructions on further requirements that must be accomplished. </w:t>
      </w:r>
      <w:r w:rsidR="00087ABC" w:rsidRPr="0094674F">
        <w:rPr>
          <w:rFonts w:ascii="Verdana" w:hAnsi="Verdana"/>
          <w:bCs/>
          <w:iCs/>
          <w:sz w:val="22"/>
          <w:szCs w:val="22"/>
        </w:rPr>
        <w:t xml:space="preserve"> </w:t>
      </w:r>
    </w:p>
    <w:p w:rsidR="00FA79B2" w:rsidRPr="0094674F" w:rsidRDefault="00FA79B2" w:rsidP="00D3728D">
      <w:pPr>
        <w:contextualSpacing/>
        <w:rPr>
          <w:rFonts w:ascii="Verdana" w:hAnsi="Verdana"/>
          <w:b/>
          <w:bCs/>
          <w:sz w:val="22"/>
          <w:szCs w:val="22"/>
        </w:rPr>
      </w:pPr>
    </w:p>
    <w:p w:rsidR="00D3728D" w:rsidRPr="0094674F" w:rsidRDefault="00F34703" w:rsidP="000D7E6D">
      <w:pPr>
        <w:contextualSpacing/>
        <w:rPr>
          <w:rFonts w:ascii="Verdana" w:hAnsi="Verdana"/>
          <w:b/>
          <w:bCs/>
          <w:sz w:val="22"/>
          <w:szCs w:val="22"/>
        </w:rPr>
      </w:pPr>
      <w:r w:rsidRPr="0094674F">
        <w:rPr>
          <w:rFonts w:ascii="Verdana" w:hAnsi="Verdana"/>
          <w:b/>
          <w:bCs/>
          <w:sz w:val="22"/>
          <w:szCs w:val="22"/>
        </w:rPr>
        <w:t xml:space="preserve">L02, </w:t>
      </w:r>
      <w:r w:rsidR="000D7E6D" w:rsidRPr="000D7E6D">
        <w:rPr>
          <w:rFonts w:ascii="Verdana" w:hAnsi="Verdana"/>
          <w:b/>
          <w:bCs/>
          <w:sz w:val="22"/>
          <w:szCs w:val="22"/>
        </w:rPr>
        <w:t>Squad Tactics I Basic Components</w:t>
      </w:r>
    </w:p>
    <w:p w:rsidR="000D7E6D" w:rsidRDefault="000D7E6D" w:rsidP="000D7E6D">
      <w:pPr>
        <w:numPr>
          <w:ilvl w:val="0"/>
          <w:numId w:val="15"/>
        </w:numPr>
        <w:tabs>
          <w:tab w:val="clear" w:pos="792"/>
          <w:tab w:val="num" w:pos="360"/>
        </w:tabs>
        <w:spacing w:after="120"/>
        <w:ind w:left="720"/>
        <w:contextualSpacing/>
        <w:rPr>
          <w:rFonts w:ascii="Verdana" w:hAnsi="Verdana"/>
          <w:bCs/>
          <w:iCs/>
          <w:sz w:val="22"/>
          <w:szCs w:val="22"/>
        </w:rPr>
      </w:pPr>
      <w:r w:rsidRPr="000D7E6D">
        <w:rPr>
          <w:rFonts w:ascii="Verdana" w:hAnsi="Verdana"/>
          <w:bCs/>
          <w:iCs/>
          <w:sz w:val="22"/>
          <w:szCs w:val="22"/>
        </w:rPr>
        <w:t>List the components of a fire team and Infantry rifle squad</w:t>
      </w:r>
    </w:p>
    <w:p w:rsidR="00B3152A" w:rsidRPr="000D7E6D" w:rsidRDefault="000D7E6D" w:rsidP="000D7E6D">
      <w:pPr>
        <w:numPr>
          <w:ilvl w:val="0"/>
          <w:numId w:val="15"/>
        </w:numPr>
        <w:tabs>
          <w:tab w:val="clear" w:pos="792"/>
          <w:tab w:val="num" w:pos="360"/>
        </w:tabs>
        <w:spacing w:after="120"/>
        <w:ind w:left="720"/>
        <w:contextualSpacing/>
        <w:rPr>
          <w:rFonts w:ascii="Verdana" w:hAnsi="Verdana"/>
          <w:bCs/>
          <w:iCs/>
          <w:sz w:val="22"/>
          <w:szCs w:val="22"/>
        </w:rPr>
      </w:pPr>
      <w:r w:rsidRPr="000D7E6D">
        <w:rPr>
          <w:rFonts w:ascii="Verdana" w:hAnsi="Verdana"/>
          <w:bCs/>
          <w:iCs/>
          <w:sz w:val="22"/>
          <w:szCs w:val="22"/>
        </w:rPr>
        <w:lastRenderedPageBreak/>
        <w:t>Define the roles and responsibilities of each member of a fire team and Infantry rifle squad</w:t>
      </w:r>
    </w:p>
    <w:p w:rsidR="00EA1B54" w:rsidRDefault="00EA1B54" w:rsidP="0094674F">
      <w:pPr>
        <w:contextualSpacing/>
        <w:rPr>
          <w:rFonts w:ascii="Verdana" w:hAnsi="Verdana"/>
          <w:bCs/>
          <w:iCs/>
          <w:sz w:val="22"/>
          <w:szCs w:val="22"/>
        </w:rPr>
      </w:pPr>
    </w:p>
    <w:p w:rsidR="004436BF" w:rsidRPr="0094674F" w:rsidRDefault="004436BF" w:rsidP="0094674F">
      <w:pPr>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D050B3">
      <w:pPr>
        <w:numPr>
          <w:ilvl w:val="0"/>
          <w:numId w:val="9"/>
        </w:numPr>
        <w:contextualSpacing/>
        <w:rPr>
          <w:rFonts w:ascii="Verdana" w:hAnsi="Verdana"/>
          <w:bCs/>
          <w:iCs/>
          <w:color w:val="FF0000"/>
          <w:sz w:val="22"/>
          <w:szCs w:val="22"/>
        </w:rPr>
      </w:pPr>
      <w:bookmarkStart w:id="7" w:name="OLE_LINK9"/>
      <w:bookmarkStart w:id="8" w:name="OLE_LINK12"/>
      <w:r w:rsidRPr="001E00F6">
        <w:rPr>
          <w:rFonts w:ascii="Verdana" w:hAnsi="Verdana"/>
          <w:bCs/>
          <w:iCs/>
          <w:sz w:val="22"/>
          <w:szCs w:val="22"/>
        </w:rPr>
        <w:t>Turn in</w:t>
      </w:r>
      <w:r>
        <w:rPr>
          <w:rFonts w:ascii="Verdana" w:hAnsi="Verdana"/>
          <w:bCs/>
          <w:iCs/>
          <w:color w:val="FF0000"/>
          <w:sz w:val="22"/>
          <w:szCs w:val="22"/>
        </w:rPr>
        <w:t xml:space="preserve"> </w:t>
      </w:r>
      <w:r w:rsidRPr="001E00F6">
        <w:rPr>
          <w:rFonts w:ascii="Verdana" w:hAnsi="Verdana"/>
          <w:bCs/>
          <w:iCs/>
          <w:sz w:val="22"/>
          <w:szCs w:val="22"/>
        </w:rPr>
        <w:t>writing program assignment</w:t>
      </w:r>
      <w:r>
        <w:rPr>
          <w:rFonts w:ascii="Verdana" w:hAnsi="Verdana"/>
          <w:bCs/>
          <w:iCs/>
          <w:sz w:val="22"/>
          <w:szCs w:val="22"/>
        </w:rPr>
        <w:t xml:space="preserve"> (one paragraph)</w:t>
      </w:r>
    </w:p>
    <w:p w:rsidR="007D6860" w:rsidRPr="0094674F" w:rsidRDefault="00474CB8" w:rsidP="00D050B3">
      <w:pPr>
        <w:numPr>
          <w:ilvl w:val="0"/>
          <w:numId w:val="9"/>
        </w:numPr>
        <w:contextualSpacing/>
        <w:rPr>
          <w:rFonts w:ascii="Verdana" w:hAnsi="Verdana"/>
          <w:bCs/>
          <w:iCs/>
          <w:color w:val="FF0000"/>
          <w:sz w:val="22"/>
          <w:szCs w:val="22"/>
        </w:rPr>
      </w:pPr>
      <w:r>
        <w:rPr>
          <w:rFonts w:ascii="Verdana" w:hAnsi="Verdana" w:cs="Arial"/>
          <w:iCs/>
          <w:sz w:val="22"/>
          <w:szCs w:val="22"/>
        </w:rPr>
        <w:t xml:space="preserve">Read </w:t>
      </w:r>
    </w:p>
    <w:bookmarkEnd w:id="7"/>
    <w:bookmarkEnd w:id="8"/>
    <w:p w:rsidR="000A1107" w:rsidRDefault="000A1107" w:rsidP="00D3728D">
      <w:pPr>
        <w:contextualSpacing/>
        <w:rPr>
          <w:rFonts w:ascii="Verdana" w:hAnsi="Verdana"/>
          <w:b/>
          <w:bCs/>
          <w:sz w:val="22"/>
          <w:szCs w:val="22"/>
        </w:rPr>
      </w:pPr>
    </w:p>
    <w:p w:rsidR="00D3728D" w:rsidRPr="0094674F" w:rsidRDefault="007D6860" w:rsidP="00D3728D">
      <w:pPr>
        <w:contextualSpacing/>
        <w:rPr>
          <w:rFonts w:ascii="Verdana" w:hAnsi="Verdana"/>
          <w:b/>
          <w:bCs/>
          <w:sz w:val="22"/>
          <w:szCs w:val="22"/>
        </w:rPr>
      </w:pPr>
      <w:r w:rsidRPr="0094674F">
        <w:rPr>
          <w:rFonts w:ascii="Verdana" w:hAnsi="Verdana"/>
          <w:b/>
          <w:bCs/>
          <w:sz w:val="22"/>
          <w:szCs w:val="22"/>
        </w:rPr>
        <w:t xml:space="preserve">L03, </w:t>
      </w:r>
      <w:r w:rsidR="00EA1B54" w:rsidRPr="00EA1B54">
        <w:rPr>
          <w:rFonts w:ascii="Verdana" w:hAnsi="Verdana"/>
          <w:b/>
          <w:bCs/>
          <w:sz w:val="22"/>
          <w:szCs w:val="22"/>
        </w:rPr>
        <w:t>Squad Tactics II Basic Movements</w:t>
      </w:r>
    </w:p>
    <w:p w:rsidR="00EA1B54" w:rsidRDefault="00EA1B54" w:rsidP="00EA1B54">
      <w:pPr>
        <w:numPr>
          <w:ilvl w:val="0"/>
          <w:numId w:val="40"/>
        </w:numPr>
        <w:spacing w:after="120"/>
        <w:contextualSpacing/>
        <w:rPr>
          <w:rFonts w:ascii="Verdana" w:hAnsi="Verdana"/>
          <w:bCs/>
          <w:iCs/>
          <w:sz w:val="22"/>
          <w:szCs w:val="22"/>
        </w:rPr>
      </w:pPr>
      <w:r w:rsidRPr="00EA1B54">
        <w:rPr>
          <w:rFonts w:ascii="Verdana" w:hAnsi="Verdana"/>
          <w:bCs/>
          <w:iCs/>
          <w:sz w:val="22"/>
          <w:szCs w:val="22"/>
        </w:rPr>
        <w:t>Describe the three Individual Movement Techniques (IMT) implemented while moving under direct fire</w:t>
      </w:r>
    </w:p>
    <w:p w:rsidR="00B3152A" w:rsidRPr="00EA1B54" w:rsidRDefault="00EA1B54" w:rsidP="00EA1B54">
      <w:pPr>
        <w:numPr>
          <w:ilvl w:val="0"/>
          <w:numId w:val="40"/>
        </w:numPr>
        <w:spacing w:after="120"/>
        <w:contextualSpacing/>
        <w:rPr>
          <w:rFonts w:ascii="Verdana" w:hAnsi="Verdana"/>
          <w:bCs/>
          <w:iCs/>
          <w:sz w:val="22"/>
          <w:szCs w:val="22"/>
        </w:rPr>
      </w:pPr>
      <w:r w:rsidRPr="00EA1B54">
        <w:rPr>
          <w:rFonts w:ascii="Verdana" w:hAnsi="Verdana"/>
          <w:bCs/>
          <w:iCs/>
          <w:sz w:val="22"/>
          <w:szCs w:val="22"/>
        </w:rPr>
        <w:t>Demonstrate an understanding of how and when to apply the various team movement formations</w:t>
      </w:r>
    </w:p>
    <w:p w:rsidR="00EA1B54" w:rsidRDefault="00EA1B54" w:rsidP="004436BF">
      <w:pPr>
        <w:spacing w:after="120"/>
        <w:contextualSpacing/>
        <w:rPr>
          <w:rFonts w:ascii="Verdana" w:hAnsi="Verdana"/>
          <w:bCs/>
          <w:iCs/>
          <w:sz w:val="22"/>
          <w:szCs w:val="22"/>
        </w:rPr>
      </w:pPr>
    </w:p>
    <w:p w:rsidR="004436BF" w:rsidRPr="0094674F" w:rsidRDefault="004436BF" w:rsidP="004436BF">
      <w:pPr>
        <w:spacing w:after="120"/>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11"/>
        </w:numPr>
        <w:rPr>
          <w:rFonts w:ascii="Verdana" w:hAnsi="Verdana"/>
          <w:bCs/>
          <w:iCs/>
          <w:sz w:val="22"/>
          <w:szCs w:val="22"/>
        </w:rPr>
      </w:pPr>
      <w:r w:rsidRPr="001E00F6">
        <w:rPr>
          <w:rFonts w:ascii="Verdana" w:hAnsi="Verdana"/>
          <w:bCs/>
          <w:iCs/>
          <w:sz w:val="22"/>
          <w:szCs w:val="22"/>
        </w:rPr>
        <w:t>Turn in writing program assignment (one paragraph)</w:t>
      </w:r>
    </w:p>
    <w:p w:rsidR="00D050B3" w:rsidRPr="0094674F" w:rsidRDefault="00D050B3" w:rsidP="00076029">
      <w:pPr>
        <w:numPr>
          <w:ilvl w:val="0"/>
          <w:numId w:val="11"/>
        </w:numPr>
        <w:contextualSpacing/>
        <w:rPr>
          <w:rFonts w:ascii="Verdana" w:hAnsi="Verdana"/>
          <w:b/>
          <w:bCs/>
          <w:sz w:val="22"/>
          <w:szCs w:val="22"/>
        </w:rPr>
      </w:pPr>
      <w:r w:rsidRPr="0094674F">
        <w:rPr>
          <w:rFonts w:ascii="Verdana" w:hAnsi="Verdana"/>
          <w:bCs/>
          <w:iCs/>
          <w:sz w:val="22"/>
          <w:szCs w:val="22"/>
        </w:rPr>
        <w:t xml:space="preserve">Review MSL101L03 </w:t>
      </w:r>
    </w:p>
    <w:p w:rsidR="00076029" w:rsidRDefault="00076029" w:rsidP="00D3728D">
      <w:pPr>
        <w:contextualSpacing/>
        <w:rPr>
          <w:rFonts w:ascii="Verdana" w:hAnsi="Verdana"/>
          <w:b/>
          <w:bCs/>
          <w:sz w:val="22"/>
          <w:szCs w:val="22"/>
        </w:rPr>
      </w:pPr>
    </w:p>
    <w:p w:rsidR="00DC6C70" w:rsidRPr="0094674F" w:rsidRDefault="00652CF6" w:rsidP="00D3728D">
      <w:pPr>
        <w:contextualSpacing/>
        <w:rPr>
          <w:rFonts w:ascii="Verdana" w:hAnsi="Verdana"/>
          <w:b/>
          <w:bCs/>
          <w:sz w:val="22"/>
          <w:szCs w:val="22"/>
        </w:rPr>
      </w:pPr>
      <w:r w:rsidRPr="0094674F">
        <w:rPr>
          <w:rFonts w:ascii="Verdana" w:hAnsi="Verdana"/>
          <w:b/>
          <w:bCs/>
          <w:sz w:val="22"/>
          <w:szCs w:val="22"/>
        </w:rPr>
        <w:t xml:space="preserve">L04, </w:t>
      </w:r>
      <w:r w:rsidR="00EA1B54" w:rsidRPr="00EA1B54">
        <w:rPr>
          <w:rFonts w:ascii="Verdana" w:hAnsi="Verdana"/>
          <w:b/>
          <w:bCs/>
          <w:sz w:val="22"/>
          <w:szCs w:val="22"/>
        </w:rPr>
        <w:t>Squad Tactics III Basic Patrolling</w:t>
      </w:r>
    </w:p>
    <w:p w:rsidR="00EA1B54" w:rsidRPr="00EA1B54" w:rsidRDefault="00EA1B54" w:rsidP="00EA1B54">
      <w:pPr>
        <w:numPr>
          <w:ilvl w:val="0"/>
          <w:numId w:val="4"/>
        </w:numPr>
        <w:tabs>
          <w:tab w:val="num" w:pos="360"/>
          <w:tab w:val="left" w:pos="720"/>
        </w:tabs>
        <w:spacing w:after="120"/>
        <w:contextualSpacing/>
        <w:rPr>
          <w:rFonts w:ascii="Verdana" w:hAnsi="Verdana"/>
          <w:bCs/>
          <w:iCs/>
          <w:sz w:val="22"/>
          <w:szCs w:val="22"/>
        </w:rPr>
      </w:pPr>
      <w:r w:rsidRPr="00EA1B54">
        <w:rPr>
          <w:rFonts w:ascii="Verdana" w:hAnsi="Verdana"/>
          <w:bCs/>
          <w:iCs/>
          <w:sz w:val="22"/>
          <w:szCs w:val="22"/>
        </w:rPr>
        <w:t>Identify the two main types of patrols and their different elements</w:t>
      </w:r>
    </w:p>
    <w:p w:rsidR="00EA1B54" w:rsidRDefault="00EA1B54" w:rsidP="00EA1B54">
      <w:pPr>
        <w:numPr>
          <w:ilvl w:val="0"/>
          <w:numId w:val="4"/>
        </w:numPr>
        <w:tabs>
          <w:tab w:val="num" w:pos="360"/>
          <w:tab w:val="left" w:pos="720"/>
        </w:tabs>
        <w:spacing w:after="120"/>
        <w:contextualSpacing/>
        <w:rPr>
          <w:rFonts w:ascii="Verdana" w:hAnsi="Verdana"/>
          <w:bCs/>
          <w:iCs/>
          <w:sz w:val="22"/>
          <w:szCs w:val="22"/>
        </w:rPr>
      </w:pPr>
      <w:r w:rsidRPr="00EA1B54">
        <w:rPr>
          <w:rFonts w:ascii="Verdana" w:hAnsi="Verdana"/>
          <w:bCs/>
          <w:iCs/>
          <w:sz w:val="22"/>
          <w:szCs w:val="22"/>
        </w:rPr>
        <w:t>Identify the five (5) Principles of Patrolling</w:t>
      </w:r>
    </w:p>
    <w:p w:rsidR="00FA79B2" w:rsidRPr="00EA1B54" w:rsidRDefault="00EA1B54" w:rsidP="00EA1B54">
      <w:pPr>
        <w:numPr>
          <w:ilvl w:val="0"/>
          <w:numId w:val="4"/>
        </w:numPr>
        <w:tabs>
          <w:tab w:val="num" w:pos="360"/>
          <w:tab w:val="left" w:pos="720"/>
        </w:tabs>
        <w:spacing w:after="120"/>
        <w:contextualSpacing/>
        <w:rPr>
          <w:rFonts w:ascii="Verdana" w:hAnsi="Verdana"/>
          <w:bCs/>
          <w:iCs/>
          <w:sz w:val="22"/>
          <w:szCs w:val="22"/>
        </w:rPr>
      </w:pPr>
      <w:r w:rsidRPr="00EA1B54">
        <w:rPr>
          <w:rFonts w:ascii="Verdana" w:hAnsi="Verdana"/>
          <w:bCs/>
          <w:iCs/>
          <w:sz w:val="22"/>
          <w:szCs w:val="22"/>
        </w:rPr>
        <w:t>Employ basic Hand and Arm Signals</w:t>
      </w:r>
    </w:p>
    <w:p w:rsidR="00EA1B54" w:rsidRDefault="00EA1B54" w:rsidP="00B54901">
      <w:pPr>
        <w:spacing w:after="120"/>
        <w:contextualSpacing/>
        <w:rPr>
          <w:rFonts w:ascii="Verdana" w:hAnsi="Verdana"/>
          <w:bCs/>
          <w:iCs/>
          <w:sz w:val="22"/>
          <w:szCs w:val="22"/>
        </w:rPr>
      </w:pPr>
    </w:p>
    <w:p w:rsidR="004856C3" w:rsidRPr="0094674F" w:rsidRDefault="004856C3"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34"/>
        </w:numPr>
        <w:rPr>
          <w:rFonts w:ascii="Verdana" w:hAnsi="Verdana"/>
          <w:sz w:val="22"/>
          <w:szCs w:val="22"/>
        </w:rPr>
      </w:pPr>
      <w:r w:rsidRPr="001E00F6">
        <w:rPr>
          <w:rFonts w:ascii="Verdana" w:hAnsi="Verdana"/>
          <w:sz w:val="22"/>
          <w:szCs w:val="22"/>
        </w:rPr>
        <w:t>Turn in writing program assignment (one paragraph)</w:t>
      </w:r>
    </w:p>
    <w:p w:rsidR="00D050B3" w:rsidRPr="00EA1B54" w:rsidRDefault="00D050B3" w:rsidP="00EA1B54">
      <w:pPr>
        <w:numPr>
          <w:ilvl w:val="0"/>
          <w:numId w:val="34"/>
        </w:numPr>
        <w:rPr>
          <w:rFonts w:ascii="Verdana" w:hAnsi="Verdana" w:cstheme="minorHAnsi"/>
          <w:b/>
          <w:sz w:val="22"/>
          <w:szCs w:val="22"/>
        </w:rPr>
      </w:pPr>
      <w:r w:rsidRPr="0094674F">
        <w:rPr>
          <w:rFonts w:ascii="Verdana" w:hAnsi="Verdana"/>
          <w:sz w:val="22"/>
          <w:szCs w:val="22"/>
        </w:rPr>
        <w:t xml:space="preserve">MSL101L04 </w:t>
      </w:r>
    </w:p>
    <w:p w:rsidR="00D050B3" w:rsidRPr="0094674F" w:rsidRDefault="00D050B3" w:rsidP="00D3728D">
      <w:pPr>
        <w:contextualSpacing/>
        <w:rPr>
          <w:rFonts w:ascii="Verdana" w:hAnsi="Verdana"/>
          <w:b/>
          <w:bCs/>
          <w:sz w:val="22"/>
          <w:szCs w:val="22"/>
        </w:rPr>
      </w:pPr>
    </w:p>
    <w:p w:rsidR="00652CF6" w:rsidRPr="0094674F" w:rsidRDefault="00652CF6" w:rsidP="00D3728D">
      <w:pPr>
        <w:contextualSpacing/>
        <w:rPr>
          <w:rFonts w:ascii="Verdana" w:hAnsi="Verdana"/>
          <w:b/>
          <w:bCs/>
          <w:sz w:val="22"/>
          <w:szCs w:val="22"/>
        </w:rPr>
      </w:pPr>
      <w:r w:rsidRPr="0094674F">
        <w:rPr>
          <w:rFonts w:ascii="Verdana" w:hAnsi="Verdana"/>
          <w:b/>
          <w:bCs/>
          <w:sz w:val="22"/>
          <w:szCs w:val="22"/>
        </w:rPr>
        <w:t xml:space="preserve">L05, </w:t>
      </w:r>
      <w:r w:rsidR="00EA1B54" w:rsidRPr="00EA1B54">
        <w:rPr>
          <w:rFonts w:ascii="Verdana" w:hAnsi="Verdana"/>
          <w:b/>
          <w:bCs/>
          <w:sz w:val="22"/>
          <w:szCs w:val="22"/>
        </w:rPr>
        <w:t>Introduction to Critical Thinking</w:t>
      </w:r>
    </w:p>
    <w:p w:rsidR="00EA1B54" w:rsidRPr="00EA1B54" w:rsidRDefault="00EA1B54" w:rsidP="00EA1B54">
      <w:pPr>
        <w:numPr>
          <w:ilvl w:val="0"/>
          <w:numId w:val="3"/>
        </w:numPr>
        <w:tabs>
          <w:tab w:val="clear" w:pos="720"/>
          <w:tab w:val="num" w:pos="360"/>
        </w:tabs>
        <w:spacing w:after="120"/>
        <w:contextualSpacing/>
        <w:rPr>
          <w:rFonts w:ascii="Verdana" w:hAnsi="Verdana"/>
          <w:bCs/>
          <w:iCs/>
          <w:sz w:val="22"/>
          <w:szCs w:val="22"/>
        </w:rPr>
      </w:pPr>
      <w:r w:rsidRPr="00EA1B54">
        <w:rPr>
          <w:rFonts w:ascii="Verdana" w:hAnsi="Verdana"/>
          <w:bCs/>
          <w:iCs/>
          <w:sz w:val="22"/>
          <w:szCs w:val="22"/>
        </w:rPr>
        <w:t>Define Critical Thinking</w:t>
      </w:r>
    </w:p>
    <w:p w:rsidR="00EA1B54" w:rsidRDefault="00EA1B54" w:rsidP="00EA1B54">
      <w:pPr>
        <w:numPr>
          <w:ilvl w:val="0"/>
          <w:numId w:val="3"/>
        </w:numPr>
        <w:tabs>
          <w:tab w:val="clear" w:pos="720"/>
          <w:tab w:val="num" w:pos="360"/>
        </w:tabs>
        <w:spacing w:after="120"/>
        <w:contextualSpacing/>
        <w:rPr>
          <w:rFonts w:ascii="Verdana" w:hAnsi="Verdana"/>
          <w:bCs/>
          <w:iCs/>
          <w:sz w:val="22"/>
          <w:szCs w:val="22"/>
        </w:rPr>
      </w:pPr>
      <w:r w:rsidRPr="00EA1B54">
        <w:rPr>
          <w:rFonts w:ascii="Verdana" w:hAnsi="Verdana"/>
          <w:bCs/>
          <w:iCs/>
          <w:sz w:val="22"/>
          <w:szCs w:val="22"/>
        </w:rPr>
        <w:t>Identify the Characteristics of Critical Thinking</w:t>
      </w:r>
    </w:p>
    <w:p w:rsidR="00B54901" w:rsidRPr="00EA1B54" w:rsidRDefault="00EA1B54" w:rsidP="00EA1B54">
      <w:pPr>
        <w:numPr>
          <w:ilvl w:val="0"/>
          <w:numId w:val="3"/>
        </w:numPr>
        <w:tabs>
          <w:tab w:val="clear" w:pos="720"/>
          <w:tab w:val="num" w:pos="360"/>
        </w:tabs>
        <w:spacing w:after="120"/>
        <w:contextualSpacing/>
        <w:rPr>
          <w:rFonts w:ascii="Verdana" w:hAnsi="Verdana"/>
          <w:bCs/>
          <w:iCs/>
          <w:sz w:val="22"/>
          <w:szCs w:val="22"/>
        </w:rPr>
      </w:pPr>
      <w:r w:rsidRPr="00EA1B54">
        <w:rPr>
          <w:rFonts w:ascii="Verdana" w:hAnsi="Verdana"/>
          <w:bCs/>
          <w:iCs/>
          <w:sz w:val="22"/>
          <w:szCs w:val="22"/>
        </w:rPr>
        <w:t>Apply the Eight Elements of Thought and Nine Intellectual Standards to a Situation</w:t>
      </w:r>
    </w:p>
    <w:p w:rsidR="00EA1B54" w:rsidRDefault="00EA1B54" w:rsidP="0094674F">
      <w:pPr>
        <w:contextualSpacing/>
        <w:rPr>
          <w:rFonts w:ascii="Verdana" w:hAnsi="Verdana"/>
          <w:bCs/>
          <w:iCs/>
          <w:sz w:val="22"/>
          <w:szCs w:val="22"/>
        </w:rPr>
      </w:pPr>
    </w:p>
    <w:p w:rsidR="004856C3" w:rsidRPr="0094674F" w:rsidRDefault="004856C3" w:rsidP="0094674F">
      <w:pPr>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35"/>
        </w:numPr>
        <w:rPr>
          <w:rFonts w:ascii="Verdana" w:hAnsi="Verdana" w:cs="Arial"/>
          <w:sz w:val="22"/>
          <w:szCs w:val="22"/>
        </w:rPr>
      </w:pPr>
      <w:r w:rsidRPr="001E00F6">
        <w:rPr>
          <w:rFonts w:ascii="Verdana" w:hAnsi="Verdana" w:cs="Arial"/>
          <w:sz w:val="22"/>
          <w:szCs w:val="22"/>
        </w:rPr>
        <w:t>Turn in writing program assignment (one paragraph)</w:t>
      </w:r>
    </w:p>
    <w:p w:rsidR="00652CF6" w:rsidRPr="0094674F" w:rsidRDefault="00D050B3" w:rsidP="0094674F">
      <w:pPr>
        <w:pStyle w:val="ListParagraph"/>
        <w:numPr>
          <w:ilvl w:val="0"/>
          <w:numId w:val="35"/>
        </w:numPr>
        <w:contextualSpacing/>
        <w:rPr>
          <w:rFonts w:ascii="Verdana" w:hAnsi="Verdana"/>
          <w:bCs/>
          <w:iCs/>
          <w:color w:val="FF0000"/>
          <w:sz w:val="22"/>
          <w:szCs w:val="22"/>
        </w:rPr>
      </w:pPr>
      <w:r w:rsidRPr="0094674F">
        <w:rPr>
          <w:rFonts w:ascii="Verdana" w:hAnsi="Verdana" w:cs="Arial"/>
          <w:sz w:val="22"/>
          <w:szCs w:val="22"/>
        </w:rPr>
        <w:t xml:space="preserve">Read MSL101L05 </w:t>
      </w:r>
    </w:p>
    <w:p w:rsidR="00D050B3" w:rsidRPr="0094674F" w:rsidRDefault="00D050B3" w:rsidP="00D3728D">
      <w:pPr>
        <w:tabs>
          <w:tab w:val="num" w:pos="360"/>
        </w:tabs>
        <w:contextualSpacing/>
        <w:rPr>
          <w:rFonts w:ascii="Verdana" w:hAnsi="Verdana"/>
          <w:b/>
          <w:bCs/>
          <w:sz w:val="22"/>
          <w:szCs w:val="22"/>
        </w:rPr>
      </w:pPr>
    </w:p>
    <w:p w:rsidR="00474CB8" w:rsidRDefault="00652CF6" w:rsidP="00474CB8">
      <w:pPr>
        <w:tabs>
          <w:tab w:val="num" w:pos="360"/>
        </w:tabs>
        <w:contextualSpacing/>
        <w:rPr>
          <w:rFonts w:ascii="Verdana" w:hAnsi="Verdana"/>
          <w:b/>
          <w:bCs/>
          <w:iCs/>
          <w:sz w:val="22"/>
          <w:szCs w:val="22"/>
        </w:rPr>
      </w:pPr>
      <w:r w:rsidRPr="0094674F">
        <w:rPr>
          <w:rFonts w:ascii="Verdana" w:hAnsi="Verdana"/>
          <w:b/>
          <w:bCs/>
          <w:sz w:val="22"/>
          <w:szCs w:val="22"/>
        </w:rPr>
        <w:t>L0</w:t>
      </w:r>
      <w:r w:rsidR="00161616" w:rsidRPr="0094674F">
        <w:rPr>
          <w:rFonts w:ascii="Verdana" w:hAnsi="Verdana"/>
          <w:b/>
          <w:bCs/>
          <w:sz w:val="22"/>
          <w:szCs w:val="22"/>
        </w:rPr>
        <w:t>6</w:t>
      </w:r>
      <w:r w:rsidRPr="0094674F">
        <w:rPr>
          <w:rFonts w:ascii="Verdana" w:hAnsi="Verdana"/>
          <w:b/>
          <w:bCs/>
          <w:sz w:val="22"/>
          <w:szCs w:val="22"/>
        </w:rPr>
        <w:t xml:space="preserve">, </w:t>
      </w:r>
      <w:r w:rsidR="00076029" w:rsidRPr="00076029">
        <w:rPr>
          <w:rFonts w:ascii="Verdana" w:hAnsi="Verdana"/>
          <w:b/>
          <w:bCs/>
          <w:iCs/>
          <w:sz w:val="22"/>
          <w:szCs w:val="22"/>
        </w:rPr>
        <w:t>Apply Critical Thinking</w:t>
      </w:r>
      <w:r w:rsidR="00474CB8" w:rsidRPr="00474CB8">
        <w:rPr>
          <w:rFonts w:ascii="Verdana" w:hAnsi="Verdana"/>
          <w:b/>
          <w:bCs/>
          <w:iCs/>
          <w:sz w:val="22"/>
          <w:szCs w:val="22"/>
        </w:rPr>
        <w:t xml:space="preserve"> </w:t>
      </w:r>
    </w:p>
    <w:p w:rsidR="00076029" w:rsidRPr="00076029" w:rsidRDefault="00076029" w:rsidP="00076029">
      <w:pPr>
        <w:numPr>
          <w:ilvl w:val="0"/>
          <w:numId w:val="41"/>
        </w:numPr>
        <w:spacing w:after="120"/>
        <w:ind w:left="720"/>
        <w:contextualSpacing/>
        <w:rPr>
          <w:rFonts w:ascii="Verdana" w:hAnsi="Verdana"/>
          <w:bCs/>
          <w:iCs/>
          <w:sz w:val="22"/>
          <w:szCs w:val="22"/>
        </w:rPr>
      </w:pPr>
      <w:r w:rsidRPr="00076029">
        <w:rPr>
          <w:rFonts w:ascii="Verdana" w:hAnsi="Verdana"/>
          <w:bCs/>
          <w:iCs/>
          <w:sz w:val="22"/>
          <w:szCs w:val="22"/>
        </w:rPr>
        <w:t>Recall the Characteristics of Critical Thinkers and the Eight Elements of Thought</w:t>
      </w:r>
    </w:p>
    <w:p w:rsidR="00076029" w:rsidRDefault="00076029" w:rsidP="00076029">
      <w:pPr>
        <w:numPr>
          <w:ilvl w:val="0"/>
          <w:numId w:val="41"/>
        </w:numPr>
        <w:spacing w:after="120"/>
        <w:ind w:left="720"/>
        <w:contextualSpacing/>
        <w:rPr>
          <w:rFonts w:ascii="Verdana" w:hAnsi="Verdana"/>
          <w:bCs/>
          <w:iCs/>
          <w:sz w:val="22"/>
          <w:szCs w:val="22"/>
        </w:rPr>
      </w:pPr>
      <w:r w:rsidRPr="00076029">
        <w:rPr>
          <w:rFonts w:ascii="Verdana" w:hAnsi="Verdana"/>
          <w:bCs/>
          <w:iCs/>
          <w:sz w:val="22"/>
          <w:szCs w:val="22"/>
        </w:rPr>
        <w:t>Describe the Eight Essential Intellectual Traits</w:t>
      </w:r>
    </w:p>
    <w:p w:rsidR="00D050B3" w:rsidRPr="00076029" w:rsidRDefault="00076029" w:rsidP="00076029">
      <w:pPr>
        <w:numPr>
          <w:ilvl w:val="0"/>
          <w:numId w:val="41"/>
        </w:numPr>
        <w:spacing w:after="120"/>
        <w:ind w:left="720"/>
        <w:contextualSpacing/>
        <w:rPr>
          <w:rFonts w:ascii="Verdana" w:hAnsi="Verdana"/>
          <w:bCs/>
          <w:iCs/>
          <w:sz w:val="22"/>
          <w:szCs w:val="22"/>
        </w:rPr>
      </w:pPr>
      <w:r w:rsidRPr="00076029">
        <w:rPr>
          <w:rFonts w:ascii="Verdana" w:hAnsi="Verdana"/>
          <w:bCs/>
          <w:iCs/>
          <w:sz w:val="22"/>
          <w:szCs w:val="22"/>
        </w:rPr>
        <w:t>Apply Critical Thinking to a situation and written article</w:t>
      </w:r>
    </w:p>
    <w:p w:rsidR="00076029" w:rsidRDefault="00076029" w:rsidP="00D050B3">
      <w:pPr>
        <w:spacing w:after="120"/>
        <w:contextualSpacing/>
        <w:rPr>
          <w:rFonts w:ascii="Verdana" w:hAnsi="Verdana"/>
          <w:bCs/>
          <w:iCs/>
          <w:sz w:val="22"/>
          <w:szCs w:val="22"/>
        </w:rPr>
      </w:pPr>
    </w:p>
    <w:p w:rsidR="00D050B3" w:rsidRPr="0094674F" w:rsidRDefault="00D050B3" w:rsidP="00D050B3">
      <w:pPr>
        <w:spacing w:after="120"/>
        <w:contextualSpacing/>
        <w:rPr>
          <w:rFonts w:ascii="Verdana" w:hAnsi="Verdana"/>
          <w:bCs/>
          <w:iCs/>
          <w:sz w:val="22"/>
          <w:szCs w:val="22"/>
        </w:rPr>
      </w:pPr>
      <w:r w:rsidRPr="0094674F">
        <w:rPr>
          <w:rFonts w:ascii="Verdana" w:hAnsi="Verdana"/>
          <w:bCs/>
          <w:iCs/>
          <w:sz w:val="22"/>
          <w:szCs w:val="22"/>
        </w:rPr>
        <w:t>Cadet Assignments:</w:t>
      </w:r>
    </w:p>
    <w:p w:rsidR="001E00F6" w:rsidRPr="001E00F6" w:rsidRDefault="001E00F6" w:rsidP="001E00F6">
      <w:pPr>
        <w:numPr>
          <w:ilvl w:val="0"/>
          <w:numId w:val="2"/>
        </w:numPr>
        <w:rPr>
          <w:rFonts w:ascii="Verdana" w:hAnsi="Verdana"/>
          <w:bCs/>
          <w:iCs/>
          <w:sz w:val="22"/>
          <w:szCs w:val="22"/>
        </w:rPr>
      </w:pPr>
      <w:r w:rsidRPr="001E00F6">
        <w:rPr>
          <w:rFonts w:ascii="Verdana" w:hAnsi="Verdana"/>
          <w:bCs/>
          <w:iCs/>
          <w:sz w:val="22"/>
          <w:szCs w:val="22"/>
        </w:rPr>
        <w:t>Turn in writing program assignment (one paragraph)</w:t>
      </w:r>
    </w:p>
    <w:p w:rsidR="00474CB8" w:rsidRPr="00474CB8" w:rsidRDefault="00474CB8" w:rsidP="00474CB8">
      <w:pPr>
        <w:numPr>
          <w:ilvl w:val="0"/>
          <w:numId w:val="2"/>
        </w:numPr>
        <w:tabs>
          <w:tab w:val="clear" w:pos="720"/>
          <w:tab w:val="num" w:pos="360"/>
        </w:tabs>
        <w:contextualSpacing/>
        <w:rPr>
          <w:rFonts w:ascii="Verdana" w:hAnsi="Verdana"/>
          <w:bCs/>
          <w:iCs/>
          <w:sz w:val="22"/>
          <w:szCs w:val="22"/>
        </w:rPr>
      </w:pPr>
      <w:r w:rsidRPr="00474CB8">
        <w:rPr>
          <w:rFonts w:ascii="Verdana" w:hAnsi="Verdana"/>
          <w:bCs/>
          <w:iCs/>
          <w:sz w:val="22"/>
          <w:szCs w:val="22"/>
        </w:rPr>
        <w:t xml:space="preserve">Read MSL101L06 </w:t>
      </w:r>
    </w:p>
    <w:p w:rsidR="000A1107" w:rsidRDefault="000A1107" w:rsidP="00097341">
      <w:pPr>
        <w:contextualSpacing/>
        <w:rPr>
          <w:rFonts w:ascii="Verdana" w:hAnsi="Verdana"/>
          <w:b/>
          <w:bCs/>
          <w:sz w:val="22"/>
          <w:szCs w:val="22"/>
        </w:rPr>
      </w:pPr>
    </w:p>
    <w:p w:rsidR="00097341" w:rsidRPr="0094674F" w:rsidRDefault="00652CF6" w:rsidP="00097341">
      <w:pPr>
        <w:contextualSpacing/>
        <w:rPr>
          <w:rFonts w:ascii="Verdana" w:hAnsi="Verdana"/>
          <w:b/>
          <w:bCs/>
          <w:sz w:val="22"/>
          <w:szCs w:val="22"/>
        </w:rPr>
      </w:pPr>
      <w:r w:rsidRPr="0094674F">
        <w:rPr>
          <w:rFonts w:ascii="Verdana" w:hAnsi="Verdana"/>
          <w:b/>
          <w:bCs/>
          <w:sz w:val="22"/>
          <w:szCs w:val="22"/>
        </w:rPr>
        <w:t>L0</w:t>
      </w:r>
      <w:r w:rsidR="00161616" w:rsidRPr="0094674F">
        <w:rPr>
          <w:rFonts w:ascii="Verdana" w:hAnsi="Verdana"/>
          <w:b/>
          <w:bCs/>
          <w:sz w:val="22"/>
          <w:szCs w:val="22"/>
        </w:rPr>
        <w:t xml:space="preserve">7, </w:t>
      </w:r>
      <w:r w:rsidR="00B3152A" w:rsidRPr="0094674F">
        <w:rPr>
          <w:rFonts w:ascii="Verdana" w:hAnsi="Verdana"/>
          <w:b/>
          <w:bCs/>
          <w:sz w:val="22"/>
          <w:szCs w:val="22"/>
        </w:rPr>
        <w:t>Profession of Arms (POA)</w:t>
      </w:r>
      <w:r w:rsidR="00097341" w:rsidRPr="0094674F">
        <w:rPr>
          <w:rFonts w:ascii="Verdana" w:hAnsi="Verdana"/>
          <w:b/>
          <w:bCs/>
          <w:sz w:val="22"/>
          <w:szCs w:val="22"/>
        </w:rPr>
        <w:t xml:space="preserve"> </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Explain the Concept of the Army Profession and Army Professionals</w:t>
      </w:r>
    </w:p>
    <w:p w:rsidR="00474CB8" w:rsidRPr="00474CB8" w:rsidRDefault="00474CB8" w:rsidP="00474CB8">
      <w:pPr>
        <w:numPr>
          <w:ilvl w:val="0"/>
          <w:numId w:val="2"/>
        </w:numPr>
        <w:tabs>
          <w:tab w:val="clear" w:pos="720"/>
          <w:tab w:val="num" w:pos="360"/>
        </w:tabs>
        <w:spacing w:after="120"/>
        <w:contextualSpacing/>
        <w:rPr>
          <w:rFonts w:ascii="Verdana" w:hAnsi="Verdana"/>
          <w:bCs/>
          <w:iCs/>
          <w:sz w:val="22"/>
          <w:szCs w:val="22"/>
        </w:rPr>
      </w:pPr>
      <w:r w:rsidRPr="00474CB8">
        <w:rPr>
          <w:rFonts w:ascii="Verdana" w:hAnsi="Verdana"/>
          <w:bCs/>
          <w:iCs/>
          <w:sz w:val="22"/>
          <w:szCs w:val="22"/>
        </w:rPr>
        <w:t>Define the Characteristics of the Army Profession and Army Professionals</w:t>
      </w:r>
    </w:p>
    <w:p w:rsidR="00FA79B2" w:rsidRPr="0094674F" w:rsidRDefault="00FA79B2" w:rsidP="00097341">
      <w:pPr>
        <w:spacing w:after="120"/>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lastRenderedPageBreak/>
        <w:t>Cadet Assignments:</w:t>
      </w:r>
    </w:p>
    <w:p w:rsidR="001E7801" w:rsidRPr="001E7801" w:rsidRDefault="001E7801" w:rsidP="001E7801">
      <w:pPr>
        <w:numPr>
          <w:ilvl w:val="0"/>
          <w:numId w:val="38"/>
        </w:numPr>
        <w:rPr>
          <w:rFonts w:ascii="Verdana" w:hAnsi="Verdana"/>
          <w:bCs/>
          <w:iCs/>
          <w:sz w:val="22"/>
          <w:szCs w:val="22"/>
        </w:rPr>
      </w:pPr>
      <w:r w:rsidRPr="001E7801">
        <w:rPr>
          <w:rFonts w:ascii="Verdana" w:hAnsi="Verdana"/>
          <w:bCs/>
          <w:iCs/>
          <w:sz w:val="22"/>
          <w:szCs w:val="22"/>
        </w:rPr>
        <w:t>Turn in writing program assignment (one paragraph)</w:t>
      </w:r>
    </w:p>
    <w:p w:rsidR="00D050B3" w:rsidRPr="0094674F" w:rsidRDefault="001E7801" w:rsidP="00076029">
      <w:pPr>
        <w:numPr>
          <w:ilvl w:val="0"/>
          <w:numId w:val="38"/>
        </w:numPr>
        <w:contextualSpacing/>
        <w:rPr>
          <w:rFonts w:ascii="Verdana" w:hAnsi="Verdana"/>
          <w:b/>
          <w:bCs/>
          <w:sz w:val="22"/>
          <w:szCs w:val="22"/>
        </w:rPr>
      </w:pPr>
      <w:r>
        <w:rPr>
          <w:rFonts w:ascii="Verdana" w:hAnsi="Verdana"/>
          <w:bCs/>
          <w:iCs/>
          <w:sz w:val="22"/>
          <w:szCs w:val="22"/>
        </w:rPr>
        <w:t>Turn in</w:t>
      </w:r>
      <w:r w:rsidR="00474CB8" w:rsidRPr="00474CB8">
        <w:rPr>
          <w:rFonts w:ascii="Verdana" w:hAnsi="Verdana"/>
          <w:bCs/>
          <w:iCs/>
          <w:sz w:val="22"/>
          <w:szCs w:val="22"/>
        </w:rPr>
        <w:t xml:space="preserve"> MSL101L06 </w:t>
      </w:r>
    </w:p>
    <w:p w:rsidR="00076029" w:rsidRDefault="00076029" w:rsidP="00097341">
      <w:pPr>
        <w:contextualSpacing/>
        <w:rPr>
          <w:rFonts w:ascii="Verdana" w:hAnsi="Verdana"/>
          <w:b/>
          <w:bCs/>
          <w:sz w:val="22"/>
          <w:szCs w:val="22"/>
        </w:rPr>
      </w:pPr>
    </w:p>
    <w:p w:rsidR="00097341" w:rsidRPr="0094674F" w:rsidRDefault="00161616" w:rsidP="00097341">
      <w:pPr>
        <w:contextualSpacing/>
        <w:rPr>
          <w:rFonts w:ascii="Verdana" w:hAnsi="Verdana"/>
          <w:b/>
          <w:bCs/>
          <w:sz w:val="22"/>
          <w:szCs w:val="22"/>
        </w:rPr>
      </w:pPr>
      <w:r w:rsidRPr="0094674F">
        <w:rPr>
          <w:rFonts w:ascii="Verdana" w:hAnsi="Verdana"/>
          <w:b/>
          <w:bCs/>
          <w:sz w:val="22"/>
          <w:szCs w:val="22"/>
        </w:rPr>
        <w:t xml:space="preserve">L08, </w:t>
      </w:r>
      <w:r w:rsidR="00076029" w:rsidRPr="00076029">
        <w:rPr>
          <w:rFonts w:ascii="Verdana" w:hAnsi="Verdana"/>
          <w:b/>
          <w:bCs/>
          <w:sz w:val="22"/>
          <w:szCs w:val="22"/>
        </w:rPr>
        <w:t>Learning Styles and Lifelong Learning</w:t>
      </w:r>
    </w:p>
    <w:p w:rsidR="00076029" w:rsidRP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Describe the three types of Learning Styles</w:t>
      </w:r>
    </w:p>
    <w:p w:rsid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 xml:space="preserve">Explain characteristics associated with each Learning Style </w:t>
      </w:r>
    </w:p>
    <w:p w:rsidR="00FA79B2" w:rsidRP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Describe the three Army Leader Development Domains</w:t>
      </w:r>
    </w:p>
    <w:p w:rsidR="00076029" w:rsidRDefault="00076029" w:rsidP="00B54901">
      <w:pPr>
        <w:spacing w:after="120"/>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2"/>
        </w:numPr>
        <w:rPr>
          <w:rFonts w:ascii="Verdana" w:hAnsi="Verdana"/>
          <w:bCs/>
          <w:iCs/>
          <w:sz w:val="22"/>
          <w:szCs w:val="22"/>
        </w:rPr>
      </w:pPr>
      <w:r w:rsidRPr="001E7801">
        <w:rPr>
          <w:rFonts w:ascii="Verdana" w:hAnsi="Verdana"/>
          <w:bCs/>
          <w:iCs/>
          <w:sz w:val="22"/>
          <w:szCs w:val="22"/>
        </w:rPr>
        <w:t>Turn in writing program assignment (one paragraph)</w:t>
      </w:r>
    </w:p>
    <w:p w:rsidR="00546A1D" w:rsidRPr="0094674F" w:rsidRDefault="00474CB8" w:rsidP="00076029">
      <w:pPr>
        <w:numPr>
          <w:ilvl w:val="0"/>
          <w:numId w:val="2"/>
        </w:numPr>
        <w:tabs>
          <w:tab w:val="clear" w:pos="720"/>
          <w:tab w:val="num" w:pos="360"/>
        </w:tabs>
        <w:contextualSpacing/>
        <w:rPr>
          <w:rFonts w:ascii="Verdana" w:hAnsi="Verdana"/>
          <w:b/>
          <w:bCs/>
          <w:sz w:val="22"/>
          <w:szCs w:val="22"/>
        </w:rPr>
      </w:pPr>
      <w:r w:rsidRPr="00474CB8">
        <w:rPr>
          <w:rFonts w:ascii="Verdana" w:hAnsi="Verdana"/>
          <w:bCs/>
          <w:iCs/>
          <w:sz w:val="22"/>
          <w:szCs w:val="22"/>
        </w:rPr>
        <w:t xml:space="preserve">Complete MSL101 Mid-Term (L02-L06 Take-Home) Exam; turn in to cadre </w:t>
      </w:r>
    </w:p>
    <w:p w:rsidR="00076029" w:rsidRDefault="00076029" w:rsidP="00D3728D">
      <w:pPr>
        <w:contextualSpacing/>
        <w:rPr>
          <w:rFonts w:ascii="Verdana" w:hAnsi="Verdana"/>
          <w:b/>
          <w:bCs/>
          <w:sz w:val="22"/>
          <w:szCs w:val="22"/>
        </w:rPr>
      </w:pPr>
    </w:p>
    <w:p w:rsidR="00161616" w:rsidRPr="0094674F" w:rsidRDefault="00161616" w:rsidP="00076029">
      <w:pPr>
        <w:contextualSpacing/>
        <w:rPr>
          <w:rFonts w:ascii="Verdana" w:hAnsi="Verdana"/>
          <w:b/>
          <w:bCs/>
          <w:sz w:val="22"/>
          <w:szCs w:val="22"/>
        </w:rPr>
      </w:pPr>
      <w:r w:rsidRPr="0094674F">
        <w:rPr>
          <w:rFonts w:ascii="Verdana" w:hAnsi="Verdana"/>
          <w:b/>
          <w:bCs/>
          <w:sz w:val="22"/>
          <w:szCs w:val="22"/>
        </w:rPr>
        <w:t>L0</w:t>
      </w:r>
      <w:r w:rsidR="003E6A5D" w:rsidRPr="0094674F">
        <w:rPr>
          <w:rFonts w:ascii="Verdana" w:hAnsi="Verdana"/>
          <w:b/>
          <w:bCs/>
          <w:sz w:val="22"/>
          <w:szCs w:val="22"/>
        </w:rPr>
        <w:t>9</w:t>
      </w:r>
      <w:r w:rsidRPr="0094674F">
        <w:rPr>
          <w:rFonts w:ascii="Verdana" w:hAnsi="Verdana"/>
          <w:b/>
          <w:bCs/>
          <w:sz w:val="22"/>
          <w:szCs w:val="22"/>
        </w:rPr>
        <w:t xml:space="preserve">, </w:t>
      </w:r>
      <w:r w:rsidR="00076029" w:rsidRPr="00076029">
        <w:rPr>
          <w:rFonts w:ascii="Verdana" w:hAnsi="Verdana"/>
          <w:b/>
          <w:bCs/>
          <w:sz w:val="22"/>
          <w:szCs w:val="22"/>
        </w:rPr>
        <w:t>Goal Setting</w:t>
      </w:r>
      <w:r w:rsidR="00076029">
        <w:rPr>
          <w:rFonts w:ascii="Verdana" w:hAnsi="Verdana"/>
          <w:b/>
          <w:bCs/>
          <w:sz w:val="22"/>
          <w:szCs w:val="22"/>
        </w:rPr>
        <w:t xml:space="preserve"> </w:t>
      </w:r>
      <w:r w:rsidR="00076029" w:rsidRPr="00076029">
        <w:rPr>
          <w:rFonts w:ascii="Verdana" w:hAnsi="Verdana"/>
          <w:b/>
          <w:bCs/>
          <w:sz w:val="22"/>
          <w:szCs w:val="22"/>
        </w:rPr>
        <w:t>&amp; Time Management</w:t>
      </w:r>
    </w:p>
    <w:p w:rsidR="00076029" w:rsidRP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Identify the key points that support setting effective goals</w:t>
      </w:r>
    </w:p>
    <w:p w:rsidR="00076029" w:rsidRP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Construct a process for effective time management</w:t>
      </w:r>
    </w:p>
    <w:p w:rsid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Explain the barriers to time management</w:t>
      </w:r>
    </w:p>
    <w:p w:rsidR="00FA79B2" w:rsidRP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Develop a personalized and systematic goal plan</w:t>
      </w:r>
    </w:p>
    <w:p w:rsidR="00076029" w:rsidRDefault="00076029" w:rsidP="00FA79B2">
      <w:pPr>
        <w:spacing w:after="120"/>
        <w:contextualSpacing/>
        <w:rPr>
          <w:rFonts w:ascii="Verdana" w:hAnsi="Verdana"/>
          <w:bCs/>
          <w:iCs/>
          <w:sz w:val="22"/>
          <w:szCs w:val="22"/>
        </w:rPr>
      </w:pPr>
    </w:p>
    <w:p w:rsidR="00D3728D" w:rsidRPr="0094674F" w:rsidRDefault="00D3728D" w:rsidP="00FA79B2">
      <w:pPr>
        <w:spacing w:after="120"/>
        <w:contextualSpacing/>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2"/>
        </w:numPr>
        <w:rPr>
          <w:rFonts w:ascii="Verdana" w:hAnsi="Verdana"/>
          <w:sz w:val="22"/>
          <w:szCs w:val="22"/>
        </w:rPr>
      </w:pPr>
      <w:r w:rsidRPr="001E7801">
        <w:rPr>
          <w:rFonts w:ascii="Verdana" w:hAnsi="Verdana"/>
          <w:sz w:val="22"/>
          <w:szCs w:val="22"/>
        </w:rPr>
        <w:t>Turn in writing program assignment (one paragraph)</w:t>
      </w:r>
    </w:p>
    <w:p w:rsidR="00FA79B2" w:rsidRPr="0094674F" w:rsidRDefault="00BD5550" w:rsidP="00076029">
      <w:pPr>
        <w:numPr>
          <w:ilvl w:val="0"/>
          <w:numId w:val="2"/>
        </w:numPr>
        <w:contextualSpacing/>
        <w:rPr>
          <w:rFonts w:ascii="Verdana" w:hAnsi="Verdana"/>
          <w:b/>
          <w:bCs/>
          <w:sz w:val="22"/>
          <w:szCs w:val="22"/>
        </w:rPr>
      </w:pPr>
      <w:r w:rsidRPr="00BD5550">
        <w:rPr>
          <w:rFonts w:ascii="Verdana" w:hAnsi="Verdana"/>
          <w:sz w:val="22"/>
          <w:szCs w:val="22"/>
        </w:rPr>
        <w:t xml:space="preserve">Turn-in completed MSL101L08 </w:t>
      </w:r>
    </w:p>
    <w:p w:rsidR="00076029" w:rsidRDefault="00076029" w:rsidP="00D3728D">
      <w:pPr>
        <w:contextualSpacing/>
        <w:rPr>
          <w:rFonts w:ascii="Verdana" w:hAnsi="Verdana"/>
          <w:b/>
          <w:bCs/>
          <w:sz w:val="22"/>
          <w:szCs w:val="22"/>
        </w:rPr>
      </w:pPr>
    </w:p>
    <w:p w:rsidR="00161616" w:rsidRPr="0094674F" w:rsidRDefault="00161616" w:rsidP="00D3728D">
      <w:pPr>
        <w:contextualSpacing/>
        <w:rPr>
          <w:rFonts w:ascii="Verdana" w:hAnsi="Verdana"/>
          <w:b/>
          <w:bCs/>
          <w:sz w:val="22"/>
          <w:szCs w:val="22"/>
        </w:rPr>
      </w:pPr>
      <w:r w:rsidRPr="0094674F">
        <w:rPr>
          <w:rFonts w:ascii="Verdana" w:hAnsi="Verdana"/>
          <w:b/>
          <w:bCs/>
          <w:sz w:val="22"/>
          <w:szCs w:val="22"/>
        </w:rPr>
        <w:t>L</w:t>
      </w:r>
      <w:r w:rsidR="003E6A5D" w:rsidRPr="0094674F">
        <w:rPr>
          <w:rFonts w:ascii="Verdana" w:hAnsi="Verdana"/>
          <w:b/>
          <w:bCs/>
          <w:sz w:val="22"/>
          <w:szCs w:val="22"/>
        </w:rPr>
        <w:t>10</w:t>
      </w:r>
      <w:r w:rsidRPr="0094674F">
        <w:rPr>
          <w:rFonts w:ascii="Verdana" w:hAnsi="Verdana"/>
          <w:b/>
          <w:bCs/>
          <w:sz w:val="22"/>
          <w:szCs w:val="22"/>
        </w:rPr>
        <w:t xml:space="preserve">, </w:t>
      </w:r>
      <w:r w:rsidR="00076029" w:rsidRPr="00076029">
        <w:rPr>
          <w:rFonts w:ascii="Verdana" w:hAnsi="Verdana"/>
          <w:b/>
          <w:bCs/>
          <w:sz w:val="22"/>
          <w:szCs w:val="22"/>
        </w:rPr>
        <w:t>Communications Process</w:t>
      </w:r>
    </w:p>
    <w:p w:rsidR="00076029" w:rsidRP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Understand the communication process</w:t>
      </w:r>
    </w:p>
    <w:p w:rsid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Identify barriers to effective communication</w:t>
      </w:r>
    </w:p>
    <w:p w:rsidR="00FA79B2" w:rsidRPr="00076029" w:rsidRDefault="00076029" w:rsidP="00076029">
      <w:pPr>
        <w:numPr>
          <w:ilvl w:val="0"/>
          <w:numId w:val="42"/>
        </w:numPr>
        <w:spacing w:after="120"/>
        <w:contextualSpacing/>
        <w:rPr>
          <w:rFonts w:ascii="Verdana" w:hAnsi="Verdana"/>
          <w:bCs/>
          <w:iCs/>
          <w:sz w:val="22"/>
          <w:szCs w:val="22"/>
        </w:rPr>
      </w:pPr>
      <w:r w:rsidRPr="00076029">
        <w:rPr>
          <w:rFonts w:ascii="Verdana" w:hAnsi="Verdana"/>
          <w:bCs/>
          <w:iCs/>
          <w:sz w:val="22"/>
          <w:szCs w:val="22"/>
        </w:rPr>
        <w:t>Describe ways to improve interpersonal communication</w:t>
      </w:r>
    </w:p>
    <w:p w:rsidR="00076029" w:rsidRDefault="00076029" w:rsidP="00B54901">
      <w:pPr>
        <w:contextualSpacing/>
        <w:rPr>
          <w:rFonts w:ascii="Verdana" w:hAnsi="Verdana"/>
          <w:bCs/>
          <w:iCs/>
          <w:sz w:val="22"/>
          <w:szCs w:val="22"/>
        </w:rPr>
      </w:pPr>
    </w:p>
    <w:p w:rsidR="00DC6C70" w:rsidRPr="0094674F" w:rsidRDefault="00D3728D" w:rsidP="00B54901">
      <w:pPr>
        <w:contextualSpacing/>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39"/>
        </w:numPr>
        <w:tabs>
          <w:tab w:val="clear" w:pos="360"/>
        </w:tabs>
        <w:ind w:left="720"/>
        <w:rPr>
          <w:rFonts w:ascii="Verdana" w:hAnsi="Verdana" w:cs="Calibri"/>
          <w:iCs/>
          <w:sz w:val="22"/>
          <w:szCs w:val="22"/>
        </w:rPr>
      </w:pPr>
      <w:r w:rsidRPr="001E7801">
        <w:rPr>
          <w:rFonts w:ascii="Verdana" w:hAnsi="Verdana" w:cs="Calibri"/>
          <w:iCs/>
          <w:sz w:val="22"/>
          <w:szCs w:val="22"/>
        </w:rPr>
        <w:t>Turn in writing program assignment (one paragraph)</w:t>
      </w:r>
    </w:p>
    <w:p w:rsidR="000A1107" w:rsidRDefault="0072248F" w:rsidP="00076029">
      <w:pPr>
        <w:numPr>
          <w:ilvl w:val="0"/>
          <w:numId w:val="39"/>
        </w:numPr>
        <w:tabs>
          <w:tab w:val="clear" w:pos="360"/>
        </w:tabs>
        <w:ind w:left="720"/>
        <w:contextualSpacing/>
        <w:rPr>
          <w:rFonts w:ascii="Verdana" w:hAnsi="Verdana"/>
          <w:b/>
          <w:bCs/>
          <w:sz w:val="22"/>
          <w:szCs w:val="22"/>
        </w:rPr>
      </w:pPr>
      <w:r w:rsidRPr="0072248F">
        <w:rPr>
          <w:rFonts w:ascii="Verdana" w:hAnsi="Verdana" w:cs="Calibri"/>
          <w:iCs/>
          <w:sz w:val="22"/>
          <w:szCs w:val="22"/>
        </w:rPr>
        <w:t xml:space="preserve">Turn in completed MSL101L09 </w:t>
      </w:r>
    </w:p>
    <w:p w:rsidR="00076029" w:rsidRDefault="00076029" w:rsidP="00D3728D">
      <w:pPr>
        <w:contextualSpacing/>
        <w:rPr>
          <w:rFonts w:ascii="Verdana" w:hAnsi="Verdana"/>
          <w:b/>
          <w:bCs/>
          <w:sz w:val="22"/>
          <w:szCs w:val="22"/>
        </w:rPr>
      </w:pPr>
    </w:p>
    <w:p w:rsidR="0032605A" w:rsidRPr="0094674F" w:rsidRDefault="0032605A" w:rsidP="00D3728D">
      <w:pPr>
        <w:contextualSpacing/>
        <w:rPr>
          <w:rFonts w:ascii="Verdana" w:hAnsi="Verdana"/>
          <w:b/>
          <w:bCs/>
          <w:sz w:val="22"/>
          <w:szCs w:val="22"/>
        </w:rPr>
      </w:pPr>
      <w:r w:rsidRPr="0094674F">
        <w:rPr>
          <w:rFonts w:ascii="Verdana" w:hAnsi="Verdana"/>
          <w:b/>
          <w:bCs/>
          <w:sz w:val="22"/>
          <w:szCs w:val="22"/>
        </w:rPr>
        <w:t xml:space="preserve">L11, </w:t>
      </w:r>
      <w:r w:rsidR="00076029" w:rsidRPr="00076029">
        <w:rPr>
          <w:rFonts w:ascii="Verdana" w:hAnsi="Verdana"/>
          <w:b/>
          <w:bCs/>
          <w:sz w:val="22"/>
          <w:szCs w:val="22"/>
        </w:rPr>
        <w:t xml:space="preserve">Persuasive </w:t>
      </w:r>
      <w:r w:rsidR="00076029">
        <w:rPr>
          <w:rFonts w:ascii="Verdana" w:hAnsi="Verdana"/>
          <w:b/>
          <w:bCs/>
          <w:sz w:val="22"/>
          <w:szCs w:val="22"/>
        </w:rPr>
        <w:t>Communications</w:t>
      </w:r>
    </w:p>
    <w:p w:rsidR="00076029" w:rsidRDefault="00076029" w:rsidP="00076029">
      <w:pPr>
        <w:numPr>
          <w:ilvl w:val="0"/>
          <w:numId w:val="42"/>
        </w:numPr>
        <w:rPr>
          <w:rFonts w:ascii="Verdana" w:hAnsi="Verdana"/>
          <w:bCs/>
          <w:iCs/>
          <w:sz w:val="22"/>
          <w:szCs w:val="22"/>
        </w:rPr>
      </w:pPr>
      <w:r w:rsidRPr="00076029">
        <w:rPr>
          <w:rFonts w:ascii="Verdana" w:hAnsi="Verdana"/>
          <w:bCs/>
          <w:iCs/>
          <w:sz w:val="22"/>
          <w:szCs w:val="22"/>
        </w:rPr>
        <w:t>Describe the Rhetorical Triangle and appeals to Ethos, Logos, and Pathos.</w:t>
      </w:r>
    </w:p>
    <w:p w:rsidR="00FA79B2" w:rsidRPr="00076029" w:rsidRDefault="00076029" w:rsidP="00076029">
      <w:pPr>
        <w:numPr>
          <w:ilvl w:val="0"/>
          <w:numId w:val="42"/>
        </w:numPr>
        <w:rPr>
          <w:rFonts w:ascii="Verdana" w:hAnsi="Verdana"/>
          <w:bCs/>
          <w:iCs/>
          <w:sz w:val="22"/>
          <w:szCs w:val="22"/>
        </w:rPr>
      </w:pPr>
      <w:r w:rsidRPr="00076029">
        <w:rPr>
          <w:rFonts w:ascii="Verdana" w:hAnsi="Verdana"/>
          <w:bCs/>
          <w:iCs/>
          <w:sz w:val="22"/>
          <w:szCs w:val="22"/>
        </w:rPr>
        <w:t>Analyze persuasive communications</w:t>
      </w:r>
    </w:p>
    <w:p w:rsidR="00076029" w:rsidRDefault="00076029" w:rsidP="00D3728D">
      <w:pPr>
        <w:rPr>
          <w:rFonts w:ascii="Verdana" w:hAnsi="Verdana"/>
          <w:bCs/>
          <w:iCs/>
          <w:sz w:val="22"/>
          <w:szCs w:val="22"/>
        </w:rPr>
      </w:pPr>
    </w:p>
    <w:p w:rsidR="00D3728D" w:rsidRPr="0094674F" w:rsidRDefault="00D3728D" w:rsidP="00D3728D">
      <w:pPr>
        <w:rPr>
          <w:rFonts w:ascii="Verdana" w:hAnsi="Verdana"/>
          <w:bCs/>
          <w:iCs/>
          <w:sz w:val="22"/>
          <w:szCs w:val="22"/>
        </w:rPr>
      </w:pPr>
      <w:r w:rsidRPr="0094674F">
        <w:rPr>
          <w:rFonts w:ascii="Verdana" w:hAnsi="Verdana"/>
          <w:bCs/>
          <w:iCs/>
          <w:sz w:val="22"/>
          <w:szCs w:val="22"/>
        </w:rPr>
        <w:t>Cadet Assignments:</w:t>
      </w:r>
    </w:p>
    <w:p w:rsidR="001E7801" w:rsidRPr="001E7801" w:rsidRDefault="001E7801" w:rsidP="001E7801">
      <w:pPr>
        <w:numPr>
          <w:ilvl w:val="0"/>
          <w:numId w:val="2"/>
        </w:numPr>
        <w:rPr>
          <w:rFonts w:ascii="Verdana" w:hAnsi="Verdana" w:cs="Arial"/>
          <w:sz w:val="22"/>
          <w:szCs w:val="22"/>
        </w:rPr>
      </w:pPr>
      <w:bookmarkStart w:id="9" w:name="OLE_LINK2"/>
      <w:r w:rsidRPr="001E7801">
        <w:rPr>
          <w:rFonts w:ascii="Verdana" w:hAnsi="Verdana" w:cs="Arial"/>
          <w:sz w:val="22"/>
          <w:szCs w:val="22"/>
        </w:rPr>
        <w:t>Turn in writing program assignment (one paragraph)</w:t>
      </w:r>
    </w:p>
    <w:p w:rsidR="0072248F" w:rsidRDefault="0072248F" w:rsidP="00076029">
      <w:pPr>
        <w:numPr>
          <w:ilvl w:val="0"/>
          <w:numId w:val="2"/>
        </w:numPr>
        <w:contextualSpacing/>
        <w:rPr>
          <w:rFonts w:ascii="Verdana" w:hAnsi="Verdana"/>
          <w:b/>
          <w:bCs/>
          <w:sz w:val="22"/>
          <w:szCs w:val="22"/>
        </w:rPr>
      </w:pPr>
      <w:r w:rsidRPr="0072248F">
        <w:rPr>
          <w:rFonts w:ascii="Verdana" w:hAnsi="Verdana" w:cs="Arial"/>
          <w:sz w:val="22"/>
          <w:szCs w:val="22"/>
        </w:rPr>
        <w:t>Turn-in completed</w:t>
      </w:r>
      <w:r w:rsidRPr="0072248F">
        <w:rPr>
          <w:rFonts w:ascii="Verdana" w:hAnsi="Verdana" w:cs="Arial"/>
          <w:bCs/>
          <w:sz w:val="22"/>
          <w:szCs w:val="22"/>
        </w:rPr>
        <w:t xml:space="preserve"> MSL101L10 </w:t>
      </w:r>
      <w:bookmarkEnd w:id="9"/>
    </w:p>
    <w:p w:rsidR="00076029" w:rsidRDefault="00076029" w:rsidP="0028703B">
      <w:pPr>
        <w:contextualSpacing/>
        <w:rPr>
          <w:rFonts w:ascii="Verdana" w:hAnsi="Verdana"/>
          <w:b/>
          <w:bCs/>
          <w:sz w:val="22"/>
          <w:szCs w:val="22"/>
        </w:rPr>
      </w:pPr>
    </w:p>
    <w:p w:rsidR="0028703B" w:rsidRPr="0094674F" w:rsidRDefault="0032605A" w:rsidP="0028703B">
      <w:pPr>
        <w:contextualSpacing/>
        <w:rPr>
          <w:rFonts w:ascii="Verdana" w:hAnsi="Verdana"/>
          <w:b/>
          <w:bCs/>
          <w:sz w:val="22"/>
          <w:szCs w:val="22"/>
        </w:rPr>
      </w:pPr>
      <w:r w:rsidRPr="0094674F">
        <w:rPr>
          <w:rFonts w:ascii="Verdana" w:hAnsi="Verdana"/>
          <w:b/>
          <w:bCs/>
          <w:sz w:val="22"/>
          <w:szCs w:val="22"/>
        </w:rPr>
        <w:t>L</w:t>
      </w:r>
      <w:r w:rsidR="003C3879" w:rsidRPr="0094674F">
        <w:rPr>
          <w:rFonts w:ascii="Verdana" w:hAnsi="Verdana"/>
          <w:b/>
          <w:bCs/>
          <w:sz w:val="22"/>
          <w:szCs w:val="22"/>
        </w:rPr>
        <w:t>12</w:t>
      </w:r>
      <w:r w:rsidRPr="0094674F">
        <w:rPr>
          <w:rFonts w:ascii="Verdana" w:hAnsi="Verdana"/>
          <w:b/>
          <w:bCs/>
          <w:sz w:val="22"/>
          <w:szCs w:val="22"/>
        </w:rPr>
        <w:t xml:space="preserve">, </w:t>
      </w:r>
      <w:r w:rsidR="003C3879" w:rsidRPr="0094674F">
        <w:rPr>
          <w:rFonts w:ascii="Verdana" w:hAnsi="Verdana"/>
          <w:b/>
          <w:bCs/>
          <w:sz w:val="22"/>
          <w:szCs w:val="22"/>
        </w:rPr>
        <w:t>Final</w:t>
      </w:r>
      <w:r w:rsidRPr="0094674F">
        <w:rPr>
          <w:rFonts w:ascii="Verdana" w:hAnsi="Verdana"/>
          <w:b/>
          <w:bCs/>
          <w:sz w:val="22"/>
          <w:szCs w:val="22"/>
        </w:rPr>
        <w:t xml:space="preserve"> Exam</w:t>
      </w:r>
      <w:bookmarkStart w:id="10" w:name="OLE_LINK13"/>
      <w:bookmarkStart w:id="11" w:name="OLE_LINK14"/>
    </w:p>
    <w:p w:rsidR="001E7801" w:rsidRPr="001E7801" w:rsidRDefault="001E7801" w:rsidP="001E7801">
      <w:pPr>
        <w:numPr>
          <w:ilvl w:val="0"/>
          <w:numId w:val="2"/>
        </w:numPr>
        <w:rPr>
          <w:rFonts w:ascii="Verdana" w:hAnsi="Verdana"/>
          <w:bCs/>
          <w:iCs/>
          <w:sz w:val="22"/>
          <w:szCs w:val="22"/>
        </w:rPr>
      </w:pPr>
      <w:r w:rsidRPr="001E7801">
        <w:rPr>
          <w:rFonts w:ascii="Verdana" w:hAnsi="Verdana"/>
          <w:bCs/>
          <w:iCs/>
          <w:sz w:val="22"/>
          <w:szCs w:val="22"/>
        </w:rPr>
        <w:t xml:space="preserve">Turn in </w:t>
      </w:r>
      <w:r>
        <w:rPr>
          <w:rFonts w:ascii="Verdana" w:hAnsi="Verdana"/>
          <w:bCs/>
          <w:iCs/>
          <w:sz w:val="22"/>
          <w:szCs w:val="22"/>
        </w:rPr>
        <w:t xml:space="preserve">completed </w:t>
      </w:r>
      <w:r w:rsidRPr="001E7801">
        <w:rPr>
          <w:rFonts w:ascii="Verdana" w:hAnsi="Verdana"/>
          <w:bCs/>
          <w:iCs/>
          <w:sz w:val="22"/>
          <w:szCs w:val="22"/>
        </w:rPr>
        <w:t>writing program assignment (</w:t>
      </w:r>
      <w:r>
        <w:rPr>
          <w:rFonts w:ascii="Verdana" w:hAnsi="Verdana"/>
          <w:bCs/>
          <w:iCs/>
          <w:sz w:val="22"/>
          <w:szCs w:val="22"/>
        </w:rPr>
        <w:t>three – five page essay</w:t>
      </w:r>
      <w:r w:rsidRPr="001E7801">
        <w:rPr>
          <w:rFonts w:ascii="Verdana" w:hAnsi="Verdana"/>
          <w:bCs/>
          <w:iCs/>
          <w:sz w:val="22"/>
          <w:szCs w:val="22"/>
        </w:rPr>
        <w:t>)</w:t>
      </w:r>
    </w:p>
    <w:p w:rsidR="00097341" w:rsidRPr="0094674F" w:rsidRDefault="00097341" w:rsidP="0028703B">
      <w:pPr>
        <w:numPr>
          <w:ilvl w:val="0"/>
          <w:numId w:val="2"/>
        </w:numPr>
        <w:tabs>
          <w:tab w:val="clear" w:pos="720"/>
        </w:tabs>
        <w:rPr>
          <w:rFonts w:ascii="Verdana" w:hAnsi="Verdana"/>
          <w:bCs/>
          <w:iCs/>
          <w:sz w:val="22"/>
          <w:szCs w:val="22"/>
        </w:rPr>
      </w:pPr>
      <w:r w:rsidRPr="0094674F">
        <w:rPr>
          <w:rFonts w:ascii="Verdana" w:hAnsi="Verdana"/>
          <w:bCs/>
          <w:iCs/>
          <w:sz w:val="22"/>
          <w:szCs w:val="22"/>
        </w:rPr>
        <w:t>This exam is a comprehensive evaluation that contains information covered in lessons L0</w:t>
      </w:r>
      <w:r w:rsidR="0028703B" w:rsidRPr="0094674F">
        <w:rPr>
          <w:rFonts w:ascii="Verdana" w:hAnsi="Verdana"/>
          <w:bCs/>
          <w:iCs/>
          <w:sz w:val="22"/>
          <w:szCs w:val="22"/>
        </w:rPr>
        <w:t>2</w:t>
      </w:r>
      <w:r w:rsidRPr="0094674F">
        <w:rPr>
          <w:rFonts w:ascii="Verdana" w:hAnsi="Verdana"/>
          <w:bCs/>
          <w:iCs/>
          <w:sz w:val="22"/>
          <w:szCs w:val="22"/>
        </w:rPr>
        <w:t xml:space="preserve"> to L11</w:t>
      </w:r>
    </w:p>
    <w:p w:rsidR="00097341" w:rsidRPr="0094674F" w:rsidRDefault="00097341" w:rsidP="0028703B">
      <w:pPr>
        <w:numPr>
          <w:ilvl w:val="0"/>
          <w:numId w:val="2"/>
        </w:numPr>
        <w:tabs>
          <w:tab w:val="clear" w:pos="720"/>
        </w:tabs>
        <w:rPr>
          <w:rFonts w:ascii="Verdana" w:hAnsi="Verdana"/>
          <w:bCs/>
          <w:iCs/>
          <w:sz w:val="22"/>
          <w:szCs w:val="22"/>
        </w:rPr>
      </w:pPr>
      <w:r w:rsidRPr="0094674F">
        <w:rPr>
          <w:rFonts w:ascii="Verdana" w:hAnsi="Verdana"/>
          <w:bCs/>
          <w:iCs/>
          <w:sz w:val="22"/>
          <w:szCs w:val="22"/>
        </w:rPr>
        <w:t>Students must achieve a score of 70% or higher on the Final Exam</w:t>
      </w:r>
    </w:p>
    <w:bookmarkEnd w:id="10"/>
    <w:bookmarkEnd w:id="11"/>
    <w:p w:rsidR="001A32D8" w:rsidRPr="0094674F" w:rsidRDefault="001A32D8" w:rsidP="00773A08">
      <w:pPr>
        <w:rPr>
          <w:rFonts w:ascii="Verdana" w:hAnsi="Verdana"/>
          <w:b/>
          <w:bCs/>
          <w:iCs/>
          <w:sz w:val="22"/>
          <w:szCs w:val="22"/>
        </w:rPr>
      </w:pPr>
    </w:p>
    <w:p w:rsidR="002F60F3" w:rsidRPr="0094674F" w:rsidRDefault="002F60F3" w:rsidP="002F60F3">
      <w:pPr>
        <w:rPr>
          <w:rFonts w:ascii="Verdana" w:hAnsi="Verdana"/>
          <w:bCs/>
          <w:iCs/>
          <w:sz w:val="22"/>
          <w:szCs w:val="22"/>
        </w:rPr>
      </w:pPr>
      <w:r w:rsidRPr="0094674F">
        <w:rPr>
          <w:rFonts w:ascii="Verdana" w:hAnsi="Verdana"/>
          <w:bCs/>
          <w:iCs/>
          <w:sz w:val="22"/>
          <w:szCs w:val="22"/>
        </w:rPr>
        <w:t>Cadet Assignments:</w:t>
      </w:r>
    </w:p>
    <w:p w:rsidR="002F60F3" w:rsidRPr="0094674F" w:rsidRDefault="002F60F3" w:rsidP="002F60F3">
      <w:pPr>
        <w:pStyle w:val="ListParagraph"/>
        <w:numPr>
          <w:ilvl w:val="0"/>
          <w:numId w:val="8"/>
        </w:numPr>
        <w:rPr>
          <w:rFonts w:ascii="Verdana" w:hAnsi="Verdana"/>
          <w:b/>
          <w:bCs/>
          <w:iCs/>
          <w:sz w:val="22"/>
          <w:szCs w:val="22"/>
        </w:rPr>
      </w:pPr>
      <w:r w:rsidRPr="0094674F">
        <w:rPr>
          <w:rFonts w:ascii="Verdana" w:hAnsi="Verdana" w:cs="Arial"/>
          <w:iCs/>
          <w:sz w:val="22"/>
          <w:szCs w:val="22"/>
        </w:rPr>
        <w:t>Study for the Final Exam</w:t>
      </w:r>
      <w:r w:rsidRPr="0094674F">
        <w:rPr>
          <w:rFonts w:ascii="Verdana" w:hAnsi="Verdana"/>
          <w:bCs/>
          <w:iCs/>
          <w:sz w:val="22"/>
          <w:szCs w:val="22"/>
        </w:rPr>
        <w:t xml:space="preserve"> </w:t>
      </w:r>
    </w:p>
    <w:p w:rsidR="002F60F3" w:rsidRPr="0094674F" w:rsidRDefault="002F60F3" w:rsidP="00773A08">
      <w:pPr>
        <w:rPr>
          <w:rFonts w:ascii="Verdana" w:hAnsi="Verdana"/>
          <w:b/>
          <w:bCs/>
          <w:iCs/>
          <w:sz w:val="22"/>
          <w:szCs w:val="22"/>
        </w:rPr>
      </w:pPr>
    </w:p>
    <w:p w:rsidR="0096625F" w:rsidRPr="0094674F" w:rsidRDefault="0096625F" w:rsidP="00773A08">
      <w:pPr>
        <w:rPr>
          <w:rFonts w:ascii="Verdana" w:hAnsi="Verdana"/>
          <w:sz w:val="22"/>
          <w:szCs w:val="22"/>
          <w:u w:val="single"/>
        </w:rPr>
      </w:pPr>
      <w:r w:rsidRPr="0094674F">
        <w:rPr>
          <w:rFonts w:ascii="Verdana" w:hAnsi="Verdana"/>
          <w:b/>
          <w:sz w:val="22"/>
          <w:szCs w:val="22"/>
          <w:u w:val="single"/>
        </w:rPr>
        <w:t>Requirements</w:t>
      </w:r>
    </w:p>
    <w:p w:rsidR="00C83E1E" w:rsidRDefault="00C83E1E" w:rsidP="00773A08">
      <w:pPr>
        <w:pStyle w:val="Heading2"/>
        <w:contextualSpacing/>
        <w:rPr>
          <w:rFonts w:ascii="Verdana" w:hAnsi="Verdana"/>
          <w:b/>
          <w:sz w:val="22"/>
          <w:szCs w:val="22"/>
          <w:u w:val="none"/>
        </w:rPr>
      </w:pPr>
      <w:r>
        <w:rPr>
          <w:rFonts w:ascii="Verdana" w:hAnsi="Verdana"/>
          <w:b/>
          <w:sz w:val="22"/>
          <w:szCs w:val="22"/>
          <w:u w:val="none"/>
        </w:rPr>
        <w:t>Army ROTC Writing Program</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ROTC Writing Program will provide you with writing opportunities to give you experience in the Army writing style.  Army writing is easy to read and understand.  It is clear and concise.  Readers are able to understand the sender’s message quickly and accurately.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writing style is “writing you can understand in a single rapid reading, and is generally free of errors in grammar, mechanics, and usage” and “is clear, concise, organized, and right to the point”.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develop these skills through a series of assignments.  You will wri</w:t>
      </w:r>
      <w:r w:rsidR="00C14D82">
        <w:rPr>
          <w:rFonts w:ascii="Verdana" w:hAnsi="Verdana"/>
          <w:sz w:val="22"/>
          <w:szCs w:val="22"/>
          <w:u w:val="none"/>
        </w:rPr>
        <w:t>te one paragraph after each MSL</w:t>
      </w:r>
      <w:r w:rsidRPr="00C83E1E">
        <w:rPr>
          <w:rFonts w:ascii="Verdana" w:hAnsi="Verdana"/>
          <w:sz w:val="22"/>
          <w:szCs w:val="22"/>
          <w:u w:val="none"/>
        </w:rPr>
        <w:t xml:space="preserve">100 and 200 class that is due at the next scheduled class.  The paragraph will include what the lesson was about and how that lesson will help develop you as an Army Officer.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use these paragraphs as a foundation for two essay assignments.  The first essay is due at the start of lesson 12 and the second is due at lesson 24.  Each essay will expand on one or two of your previous five classes and how they will develop you as an Army officer. You will need to explain your thoughts on how the class or classes aided in your development.  Put this development in context with examples from your life up to now.  Each essay will be between 3 to 5 pages in length.</w:t>
      </w:r>
    </w:p>
    <w:p w:rsidR="00C83E1E" w:rsidRDefault="00C83E1E" w:rsidP="00773A08">
      <w:pPr>
        <w:pStyle w:val="Heading2"/>
        <w:contextualSpacing/>
        <w:rPr>
          <w:rFonts w:ascii="Verdana" w:hAnsi="Verdana"/>
          <w:b/>
          <w:sz w:val="22"/>
          <w:szCs w:val="22"/>
          <w:u w:val="none"/>
        </w:rPr>
      </w:pPr>
    </w:p>
    <w:p w:rsidR="003751A3" w:rsidRPr="0094674F" w:rsidRDefault="003751A3" w:rsidP="00773A08">
      <w:pPr>
        <w:pStyle w:val="Heading2"/>
        <w:contextualSpacing/>
        <w:rPr>
          <w:rFonts w:ascii="Verdana" w:hAnsi="Verdana"/>
          <w:b/>
          <w:sz w:val="22"/>
          <w:szCs w:val="22"/>
          <w:u w:val="none"/>
        </w:rPr>
      </w:pPr>
      <w:r w:rsidRPr="0094674F">
        <w:rPr>
          <w:rFonts w:ascii="Verdana" w:hAnsi="Verdana"/>
          <w:b/>
          <w:sz w:val="22"/>
          <w:szCs w:val="22"/>
          <w:u w:val="none"/>
        </w:rPr>
        <w:t>Readings</w:t>
      </w:r>
    </w:p>
    <w:p w:rsidR="003751A3" w:rsidRPr="0094674F" w:rsidRDefault="003751A3" w:rsidP="00C743D9">
      <w:pPr>
        <w:pStyle w:val="Heading2"/>
        <w:spacing w:before="240"/>
        <w:contextualSpacing/>
        <w:rPr>
          <w:rFonts w:ascii="Verdana" w:hAnsi="Verdana"/>
          <w:sz w:val="22"/>
          <w:szCs w:val="22"/>
          <w:u w:val="none"/>
        </w:rPr>
      </w:pPr>
      <w:r w:rsidRPr="0094674F">
        <w:rPr>
          <w:rFonts w:ascii="Verdana" w:hAnsi="Verdana"/>
          <w:sz w:val="22"/>
          <w:szCs w:val="22"/>
          <w:u w:val="none"/>
        </w:rPr>
        <w:t>Students are responsible for all assigned and/or optional reading assignments. Students are expected to spend adequate time reading and reflecting on all written materials prior to class.</w:t>
      </w:r>
    </w:p>
    <w:p w:rsidR="003751A3" w:rsidRPr="0094674F" w:rsidRDefault="003751A3" w:rsidP="00C743D9">
      <w:pPr>
        <w:pStyle w:val="Heading2"/>
        <w:spacing w:before="240"/>
        <w:contextualSpacing/>
        <w:rPr>
          <w:rFonts w:ascii="Verdana" w:hAnsi="Verdana"/>
          <w:b/>
          <w:sz w:val="22"/>
          <w:szCs w:val="22"/>
          <w:u w:val="none"/>
        </w:rPr>
      </w:pPr>
    </w:p>
    <w:p w:rsidR="00810ED7" w:rsidRPr="0094674F" w:rsidRDefault="00810ED7" w:rsidP="00C743D9">
      <w:pPr>
        <w:pStyle w:val="Heading2"/>
        <w:spacing w:before="240"/>
        <w:contextualSpacing/>
        <w:rPr>
          <w:rFonts w:ascii="Verdana" w:hAnsi="Verdana"/>
          <w:b/>
          <w:sz w:val="22"/>
          <w:szCs w:val="22"/>
          <w:u w:val="none"/>
        </w:rPr>
      </w:pPr>
      <w:r w:rsidRPr="0094674F">
        <w:rPr>
          <w:rFonts w:ascii="Verdana" w:hAnsi="Verdana"/>
          <w:b/>
          <w:sz w:val="22"/>
          <w:szCs w:val="22"/>
          <w:u w:val="none"/>
        </w:rPr>
        <w:t xml:space="preserve">Class </w:t>
      </w:r>
      <w:r w:rsidR="003751A3" w:rsidRPr="0094674F">
        <w:rPr>
          <w:rFonts w:ascii="Verdana" w:hAnsi="Verdana"/>
          <w:b/>
          <w:sz w:val="22"/>
          <w:szCs w:val="22"/>
          <w:u w:val="none"/>
        </w:rPr>
        <w:t>P</w:t>
      </w:r>
      <w:r w:rsidRPr="0094674F">
        <w:rPr>
          <w:rFonts w:ascii="Verdana" w:hAnsi="Verdana"/>
          <w:b/>
          <w:sz w:val="22"/>
          <w:szCs w:val="22"/>
          <w:u w:val="none"/>
        </w:rPr>
        <w:t>articipation</w:t>
      </w:r>
    </w:p>
    <w:p w:rsidR="00810ED7" w:rsidRPr="0094674F" w:rsidRDefault="00ED6E28" w:rsidP="00C743D9">
      <w:pPr>
        <w:ind w:left="432"/>
        <w:rPr>
          <w:rFonts w:ascii="Verdana" w:hAnsi="Verdana"/>
          <w:sz w:val="22"/>
          <w:szCs w:val="22"/>
        </w:rPr>
      </w:pPr>
      <w:r w:rsidRPr="0094674F">
        <w:rPr>
          <w:rFonts w:ascii="Verdana" w:hAnsi="Verdana"/>
          <w:sz w:val="22"/>
          <w:szCs w:val="22"/>
        </w:rPr>
        <w:t>Students</w:t>
      </w:r>
      <w:r w:rsidR="00BB0B15" w:rsidRPr="0094674F">
        <w:rPr>
          <w:rFonts w:ascii="Verdana" w:hAnsi="Verdana"/>
          <w:sz w:val="22"/>
          <w:szCs w:val="22"/>
        </w:rPr>
        <w:t xml:space="preserve"> are expected to</w:t>
      </w:r>
      <w:r w:rsidR="00810ED7" w:rsidRPr="0094674F">
        <w:rPr>
          <w:rFonts w:ascii="Verdana" w:hAnsi="Verdana"/>
          <w:sz w:val="22"/>
          <w:szCs w:val="22"/>
        </w:rPr>
        <w:t xml:space="preserve"> participate actively in learning through </w:t>
      </w:r>
      <w:r w:rsidR="00487C04" w:rsidRPr="0094674F">
        <w:rPr>
          <w:rFonts w:ascii="Verdana" w:hAnsi="Verdana"/>
          <w:sz w:val="22"/>
          <w:szCs w:val="22"/>
        </w:rPr>
        <w:t xml:space="preserve">critical </w:t>
      </w:r>
      <w:r w:rsidR="0080089C" w:rsidRPr="0094674F">
        <w:rPr>
          <w:rFonts w:ascii="Verdana" w:hAnsi="Verdana"/>
          <w:sz w:val="22"/>
          <w:szCs w:val="22"/>
        </w:rPr>
        <w:t xml:space="preserve">reflection, inquiry, </w:t>
      </w:r>
      <w:r w:rsidR="00810ED7" w:rsidRPr="0094674F">
        <w:rPr>
          <w:rFonts w:ascii="Verdana" w:hAnsi="Verdana"/>
          <w:sz w:val="22"/>
          <w:szCs w:val="22"/>
        </w:rPr>
        <w:t>dialogue</w:t>
      </w:r>
      <w:r w:rsidR="0080089C" w:rsidRPr="0094674F">
        <w:rPr>
          <w:rFonts w:ascii="Verdana" w:hAnsi="Verdana"/>
          <w:sz w:val="22"/>
          <w:szCs w:val="22"/>
        </w:rPr>
        <w:t>, and group interactions</w:t>
      </w:r>
      <w:r w:rsidR="00810ED7" w:rsidRPr="0094674F">
        <w:rPr>
          <w:rFonts w:ascii="Verdana" w:hAnsi="Verdana"/>
          <w:sz w:val="22"/>
          <w:szCs w:val="22"/>
        </w:rPr>
        <w:t xml:space="preserve">. This includes participating in class discussion, sharing personal </w:t>
      </w:r>
      <w:r w:rsidR="00EA5DC0" w:rsidRPr="0094674F">
        <w:rPr>
          <w:rFonts w:ascii="Verdana" w:hAnsi="Verdana"/>
          <w:sz w:val="22"/>
          <w:szCs w:val="22"/>
        </w:rPr>
        <w:t xml:space="preserve">perspectives and </w:t>
      </w:r>
      <w:r w:rsidR="00852991" w:rsidRPr="0094674F">
        <w:rPr>
          <w:rFonts w:ascii="Verdana" w:hAnsi="Verdana"/>
          <w:sz w:val="22"/>
          <w:szCs w:val="22"/>
        </w:rPr>
        <w:t>experiences related to</w:t>
      </w:r>
      <w:r w:rsidR="00810ED7" w:rsidRPr="0094674F">
        <w:rPr>
          <w:rFonts w:ascii="Verdana" w:hAnsi="Verdana"/>
          <w:sz w:val="22"/>
          <w:szCs w:val="22"/>
        </w:rPr>
        <w:t xml:space="preserve"> principles discussed in class or reading, </w:t>
      </w:r>
      <w:r w:rsidR="00EA5DC0" w:rsidRPr="0094674F">
        <w:rPr>
          <w:rFonts w:ascii="Verdana" w:hAnsi="Verdana"/>
          <w:sz w:val="22"/>
          <w:szCs w:val="22"/>
        </w:rPr>
        <w:t xml:space="preserve">and </w:t>
      </w:r>
      <w:r w:rsidR="0080089C" w:rsidRPr="0094674F">
        <w:rPr>
          <w:rFonts w:ascii="Verdana" w:hAnsi="Verdana"/>
          <w:sz w:val="22"/>
          <w:szCs w:val="22"/>
        </w:rPr>
        <w:t>working with fellow students to engage in class and lab exercises</w:t>
      </w:r>
      <w:r w:rsidR="00852991" w:rsidRPr="0094674F">
        <w:rPr>
          <w:rFonts w:ascii="Verdana" w:hAnsi="Verdana"/>
          <w:sz w:val="22"/>
          <w:szCs w:val="22"/>
        </w:rPr>
        <w:t>.</w:t>
      </w:r>
    </w:p>
    <w:p w:rsidR="00C743D9" w:rsidRDefault="00C743D9" w:rsidP="00C743D9">
      <w:pPr>
        <w:ind w:left="432"/>
        <w:rPr>
          <w:rFonts w:ascii="Verdana" w:hAnsi="Verdana"/>
          <w:sz w:val="22"/>
          <w:szCs w:val="22"/>
        </w:rPr>
      </w:pPr>
    </w:p>
    <w:p w:rsidR="00076029" w:rsidRPr="00076029" w:rsidRDefault="00076029" w:rsidP="0034515A">
      <w:pPr>
        <w:ind w:left="360"/>
        <w:rPr>
          <w:rFonts w:ascii="Verdana" w:hAnsi="Verdana"/>
          <w:b/>
          <w:sz w:val="22"/>
          <w:szCs w:val="22"/>
        </w:rPr>
      </w:pPr>
      <w:r>
        <w:rPr>
          <w:rFonts w:ascii="Verdana" w:hAnsi="Verdana"/>
          <w:b/>
          <w:sz w:val="22"/>
          <w:szCs w:val="22"/>
          <w:u w:val="single"/>
        </w:rPr>
        <w:t xml:space="preserve">Formal </w:t>
      </w:r>
      <w:r w:rsidRPr="00076029">
        <w:rPr>
          <w:rFonts w:ascii="Verdana" w:hAnsi="Verdana"/>
          <w:b/>
          <w:sz w:val="22"/>
          <w:szCs w:val="22"/>
          <w:u w:val="single"/>
        </w:rPr>
        <w:t>Evaluation</w:t>
      </w:r>
      <w:r>
        <w:rPr>
          <w:rFonts w:ascii="Verdana" w:hAnsi="Verdana"/>
          <w:b/>
          <w:sz w:val="22"/>
          <w:szCs w:val="22"/>
          <w:u w:val="single"/>
        </w:rPr>
        <w:t>s (Mid and Final</w:t>
      </w:r>
      <w:r w:rsidR="00444B1F">
        <w:rPr>
          <w:rFonts w:ascii="Verdana" w:hAnsi="Verdana"/>
          <w:b/>
          <w:sz w:val="22"/>
          <w:szCs w:val="22"/>
          <w:u w:val="single"/>
        </w:rPr>
        <w:t xml:space="preserve"> Semester)</w:t>
      </w:r>
    </w:p>
    <w:p w:rsidR="0034515A" w:rsidRPr="0034515A" w:rsidRDefault="0034515A" w:rsidP="0034515A">
      <w:pPr>
        <w:pStyle w:val="Heading2"/>
        <w:numPr>
          <w:ilvl w:val="0"/>
          <w:numId w:val="43"/>
        </w:numPr>
        <w:ind w:left="720"/>
        <w:rPr>
          <w:rFonts w:ascii="Verdana" w:hAnsi="Verdana"/>
          <w:b/>
          <w:sz w:val="22"/>
          <w:szCs w:val="22"/>
          <w:u w:val="none"/>
        </w:rPr>
      </w:pPr>
      <w:r w:rsidRPr="0034515A">
        <w:rPr>
          <w:rFonts w:ascii="Verdana" w:hAnsi="Verdana"/>
          <w:b/>
          <w:sz w:val="22"/>
          <w:szCs w:val="22"/>
          <w:u w:val="none"/>
        </w:rPr>
        <w:t>ROTC Writing Program Assignment:</w:t>
      </w:r>
    </w:p>
    <w:p w:rsidR="00747D83" w:rsidRPr="0034515A" w:rsidRDefault="00444B1F" w:rsidP="0034515A">
      <w:pPr>
        <w:pStyle w:val="Heading2"/>
        <w:ind w:left="720"/>
        <w:rPr>
          <w:rFonts w:ascii="Verdana" w:hAnsi="Verdana"/>
          <w:sz w:val="22"/>
          <w:szCs w:val="22"/>
          <w:u w:val="none"/>
        </w:rPr>
      </w:pPr>
      <w:r w:rsidRPr="0034515A">
        <w:rPr>
          <w:rFonts w:ascii="Verdana" w:hAnsi="Verdana"/>
          <w:sz w:val="22"/>
          <w:szCs w:val="22"/>
          <w:u w:val="none"/>
        </w:rPr>
        <w:t xml:space="preserve">Written Essay </w:t>
      </w:r>
    </w:p>
    <w:p w:rsidR="003751A3" w:rsidRPr="0094674F" w:rsidRDefault="00A07362" w:rsidP="0034515A">
      <w:pPr>
        <w:spacing w:after="120"/>
        <w:ind w:left="720"/>
        <w:rPr>
          <w:rFonts w:ascii="Verdana" w:hAnsi="Verdana"/>
          <w:sz w:val="22"/>
          <w:szCs w:val="22"/>
        </w:rPr>
      </w:pPr>
      <w:r w:rsidRPr="0094674F">
        <w:rPr>
          <w:rFonts w:ascii="Verdana" w:hAnsi="Verdana"/>
          <w:sz w:val="22"/>
          <w:szCs w:val="22"/>
        </w:rPr>
        <w:t>The class is interactive and uses homework and in-class assignments to evaluate learning. Quizzes are used at the Instructor</w:t>
      </w:r>
      <w:r w:rsidR="00AC0B21" w:rsidRPr="0094674F">
        <w:rPr>
          <w:rFonts w:ascii="Verdana" w:hAnsi="Verdana"/>
          <w:sz w:val="22"/>
          <w:szCs w:val="22"/>
        </w:rPr>
        <w:t>’</w:t>
      </w:r>
      <w:r w:rsidRPr="0094674F">
        <w:rPr>
          <w:rFonts w:ascii="Verdana" w:hAnsi="Verdana"/>
          <w:sz w:val="22"/>
          <w:szCs w:val="22"/>
        </w:rPr>
        <w:t>s discretion.</w:t>
      </w:r>
    </w:p>
    <w:p w:rsidR="00E40DF7" w:rsidRPr="0094674F" w:rsidRDefault="00E40DF7" w:rsidP="00773A08">
      <w:pPr>
        <w:rPr>
          <w:rFonts w:ascii="Verdana" w:hAnsi="Verdana"/>
          <w:b/>
          <w:sz w:val="22"/>
          <w:szCs w:val="22"/>
        </w:rPr>
      </w:pPr>
    </w:p>
    <w:p w:rsidR="00444B1F" w:rsidRPr="0034515A" w:rsidRDefault="00444B1F" w:rsidP="0034515A">
      <w:pPr>
        <w:numPr>
          <w:ilvl w:val="0"/>
          <w:numId w:val="43"/>
        </w:numPr>
        <w:ind w:left="720"/>
        <w:rPr>
          <w:rFonts w:ascii="Verdana" w:hAnsi="Verdana"/>
          <w:b/>
          <w:sz w:val="22"/>
          <w:szCs w:val="22"/>
        </w:rPr>
      </w:pPr>
      <w:r w:rsidRPr="0034515A">
        <w:rPr>
          <w:rFonts w:ascii="Verdana" w:hAnsi="Verdana"/>
          <w:b/>
          <w:sz w:val="22"/>
          <w:szCs w:val="22"/>
        </w:rPr>
        <w:t>Written Knowledge</w:t>
      </w:r>
      <w:r w:rsidR="0034515A" w:rsidRPr="0034515A">
        <w:rPr>
          <w:rFonts w:ascii="Verdana" w:hAnsi="Verdana"/>
          <w:b/>
          <w:sz w:val="22"/>
          <w:szCs w:val="22"/>
        </w:rPr>
        <w:t>:</w:t>
      </w:r>
    </w:p>
    <w:p w:rsidR="005300BC" w:rsidRPr="0034515A" w:rsidRDefault="00747D83" w:rsidP="0034515A">
      <w:pPr>
        <w:ind w:left="720"/>
        <w:rPr>
          <w:rFonts w:ascii="Verdana" w:hAnsi="Verdana"/>
          <w:sz w:val="22"/>
          <w:szCs w:val="22"/>
        </w:rPr>
      </w:pPr>
      <w:r w:rsidRPr="0034515A">
        <w:rPr>
          <w:rFonts w:ascii="Verdana" w:hAnsi="Verdana"/>
          <w:sz w:val="22"/>
          <w:szCs w:val="22"/>
        </w:rPr>
        <w:t>Mid-Term Exam</w:t>
      </w:r>
    </w:p>
    <w:p w:rsidR="00AA1294" w:rsidRPr="0094674F" w:rsidRDefault="00595E4D" w:rsidP="0034515A">
      <w:pPr>
        <w:spacing w:after="120"/>
        <w:ind w:left="720"/>
        <w:rPr>
          <w:rFonts w:ascii="Verdana" w:hAnsi="Verdana"/>
          <w:sz w:val="22"/>
          <w:szCs w:val="22"/>
        </w:rPr>
      </w:pPr>
      <w:r w:rsidRPr="0094674F">
        <w:rPr>
          <w:rFonts w:ascii="Verdana" w:hAnsi="Verdana"/>
          <w:sz w:val="22"/>
          <w:szCs w:val="22"/>
        </w:rPr>
        <w:t xml:space="preserve">A mid-term exam will be given </w:t>
      </w:r>
      <w:r w:rsidR="00AC0B21" w:rsidRPr="0094674F">
        <w:rPr>
          <w:rFonts w:ascii="Verdana" w:hAnsi="Verdana"/>
          <w:sz w:val="22"/>
          <w:szCs w:val="22"/>
        </w:rPr>
        <w:t>to</w:t>
      </w:r>
      <w:r w:rsidRPr="0094674F">
        <w:rPr>
          <w:rFonts w:ascii="Verdana" w:hAnsi="Verdana"/>
          <w:sz w:val="22"/>
          <w:szCs w:val="22"/>
        </w:rPr>
        <w:t xml:space="preserve"> </w:t>
      </w:r>
      <w:r w:rsidR="00444B1F">
        <w:rPr>
          <w:rFonts w:ascii="Verdana" w:hAnsi="Verdana"/>
          <w:sz w:val="22"/>
          <w:szCs w:val="22"/>
        </w:rPr>
        <w:t>assess</w:t>
      </w:r>
      <w:r w:rsidRPr="0094674F">
        <w:rPr>
          <w:rFonts w:ascii="Verdana" w:hAnsi="Verdana"/>
          <w:sz w:val="22"/>
          <w:szCs w:val="22"/>
        </w:rPr>
        <w:t xml:space="preserve"> the </w:t>
      </w:r>
      <w:r w:rsidR="00444B1F">
        <w:rPr>
          <w:rFonts w:ascii="Verdana" w:hAnsi="Verdana"/>
          <w:sz w:val="22"/>
          <w:szCs w:val="22"/>
        </w:rPr>
        <w:t>knowledge level</w:t>
      </w:r>
      <w:r w:rsidRPr="0094674F">
        <w:rPr>
          <w:rFonts w:ascii="Verdana" w:hAnsi="Verdana"/>
          <w:sz w:val="22"/>
          <w:szCs w:val="22"/>
        </w:rPr>
        <w:t xml:space="preserve"> of learning </w:t>
      </w:r>
      <w:r w:rsidR="00444B1F">
        <w:rPr>
          <w:rFonts w:ascii="Verdana" w:hAnsi="Verdana"/>
          <w:sz w:val="22"/>
          <w:szCs w:val="22"/>
        </w:rPr>
        <w:t xml:space="preserve">retained </w:t>
      </w:r>
      <w:r w:rsidRPr="0094674F">
        <w:rPr>
          <w:rFonts w:ascii="Verdana" w:hAnsi="Verdana"/>
          <w:sz w:val="22"/>
          <w:szCs w:val="22"/>
        </w:rPr>
        <w:t>by students in the first half of the course</w:t>
      </w:r>
      <w:r w:rsidR="00444B1F">
        <w:rPr>
          <w:rFonts w:ascii="Verdana" w:hAnsi="Verdana"/>
          <w:sz w:val="22"/>
          <w:szCs w:val="22"/>
        </w:rPr>
        <w:t xml:space="preserve"> semester</w:t>
      </w:r>
      <w:r w:rsidRPr="0094674F">
        <w:rPr>
          <w:rFonts w:ascii="Verdana" w:hAnsi="Verdana"/>
          <w:sz w:val="22"/>
          <w:szCs w:val="22"/>
        </w:rPr>
        <w:t>.</w:t>
      </w:r>
      <w:r w:rsidR="00BD6E86" w:rsidRPr="0094674F">
        <w:rPr>
          <w:rFonts w:ascii="Verdana" w:hAnsi="Verdana"/>
          <w:sz w:val="22"/>
          <w:szCs w:val="22"/>
        </w:rPr>
        <w:t xml:space="preserve"> </w:t>
      </w:r>
    </w:p>
    <w:p w:rsidR="00A879A0" w:rsidRPr="0094674F" w:rsidRDefault="00A879A0" w:rsidP="0034515A">
      <w:pPr>
        <w:ind w:left="720"/>
        <w:rPr>
          <w:rFonts w:ascii="Verdana" w:hAnsi="Verdana"/>
          <w:sz w:val="22"/>
          <w:szCs w:val="22"/>
        </w:rPr>
      </w:pPr>
    </w:p>
    <w:p w:rsidR="003751A3" w:rsidRPr="0034515A" w:rsidRDefault="003751A3" w:rsidP="0034515A">
      <w:pPr>
        <w:ind w:left="720"/>
        <w:rPr>
          <w:rFonts w:ascii="Verdana" w:hAnsi="Verdana"/>
          <w:sz w:val="22"/>
          <w:szCs w:val="22"/>
        </w:rPr>
      </w:pPr>
      <w:r w:rsidRPr="0034515A">
        <w:rPr>
          <w:rFonts w:ascii="Verdana" w:hAnsi="Verdana"/>
          <w:sz w:val="22"/>
          <w:szCs w:val="22"/>
        </w:rPr>
        <w:t>Final Exam</w:t>
      </w:r>
    </w:p>
    <w:p w:rsidR="003751A3" w:rsidRPr="0094674F" w:rsidRDefault="003751A3" w:rsidP="0034515A">
      <w:pPr>
        <w:ind w:left="720"/>
        <w:rPr>
          <w:rFonts w:ascii="Verdana" w:hAnsi="Verdana"/>
          <w:sz w:val="22"/>
          <w:szCs w:val="22"/>
        </w:rPr>
      </w:pPr>
      <w:r w:rsidRPr="0094674F">
        <w:rPr>
          <w:rFonts w:ascii="Verdana" w:hAnsi="Verdana"/>
          <w:sz w:val="22"/>
          <w:szCs w:val="22"/>
        </w:rPr>
        <w:t xml:space="preserve">A </w:t>
      </w:r>
      <w:r w:rsidRPr="0094674F">
        <w:rPr>
          <w:rFonts w:ascii="Verdana" w:hAnsi="Verdana"/>
          <w:sz w:val="22"/>
          <w:szCs w:val="22"/>
          <w:u w:val="single"/>
        </w:rPr>
        <w:t>cumulative</w:t>
      </w:r>
      <w:r w:rsidRPr="0094674F">
        <w:rPr>
          <w:rFonts w:ascii="Verdana" w:hAnsi="Verdana"/>
          <w:sz w:val="22"/>
          <w:szCs w:val="22"/>
        </w:rPr>
        <w:t xml:space="preserve"> final exam will be given to </w:t>
      </w:r>
      <w:r w:rsidR="00444B1F">
        <w:rPr>
          <w:rFonts w:ascii="Verdana" w:hAnsi="Verdana"/>
          <w:sz w:val="22"/>
          <w:szCs w:val="22"/>
        </w:rPr>
        <w:t>assess</w:t>
      </w:r>
      <w:r w:rsidR="00444B1F" w:rsidRPr="0094674F">
        <w:rPr>
          <w:rFonts w:ascii="Verdana" w:hAnsi="Verdana"/>
          <w:sz w:val="22"/>
          <w:szCs w:val="22"/>
        </w:rPr>
        <w:t xml:space="preserve"> the </w:t>
      </w:r>
      <w:r w:rsidR="00444B1F">
        <w:rPr>
          <w:rFonts w:ascii="Verdana" w:hAnsi="Verdana"/>
          <w:sz w:val="22"/>
          <w:szCs w:val="22"/>
        </w:rPr>
        <w:t>knowledge level</w:t>
      </w:r>
      <w:r w:rsidR="00444B1F" w:rsidRPr="0094674F">
        <w:rPr>
          <w:rFonts w:ascii="Verdana" w:hAnsi="Verdana"/>
          <w:sz w:val="22"/>
          <w:szCs w:val="22"/>
        </w:rPr>
        <w:t xml:space="preserve"> of learning </w:t>
      </w:r>
      <w:r w:rsidR="00444B1F">
        <w:rPr>
          <w:rFonts w:ascii="Verdana" w:hAnsi="Verdana"/>
          <w:sz w:val="22"/>
          <w:szCs w:val="22"/>
        </w:rPr>
        <w:t xml:space="preserve">retained </w:t>
      </w:r>
      <w:r w:rsidR="00444B1F" w:rsidRPr="0094674F">
        <w:rPr>
          <w:rFonts w:ascii="Verdana" w:hAnsi="Verdana"/>
          <w:sz w:val="22"/>
          <w:szCs w:val="22"/>
        </w:rPr>
        <w:t xml:space="preserve">by students </w:t>
      </w:r>
      <w:r w:rsidRPr="0094674F">
        <w:rPr>
          <w:rFonts w:ascii="Verdana" w:hAnsi="Verdana"/>
          <w:sz w:val="22"/>
          <w:szCs w:val="22"/>
        </w:rPr>
        <w:t xml:space="preserve">throughout the </w:t>
      </w:r>
      <w:r w:rsidR="00444B1F">
        <w:rPr>
          <w:rFonts w:ascii="Verdana" w:hAnsi="Verdana"/>
          <w:sz w:val="22"/>
          <w:szCs w:val="22"/>
        </w:rPr>
        <w:t xml:space="preserve">entire course </w:t>
      </w:r>
      <w:r w:rsidRPr="0094674F">
        <w:rPr>
          <w:rFonts w:ascii="Verdana" w:hAnsi="Verdana"/>
          <w:sz w:val="22"/>
          <w:szCs w:val="22"/>
        </w:rPr>
        <w:t xml:space="preserve">semester. </w:t>
      </w:r>
    </w:p>
    <w:p w:rsidR="000A1107" w:rsidRDefault="000A1107" w:rsidP="000A1107"/>
    <w:p w:rsidR="000A1107" w:rsidRDefault="000A1107" w:rsidP="00546A1D">
      <w:pPr>
        <w:pStyle w:val="Heading1"/>
        <w:rPr>
          <w:rFonts w:ascii="Verdana" w:hAnsi="Verdana"/>
          <w:sz w:val="22"/>
          <w:szCs w:val="22"/>
          <w:u w:val="single"/>
        </w:rPr>
      </w:pPr>
    </w:p>
    <w:p w:rsidR="0096625F" w:rsidRPr="0094674F" w:rsidRDefault="0096625F" w:rsidP="00546A1D">
      <w:pPr>
        <w:pStyle w:val="Heading1"/>
        <w:rPr>
          <w:rFonts w:ascii="Verdana" w:hAnsi="Verdana"/>
          <w:b w:val="0"/>
          <w:sz w:val="22"/>
          <w:szCs w:val="22"/>
          <w:u w:val="single"/>
        </w:rPr>
      </w:pPr>
      <w:r w:rsidRPr="0094674F">
        <w:rPr>
          <w:rFonts w:ascii="Verdana" w:hAnsi="Verdana"/>
          <w:sz w:val="22"/>
          <w:szCs w:val="22"/>
          <w:u w:val="single"/>
        </w:rPr>
        <w:t>Grading</w:t>
      </w:r>
    </w:p>
    <w:p w:rsidR="007414B0" w:rsidRPr="0094674F" w:rsidRDefault="00FB7F30" w:rsidP="001A32D8">
      <w:pPr>
        <w:tabs>
          <w:tab w:val="left" w:pos="5040"/>
        </w:tabs>
        <w:spacing w:after="120"/>
        <w:ind w:left="432"/>
        <w:rPr>
          <w:rFonts w:ascii="Verdana" w:hAnsi="Verdana"/>
          <w:sz w:val="22"/>
          <w:szCs w:val="22"/>
        </w:rPr>
      </w:pPr>
      <w:r w:rsidRPr="0094674F">
        <w:rPr>
          <w:rFonts w:ascii="Verdana" w:hAnsi="Verdana"/>
          <w:sz w:val="22"/>
          <w:szCs w:val="22"/>
        </w:rPr>
        <w:t xml:space="preserve">Class </w:t>
      </w:r>
      <w:r w:rsidR="007414B0" w:rsidRPr="0094674F">
        <w:rPr>
          <w:rFonts w:ascii="Verdana" w:hAnsi="Verdana"/>
          <w:sz w:val="22"/>
          <w:szCs w:val="22"/>
        </w:rPr>
        <w:t>Participation</w:t>
      </w:r>
      <w:r w:rsidR="001A32D8" w:rsidRPr="0094674F">
        <w:rPr>
          <w:rFonts w:ascii="Verdana" w:hAnsi="Verdana"/>
          <w:sz w:val="22"/>
          <w:szCs w:val="22"/>
        </w:rPr>
        <w:tab/>
      </w:r>
      <w:r w:rsidR="00815395" w:rsidRPr="0094674F">
        <w:rPr>
          <w:rFonts w:ascii="Verdana" w:hAnsi="Verdana"/>
          <w:sz w:val="22"/>
          <w:szCs w:val="22"/>
        </w:rPr>
        <w:t>1</w:t>
      </w:r>
      <w:r w:rsidR="00995B99" w:rsidRPr="0094674F">
        <w:rPr>
          <w:rFonts w:ascii="Verdana" w:hAnsi="Verdana"/>
          <w:sz w:val="22"/>
          <w:szCs w:val="22"/>
        </w:rPr>
        <w:t>5</w:t>
      </w:r>
      <w:r w:rsidR="0096625F" w:rsidRPr="0094674F">
        <w:rPr>
          <w:rFonts w:ascii="Verdana" w:hAnsi="Verdana"/>
          <w:sz w:val="22"/>
          <w:szCs w:val="22"/>
        </w:rPr>
        <w:t>%</w:t>
      </w:r>
    </w:p>
    <w:p w:rsidR="008704A6" w:rsidRPr="0094674F" w:rsidRDefault="00995B99" w:rsidP="001A32D8">
      <w:pPr>
        <w:tabs>
          <w:tab w:val="left" w:pos="5040"/>
        </w:tabs>
        <w:spacing w:after="120"/>
        <w:ind w:left="432"/>
        <w:rPr>
          <w:rFonts w:ascii="Verdana" w:hAnsi="Verdana"/>
          <w:sz w:val="22"/>
          <w:szCs w:val="22"/>
        </w:rPr>
      </w:pPr>
      <w:r w:rsidRPr="0094674F">
        <w:rPr>
          <w:rFonts w:ascii="Verdana" w:hAnsi="Verdana"/>
          <w:sz w:val="22"/>
          <w:szCs w:val="22"/>
        </w:rPr>
        <w:t>Lesson Assessments</w:t>
      </w:r>
      <w:r w:rsidR="001A32D8" w:rsidRPr="0094674F">
        <w:rPr>
          <w:rFonts w:ascii="Verdana" w:hAnsi="Verdana"/>
          <w:sz w:val="22"/>
          <w:szCs w:val="22"/>
        </w:rPr>
        <w:tab/>
      </w:r>
      <w:r w:rsidRPr="0094674F">
        <w:rPr>
          <w:rFonts w:ascii="Verdana" w:hAnsi="Verdana"/>
          <w:sz w:val="22"/>
          <w:szCs w:val="22"/>
        </w:rPr>
        <w:t>3</w:t>
      </w:r>
      <w:r w:rsidR="00815395" w:rsidRPr="0094674F">
        <w:rPr>
          <w:rFonts w:ascii="Verdana" w:hAnsi="Verdana"/>
          <w:sz w:val="22"/>
          <w:szCs w:val="22"/>
        </w:rPr>
        <w:t>0%</w:t>
      </w:r>
    </w:p>
    <w:p w:rsidR="00065163" w:rsidRPr="0094674F" w:rsidRDefault="00AC481F" w:rsidP="001A32D8">
      <w:pPr>
        <w:tabs>
          <w:tab w:val="left" w:pos="5040"/>
        </w:tabs>
        <w:spacing w:after="120"/>
        <w:ind w:left="432"/>
        <w:rPr>
          <w:rFonts w:ascii="Verdana" w:hAnsi="Verdana"/>
          <w:sz w:val="22"/>
          <w:szCs w:val="22"/>
        </w:rPr>
      </w:pPr>
      <w:r w:rsidRPr="0094674F">
        <w:rPr>
          <w:rFonts w:ascii="Verdana" w:hAnsi="Verdana"/>
          <w:sz w:val="22"/>
          <w:szCs w:val="22"/>
        </w:rPr>
        <w:t>Mid-Term Exam</w:t>
      </w:r>
      <w:r w:rsidR="001A32D8" w:rsidRPr="0094674F">
        <w:rPr>
          <w:rFonts w:ascii="Verdana" w:hAnsi="Verdana"/>
          <w:sz w:val="22"/>
          <w:szCs w:val="22"/>
        </w:rPr>
        <w:tab/>
      </w:r>
      <w:r w:rsidR="009F2646" w:rsidRPr="0094674F">
        <w:rPr>
          <w:rFonts w:ascii="Verdana" w:hAnsi="Verdana"/>
          <w:sz w:val="22"/>
          <w:szCs w:val="22"/>
        </w:rPr>
        <w:t>25</w:t>
      </w:r>
      <w:r w:rsidR="00815395" w:rsidRPr="0094674F">
        <w:rPr>
          <w:rFonts w:ascii="Verdana" w:hAnsi="Verdana"/>
          <w:sz w:val="22"/>
          <w:szCs w:val="22"/>
        </w:rPr>
        <w:t>%</w:t>
      </w:r>
    </w:p>
    <w:p w:rsidR="001A32D8" w:rsidRPr="00010467" w:rsidRDefault="00AC481F" w:rsidP="00010467">
      <w:pPr>
        <w:tabs>
          <w:tab w:val="left" w:pos="5040"/>
        </w:tabs>
        <w:spacing w:after="120"/>
        <w:ind w:left="432"/>
        <w:rPr>
          <w:rFonts w:ascii="Verdana" w:hAnsi="Verdana"/>
          <w:sz w:val="22"/>
          <w:szCs w:val="22"/>
        </w:rPr>
      </w:pPr>
      <w:r w:rsidRPr="0094674F">
        <w:rPr>
          <w:rFonts w:ascii="Verdana" w:hAnsi="Verdana"/>
          <w:sz w:val="22"/>
          <w:szCs w:val="22"/>
        </w:rPr>
        <w:t>Final Exam</w:t>
      </w:r>
      <w:r w:rsidR="001A32D8" w:rsidRPr="0094674F">
        <w:rPr>
          <w:rFonts w:ascii="Verdana" w:hAnsi="Verdana"/>
          <w:sz w:val="22"/>
          <w:szCs w:val="22"/>
        </w:rPr>
        <w:tab/>
      </w:r>
      <w:r w:rsidR="00815395" w:rsidRPr="0094674F">
        <w:rPr>
          <w:rFonts w:ascii="Verdana" w:hAnsi="Verdana"/>
          <w:sz w:val="22"/>
          <w:szCs w:val="22"/>
        </w:rPr>
        <w:t>3</w:t>
      </w:r>
      <w:r w:rsidRPr="0094674F">
        <w:rPr>
          <w:rFonts w:ascii="Verdana" w:hAnsi="Verdana"/>
          <w:sz w:val="22"/>
          <w:szCs w:val="22"/>
        </w:rPr>
        <w:t>0%</w:t>
      </w:r>
      <w:r w:rsidR="001A32D8" w:rsidRPr="0094674F">
        <w:rPr>
          <w:rFonts w:ascii="Verdana" w:hAnsi="Verdana"/>
          <w:bCs/>
          <w:color w:val="FF0000"/>
          <w:sz w:val="22"/>
          <w:szCs w:val="22"/>
        </w:rPr>
        <w:t xml:space="preserve"> </w:t>
      </w:r>
    </w:p>
    <w:p w:rsidR="00995B99" w:rsidRPr="0094674F" w:rsidRDefault="00995B99" w:rsidP="0094674F">
      <w:pPr>
        <w:pStyle w:val="BodyTextIndent"/>
        <w:spacing w:after="0"/>
        <w:ind w:left="432"/>
        <w:rPr>
          <w:rFonts w:ascii="Verdana" w:hAnsi="Verdana"/>
          <w:sz w:val="22"/>
          <w:szCs w:val="22"/>
        </w:rPr>
      </w:pPr>
    </w:p>
    <w:p w:rsidR="0096625F" w:rsidRPr="0094674F" w:rsidRDefault="0096625F" w:rsidP="0094674F">
      <w:pPr>
        <w:pStyle w:val="BodyTextIndent"/>
        <w:spacing w:after="0"/>
        <w:ind w:left="432"/>
        <w:rPr>
          <w:rFonts w:ascii="Verdana" w:hAnsi="Verdana"/>
          <w:sz w:val="22"/>
          <w:szCs w:val="22"/>
        </w:rPr>
      </w:pPr>
      <w:r w:rsidRPr="0094674F">
        <w:rPr>
          <w:rFonts w:ascii="Verdana" w:hAnsi="Verdana"/>
          <w:sz w:val="22"/>
          <w:szCs w:val="22"/>
        </w:rPr>
        <w:t xml:space="preserve">Solid performance in each area of evaluation </w:t>
      </w:r>
      <w:r w:rsidR="00AC0B21" w:rsidRPr="0094674F">
        <w:rPr>
          <w:rFonts w:ascii="Verdana" w:hAnsi="Verdana"/>
          <w:sz w:val="22"/>
          <w:szCs w:val="22"/>
        </w:rPr>
        <w:t>is</w:t>
      </w:r>
      <w:r w:rsidRPr="0094674F">
        <w:rPr>
          <w:rFonts w:ascii="Verdana" w:hAnsi="Verdana"/>
          <w:sz w:val="22"/>
          <w:szCs w:val="22"/>
        </w:rPr>
        <w:t xml:space="preserve"> necessary to earn a grade of “B”. </w:t>
      </w:r>
      <w:r w:rsidR="00B0417A" w:rsidRPr="0094674F">
        <w:rPr>
          <w:rFonts w:ascii="Verdana" w:hAnsi="Verdana"/>
          <w:sz w:val="22"/>
          <w:szCs w:val="22"/>
        </w:rPr>
        <w:t>The following</w:t>
      </w:r>
      <w:r w:rsidRPr="0094674F">
        <w:rPr>
          <w:rFonts w:ascii="Verdana" w:hAnsi="Verdana"/>
          <w:sz w:val="22"/>
          <w:szCs w:val="22"/>
        </w:rPr>
        <w:t xml:space="preserve"> grading scale will be used based on 100 points possible:</w:t>
      </w:r>
    </w:p>
    <w:p w:rsidR="00AC0B21" w:rsidRPr="0094674F" w:rsidRDefault="00A26E04" w:rsidP="00452749">
      <w:pPr>
        <w:pStyle w:val="BodyTextIndent"/>
        <w:ind w:left="432"/>
        <w:rPr>
          <w:rFonts w:ascii="Verdana" w:hAnsi="Verdana"/>
          <w:b/>
          <w:color w:val="0000FF"/>
          <w:sz w:val="22"/>
          <w:szCs w:val="22"/>
        </w:rPr>
      </w:pPr>
      <w:r w:rsidRPr="0094674F">
        <w:rPr>
          <w:rFonts w:ascii="Verdana" w:hAnsi="Verdana"/>
          <w:b/>
          <w:color w:val="0000FF"/>
          <w:sz w:val="22"/>
          <w:szCs w:val="22"/>
        </w:rPr>
        <w:t>[</w:t>
      </w:r>
      <w:r w:rsidR="00AC0B21" w:rsidRPr="0094674F">
        <w:rPr>
          <w:rFonts w:ascii="Verdana" w:hAnsi="Verdana"/>
          <w:b/>
          <w:color w:val="0000FF"/>
          <w:sz w:val="22"/>
          <w:szCs w:val="22"/>
        </w:rPr>
        <w:t>Check your University Grading Scale</w:t>
      </w:r>
      <w:r w:rsidRPr="0094674F">
        <w:rPr>
          <w:rFonts w:ascii="Verdana" w:hAnsi="Verdana"/>
          <w:b/>
          <w:color w:val="0000FF"/>
          <w:sz w:val="22"/>
          <w:szCs w:val="22"/>
        </w:rPr>
        <w:t>]</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9</w:t>
      </w:r>
      <w:r w:rsidR="00065163" w:rsidRPr="0094674F">
        <w:rPr>
          <w:rFonts w:ascii="Verdana" w:hAnsi="Verdana"/>
          <w:sz w:val="22"/>
          <w:szCs w:val="22"/>
        </w:rPr>
        <w:t>0</w:t>
      </w:r>
      <w:r w:rsidRPr="0094674F">
        <w:rPr>
          <w:rFonts w:ascii="Verdana" w:hAnsi="Verdana"/>
          <w:sz w:val="22"/>
          <w:szCs w:val="22"/>
        </w:rPr>
        <w:t>-100</w:t>
      </w:r>
      <w:r w:rsidRPr="0094674F">
        <w:rPr>
          <w:rFonts w:ascii="Verdana" w:hAnsi="Verdana"/>
          <w:sz w:val="22"/>
          <w:szCs w:val="22"/>
        </w:rPr>
        <w:tab/>
      </w:r>
      <w:r w:rsidRPr="0094674F">
        <w:rPr>
          <w:rFonts w:ascii="Verdana" w:hAnsi="Verdana"/>
          <w:sz w:val="22"/>
          <w:szCs w:val="22"/>
        </w:rPr>
        <w:tab/>
        <w:t>A</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8</w:t>
      </w:r>
      <w:r w:rsidR="00065163" w:rsidRPr="0094674F">
        <w:rPr>
          <w:rFonts w:ascii="Verdana" w:hAnsi="Verdana"/>
          <w:sz w:val="22"/>
          <w:szCs w:val="22"/>
        </w:rPr>
        <w:t>0</w:t>
      </w:r>
      <w:r w:rsidRPr="0094674F">
        <w:rPr>
          <w:rFonts w:ascii="Verdana" w:hAnsi="Verdana"/>
          <w:sz w:val="22"/>
          <w:szCs w:val="22"/>
        </w:rPr>
        <w:t>-</w:t>
      </w:r>
      <w:r w:rsidR="00065163" w:rsidRPr="0094674F">
        <w:rPr>
          <w:rFonts w:ascii="Verdana" w:hAnsi="Verdana"/>
          <w:sz w:val="22"/>
          <w:szCs w:val="22"/>
        </w:rPr>
        <w:t>89</w:t>
      </w:r>
      <w:r w:rsidRPr="0094674F">
        <w:rPr>
          <w:rFonts w:ascii="Verdana" w:hAnsi="Verdana"/>
          <w:sz w:val="22"/>
          <w:szCs w:val="22"/>
        </w:rPr>
        <w:tab/>
      </w:r>
      <w:r w:rsidRPr="0094674F">
        <w:rPr>
          <w:rFonts w:ascii="Verdana" w:hAnsi="Verdana"/>
          <w:sz w:val="22"/>
          <w:szCs w:val="22"/>
        </w:rPr>
        <w:tab/>
      </w:r>
      <w:r w:rsidR="0096625F" w:rsidRPr="0094674F">
        <w:rPr>
          <w:rFonts w:ascii="Verdana" w:hAnsi="Verdana"/>
          <w:sz w:val="22"/>
          <w:szCs w:val="22"/>
        </w:rPr>
        <w:t>B</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7</w:t>
      </w:r>
      <w:r w:rsidR="00065163" w:rsidRPr="0094674F">
        <w:rPr>
          <w:rFonts w:ascii="Verdana" w:hAnsi="Verdana"/>
          <w:sz w:val="22"/>
          <w:szCs w:val="22"/>
        </w:rPr>
        <w:t>0</w:t>
      </w:r>
      <w:r w:rsidRPr="0094674F">
        <w:rPr>
          <w:rFonts w:ascii="Verdana" w:hAnsi="Verdana"/>
          <w:sz w:val="22"/>
          <w:szCs w:val="22"/>
        </w:rPr>
        <w:t>-</w:t>
      </w:r>
      <w:r w:rsidR="00065163" w:rsidRPr="0094674F">
        <w:rPr>
          <w:rFonts w:ascii="Verdana" w:hAnsi="Verdana"/>
          <w:sz w:val="22"/>
          <w:szCs w:val="22"/>
        </w:rPr>
        <w:t>79</w:t>
      </w:r>
      <w:r w:rsidR="0096625F" w:rsidRPr="0094674F">
        <w:rPr>
          <w:rFonts w:ascii="Verdana" w:hAnsi="Verdana"/>
          <w:sz w:val="22"/>
          <w:szCs w:val="22"/>
        </w:rPr>
        <w:tab/>
      </w:r>
      <w:r w:rsidR="0096625F" w:rsidRPr="0094674F">
        <w:rPr>
          <w:rFonts w:ascii="Verdana" w:hAnsi="Verdana"/>
          <w:sz w:val="22"/>
          <w:szCs w:val="22"/>
        </w:rPr>
        <w:tab/>
        <w:t>C</w:t>
      </w:r>
    </w:p>
    <w:p w:rsidR="001045C6" w:rsidRPr="0094674F" w:rsidRDefault="001045C6" w:rsidP="00747D83">
      <w:pPr>
        <w:pStyle w:val="BodyTextIndent"/>
        <w:ind w:left="1728"/>
        <w:rPr>
          <w:rFonts w:ascii="Verdana" w:hAnsi="Verdana"/>
          <w:sz w:val="22"/>
          <w:szCs w:val="22"/>
        </w:rPr>
      </w:pPr>
      <w:r w:rsidRPr="0094674F">
        <w:rPr>
          <w:rFonts w:ascii="Verdana" w:hAnsi="Verdana"/>
          <w:sz w:val="22"/>
          <w:szCs w:val="22"/>
        </w:rPr>
        <w:t>60-69</w:t>
      </w:r>
      <w:r w:rsidRPr="0094674F">
        <w:rPr>
          <w:rFonts w:ascii="Verdana" w:hAnsi="Verdana"/>
          <w:sz w:val="22"/>
          <w:szCs w:val="22"/>
        </w:rPr>
        <w:tab/>
      </w:r>
      <w:r w:rsidRPr="0094674F">
        <w:rPr>
          <w:rFonts w:ascii="Verdana" w:hAnsi="Verdana"/>
          <w:sz w:val="22"/>
          <w:szCs w:val="22"/>
        </w:rPr>
        <w:tab/>
        <w:t>D</w:t>
      </w:r>
    </w:p>
    <w:p w:rsidR="0096625F" w:rsidRDefault="0096625F" w:rsidP="0094674F">
      <w:pPr>
        <w:pStyle w:val="BodyTextIndent"/>
        <w:spacing w:after="0"/>
        <w:ind w:left="432"/>
        <w:rPr>
          <w:rFonts w:ascii="Verdana" w:hAnsi="Verdana"/>
          <w:b/>
          <w:i/>
          <w:sz w:val="22"/>
          <w:szCs w:val="22"/>
        </w:rPr>
      </w:pPr>
      <w:r w:rsidRPr="0094674F">
        <w:rPr>
          <w:rFonts w:ascii="Verdana" w:hAnsi="Verdana"/>
          <w:sz w:val="22"/>
          <w:szCs w:val="22"/>
        </w:rPr>
        <w:t>Every attempt will be made to offer adequate written assessments in explaining evaluations.</w:t>
      </w:r>
      <w:r w:rsidR="00F423A9" w:rsidRPr="0094674F">
        <w:rPr>
          <w:rFonts w:ascii="Verdana" w:hAnsi="Verdana"/>
          <w:sz w:val="22"/>
          <w:szCs w:val="22"/>
        </w:rPr>
        <w:t xml:space="preserve"> </w:t>
      </w:r>
      <w:r w:rsidR="00F423A9" w:rsidRPr="0094674F">
        <w:rPr>
          <w:rFonts w:ascii="Verdana" w:hAnsi="Verdana"/>
          <w:b/>
          <w:i/>
          <w:sz w:val="22"/>
          <w:szCs w:val="22"/>
        </w:rPr>
        <w:t>A</w:t>
      </w:r>
      <w:r w:rsidRPr="0094674F">
        <w:rPr>
          <w:rFonts w:ascii="Verdana" w:hAnsi="Verdana"/>
          <w:b/>
          <w:i/>
          <w:sz w:val="22"/>
          <w:szCs w:val="22"/>
        </w:rPr>
        <w:t xml:space="preserve">ll late papers </w:t>
      </w:r>
      <w:r w:rsidR="00387EE9" w:rsidRPr="0094674F">
        <w:rPr>
          <w:rFonts w:ascii="Verdana" w:hAnsi="Verdana"/>
          <w:b/>
          <w:i/>
          <w:sz w:val="22"/>
          <w:szCs w:val="22"/>
        </w:rPr>
        <w:t xml:space="preserve">and assignments </w:t>
      </w:r>
      <w:r w:rsidRPr="0094674F">
        <w:rPr>
          <w:rFonts w:ascii="Verdana" w:hAnsi="Verdana"/>
          <w:b/>
          <w:i/>
          <w:sz w:val="22"/>
          <w:szCs w:val="22"/>
        </w:rPr>
        <w:t>will receive a 10% reduction in grade.</w:t>
      </w:r>
    </w:p>
    <w:p w:rsidR="00010467" w:rsidRDefault="00010467" w:rsidP="0094674F">
      <w:pPr>
        <w:pStyle w:val="BodyTextIndent"/>
        <w:spacing w:after="0"/>
        <w:ind w:left="432"/>
        <w:rPr>
          <w:rFonts w:ascii="Verdana" w:hAnsi="Verdana"/>
          <w:b/>
          <w:i/>
          <w:sz w:val="22"/>
          <w:szCs w:val="22"/>
        </w:rPr>
      </w:pPr>
    </w:p>
    <w:p w:rsidR="00010467" w:rsidRPr="00010467" w:rsidRDefault="00010467" w:rsidP="00010467">
      <w:pPr>
        <w:pStyle w:val="Heading1"/>
        <w:spacing w:before="240" w:after="120"/>
        <w:rPr>
          <w:rFonts w:ascii="Verdana" w:hAnsi="Verdana"/>
          <w:sz w:val="22"/>
          <w:szCs w:val="22"/>
          <w:u w:val="single"/>
        </w:rPr>
      </w:pPr>
      <w:r w:rsidRPr="00010467">
        <w:rPr>
          <w:rFonts w:ascii="Verdana" w:hAnsi="Verdana"/>
          <w:sz w:val="22"/>
          <w:szCs w:val="22"/>
          <w:u w:val="single"/>
        </w:rPr>
        <w:t xml:space="preserve">Character Development </w:t>
      </w:r>
    </w:p>
    <w:p w:rsidR="00FF1DAE" w:rsidRPr="00FF1DAE" w:rsidRDefault="00FF1DAE" w:rsidP="00FF1DAE">
      <w:pPr>
        <w:pStyle w:val="BodyTextIndent"/>
        <w:ind w:left="432"/>
        <w:rPr>
          <w:rFonts w:ascii="Verdana" w:hAnsi="Verdana"/>
          <w:bCs/>
          <w:sz w:val="22"/>
          <w:szCs w:val="22"/>
        </w:rPr>
      </w:pPr>
      <w:r w:rsidRPr="00FF1DAE">
        <w:rPr>
          <w:rFonts w:ascii="Verdana" w:hAnsi="Verdana"/>
          <w:b/>
          <w:sz w:val="22"/>
          <w:szCs w:val="22"/>
        </w:rPr>
        <w:t xml:space="preserve">NOTE:  </w:t>
      </w:r>
      <w:r w:rsidRPr="00FF1DAE">
        <w:rPr>
          <w:rFonts w:ascii="Verdana" w:hAnsi="Verdana"/>
          <w:sz w:val="22"/>
          <w:szCs w:val="22"/>
        </w:rPr>
        <w:t xml:space="preserve">Throughout the year, your individual performance will be evaluated against required MSLI-MSLIV course end states and developmental outcomes.  This evaluation is </w:t>
      </w:r>
      <w:r w:rsidRPr="00FF1DAE">
        <w:rPr>
          <w:rFonts w:ascii="Verdana" w:hAnsi="Verdana"/>
          <w:bCs/>
          <w:sz w:val="22"/>
          <w:szCs w:val="22"/>
        </w:rPr>
        <w:t xml:space="preserve">the PMSs’ assessment of your performance against the Army Leadership Requirements Model (ALRM) rubric of performance indicators.  </w:t>
      </w:r>
    </w:p>
    <w:p w:rsidR="00FF1DAE" w:rsidRPr="00FF1DAE" w:rsidRDefault="00FF1DAE" w:rsidP="00FF1DAE">
      <w:pPr>
        <w:pStyle w:val="BodyTextIndent"/>
        <w:ind w:left="0"/>
        <w:rPr>
          <w:rFonts w:ascii="Verdana" w:hAnsi="Verdana"/>
          <w:bCs/>
          <w:sz w:val="22"/>
          <w:szCs w:val="22"/>
        </w:rPr>
      </w:pPr>
    </w:p>
    <w:p w:rsidR="00FF1DAE" w:rsidRPr="00FF1DAE" w:rsidRDefault="00FF1DAE" w:rsidP="00FF1DAE">
      <w:pPr>
        <w:pStyle w:val="BodyTextIndent"/>
        <w:spacing w:after="0"/>
        <w:ind w:left="432"/>
        <w:rPr>
          <w:rFonts w:ascii="Verdana" w:hAnsi="Verdana"/>
          <w:sz w:val="22"/>
          <w:szCs w:val="22"/>
        </w:rPr>
      </w:pPr>
      <w:r w:rsidRPr="00FF1DAE">
        <w:rPr>
          <w:rFonts w:ascii="Verdana" w:hAnsi="Verdana"/>
          <w:bCs/>
          <w:sz w:val="22"/>
          <w:szCs w:val="22"/>
        </w:rPr>
        <w:t>Each Cadet is responsible and expected to attain (know and do) the respective requirements for each MSL Level.  The tasks are grouped into the ALRM Attributes and Competencies.</w:t>
      </w:r>
    </w:p>
    <w:p w:rsidR="000A1107" w:rsidRDefault="000A1107" w:rsidP="00546A1D">
      <w:pPr>
        <w:pStyle w:val="Heading1"/>
        <w:rPr>
          <w:rFonts w:ascii="Verdana" w:hAnsi="Verdana"/>
          <w:sz w:val="22"/>
          <w:szCs w:val="22"/>
          <w:u w:val="single"/>
        </w:rPr>
      </w:pPr>
    </w:p>
    <w:p w:rsidR="0096625F" w:rsidRPr="0094674F" w:rsidRDefault="0096625F" w:rsidP="00546A1D">
      <w:pPr>
        <w:pStyle w:val="Heading1"/>
        <w:rPr>
          <w:rFonts w:ascii="Verdana" w:hAnsi="Verdana"/>
          <w:sz w:val="22"/>
          <w:szCs w:val="22"/>
          <w:u w:val="single"/>
        </w:rPr>
      </w:pPr>
      <w:r w:rsidRPr="0094674F">
        <w:rPr>
          <w:rFonts w:ascii="Verdana" w:hAnsi="Verdana"/>
          <w:sz w:val="22"/>
          <w:szCs w:val="22"/>
          <w:u w:val="single"/>
        </w:rPr>
        <w:t>Collaboration</w:t>
      </w:r>
    </w:p>
    <w:p w:rsidR="000A1107" w:rsidRPr="00C14D82" w:rsidRDefault="00AC0B21" w:rsidP="00C14D82">
      <w:pPr>
        <w:spacing w:after="240"/>
        <w:ind w:left="432"/>
        <w:rPr>
          <w:rFonts w:ascii="Verdana" w:hAnsi="Verdana"/>
          <w:sz w:val="22"/>
          <w:szCs w:val="22"/>
        </w:rPr>
      </w:pPr>
      <w:r w:rsidRPr="0094674F">
        <w:rPr>
          <w:rFonts w:ascii="Verdana" w:hAnsi="Verdana"/>
          <w:sz w:val="22"/>
          <w:szCs w:val="22"/>
        </w:rPr>
        <w:t>You</w:t>
      </w:r>
      <w:r w:rsidR="0096625F" w:rsidRPr="0094674F">
        <w:rPr>
          <w:rFonts w:ascii="Verdana" w:hAnsi="Verdana"/>
          <w:sz w:val="22"/>
          <w:szCs w:val="22"/>
        </w:rPr>
        <w:t xml:space="preserve"> are encouraged to work together with the instructor in modifying assignments, suggesting agenda, and rai</w:t>
      </w:r>
      <w:r w:rsidR="00387EE9" w:rsidRPr="0094674F">
        <w:rPr>
          <w:rFonts w:ascii="Verdana" w:hAnsi="Verdana"/>
          <w:sz w:val="22"/>
          <w:szCs w:val="22"/>
        </w:rPr>
        <w:t>sing questions for discussion.</w:t>
      </w:r>
    </w:p>
    <w:p w:rsidR="00773A08" w:rsidRPr="00EB6C01" w:rsidRDefault="00773A08" w:rsidP="00773A08">
      <w:pPr>
        <w:rPr>
          <w:rFonts w:ascii="Verdana" w:hAnsi="Verdana"/>
          <w:sz w:val="22"/>
          <w:szCs w:val="22"/>
          <w:u w:val="single"/>
        </w:rPr>
      </w:pPr>
      <w:r w:rsidRPr="00EB6C01">
        <w:rPr>
          <w:rFonts w:ascii="Verdana" w:hAnsi="Verdana"/>
          <w:b/>
          <w:sz w:val="22"/>
          <w:szCs w:val="22"/>
          <w:u w:val="single"/>
        </w:rPr>
        <w:t>Religious Accommodation</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places a high value on the rights of its Soldiers to observe tenets of their respective religions or to observe no religion at all.</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will approve requests for accommodation of religious practices unless accommodation will have an adverse impact on unit readiness, individual readiness, unit cohesion, morale, good order, discipline, safety, and/or health.</w:t>
      </w:r>
    </w:p>
    <w:p w:rsidR="00773A08" w:rsidRPr="0094674F" w:rsidRDefault="00773A08" w:rsidP="00773A08">
      <w:pPr>
        <w:ind w:left="360"/>
        <w:rPr>
          <w:rFonts w:ascii="Verdana" w:hAnsi="Verdana"/>
          <w:sz w:val="22"/>
          <w:szCs w:val="22"/>
        </w:rPr>
      </w:pPr>
      <w:r w:rsidRPr="0094674F">
        <w:rPr>
          <w:rFonts w:ascii="Verdana" w:hAnsi="Verdana"/>
          <w:sz w:val="22"/>
          <w:szCs w:val="22"/>
        </w:rPr>
        <w:t>Requests for religious accommodation generally fall into five major areas:</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t>Worship practices</w:t>
      </w:r>
      <w:r w:rsidRPr="0094674F">
        <w:rPr>
          <w:rFonts w:ascii="Verdana" w:hAnsi="Verdana"/>
          <w:i/>
          <w:iCs/>
          <w:sz w:val="22"/>
          <w:szCs w:val="22"/>
        </w:rPr>
        <w:t>.</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lastRenderedPageBreak/>
        <w:t>Dietary practices.</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t>Medical practices.</w:t>
      </w:r>
    </w:p>
    <w:p w:rsidR="00773A08" w:rsidRPr="0094674F" w:rsidRDefault="00773A08" w:rsidP="00773A08">
      <w:pPr>
        <w:numPr>
          <w:ilvl w:val="1"/>
          <w:numId w:val="31"/>
        </w:numPr>
        <w:tabs>
          <w:tab w:val="num" w:pos="1440"/>
        </w:tabs>
        <w:rPr>
          <w:rFonts w:ascii="Verdana" w:hAnsi="Verdana"/>
          <w:sz w:val="22"/>
          <w:szCs w:val="22"/>
        </w:rPr>
      </w:pPr>
      <w:r w:rsidRPr="0094674F">
        <w:rPr>
          <w:rFonts w:ascii="Verdana" w:hAnsi="Verdana"/>
          <w:sz w:val="22"/>
          <w:szCs w:val="22"/>
        </w:rPr>
        <w:t>Wear and appearance of the uniform.</w:t>
      </w:r>
    </w:p>
    <w:p w:rsidR="00773A08" w:rsidRPr="0094674F" w:rsidRDefault="00773A08" w:rsidP="00773A08">
      <w:pPr>
        <w:numPr>
          <w:ilvl w:val="1"/>
          <w:numId w:val="31"/>
        </w:numPr>
        <w:tabs>
          <w:tab w:val="num" w:pos="1440"/>
        </w:tabs>
        <w:spacing w:after="240"/>
        <w:rPr>
          <w:rFonts w:ascii="Verdana" w:hAnsi="Verdana"/>
          <w:sz w:val="22"/>
          <w:szCs w:val="22"/>
        </w:rPr>
      </w:pPr>
      <w:r w:rsidRPr="0094674F">
        <w:rPr>
          <w:rFonts w:ascii="Verdana" w:hAnsi="Verdana"/>
          <w:sz w:val="22"/>
          <w:szCs w:val="22"/>
        </w:rPr>
        <w:t>Grooming practices</w:t>
      </w:r>
      <w:r w:rsidRPr="0094674F">
        <w:rPr>
          <w:rFonts w:ascii="Verdana" w:hAnsi="Verdana"/>
          <w:i/>
          <w:iCs/>
          <w:sz w:val="22"/>
          <w:szCs w:val="22"/>
        </w:rPr>
        <w:t>.</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 xml:space="preserve">For more information please refer to AR 600-20, Army Command Policy, 6 November 2014, Chapter 5, paragraph 5-6. </w:t>
      </w:r>
    </w:p>
    <w:p w:rsidR="00773A08" w:rsidRPr="0094674F" w:rsidRDefault="00773A08" w:rsidP="00773A08">
      <w:pPr>
        <w:spacing w:after="120"/>
        <w:rPr>
          <w:rFonts w:ascii="Verdana" w:hAnsi="Verdana"/>
          <w:b/>
          <w:sz w:val="22"/>
          <w:szCs w:val="22"/>
          <w:u w:val="single"/>
        </w:rPr>
      </w:pPr>
      <w:r w:rsidRPr="0094674F">
        <w:rPr>
          <w:rFonts w:ascii="Verdana" w:hAnsi="Verdana"/>
          <w:b/>
          <w:sz w:val="22"/>
          <w:szCs w:val="22"/>
          <w:u w:val="single"/>
        </w:rPr>
        <w:t>On-line Conduct</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 xml:space="preserve">As members of the Army Team, our individual actions and interactions, on and off duty, online and offline reflect on the Army and our values.  Every Soldier and Army Civilian is responsible to uphold the Army standards and values; applying all aspects into our lives.  This includes our online conduct when communicating with any form of electronic media. </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Any type of online misconduct such as; harassment, bullying, hazing, stalking, discrimination, or retaliation that undermines the dignity and respect of another individual, is not consistent with Army Values, will NOT be condoned and subject to criminal, disciplinary, and/or administrative action.</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It is every individuals’ (Soldier, Army Civilian, contractor, and Family member) duty to understand the laws and regulations pertaining to Online Conduct.  It is every leader’s responsibility to enforce those laws and regulations pertaining to Online Conduct.</w:t>
      </w:r>
    </w:p>
    <w:p w:rsidR="00773A08" w:rsidRDefault="00452A52" w:rsidP="00773A08">
      <w:pPr>
        <w:spacing w:after="240"/>
        <w:ind w:left="360"/>
        <w:rPr>
          <w:rFonts w:ascii="Verdana" w:hAnsi="Verdana"/>
          <w:sz w:val="22"/>
          <w:szCs w:val="22"/>
        </w:rPr>
      </w:pPr>
      <w:r w:rsidRPr="0094674F">
        <w:rPr>
          <w:rFonts w:ascii="Verdana" w:hAnsi="Verdana"/>
          <w:sz w:val="22"/>
          <w:szCs w:val="22"/>
        </w:rPr>
        <w:t>For more information please refer to AR 600-20, Army Com</w:t>
      </w:r>
      <w:r w:rsidR="00773A08" w:rsidRPr="0094674F">
        <w:rPr>
          <w:rFonts w:ascii="Verdana" w:hAnsi="Verdana"/>
          <w:sz w:val="22"/>
          <w:szCs w:val="22"/>
        </w:rPr>
        <w:t xml:space="preserve">mand Policy, para 1-4, 4-19, </w:t>
      </w:r>
      <w:r w:rsidRPr="0094674F">
        <w:rPr>
          <w:rFonts w:ascii="Verdana" w:hAnsi="Verdana"/>
          <w:sz w:val="22"/>
          <w:szCs w:val="22"/>
        </w:rPr>
        <w:t>Chapter 7</w:t>
      </w:r>
      <w:r w:rsidR="00773A08" w:rsidRPr="0094674F">
        <w:rPr>
          <w:rFonts w:ascii="Verdana" w:hAnsi="Verdana"/>
          <w:sz w:val="22"/>
          <w:szCs w:val="22"/>
        </w:rPr>
        <w:t>,</w:t>
      </w:r>
      <w:r w:rsidRPr="0094674F">
        <w:rPr>
          <w:rFonts w:ascii="Verdana" w:hAnsi="Verdana"/>
          <w:sz w:val="22"/>
          <w:szCs w:val="22"/>
        </w:rPr>
        <w:t xml:space="preserve"> and AR 600-100.</w:t>
      </w:r>
    </w:p>
    <w:p w:rsidR="00C14D82" w:rsidRDefault="00C14D82" w:rsidP="001B39D5">
      <w:pPr>
        <w:rPr>
          <w:rFonts w:ascii="Verdana" w:hAnsi="Verdana"/>
          <w:b/>
          <w:sz w:val="22"/>
          <w:szCs w:val="22"/>
          <w:u w:val="single"/>
        </w:rPr>
      </w:pPr>
      <w:bookmarkStart w:id="12" w:name="OLE_LINK5"/>
      <w:bookmarkStart w:id="13" w:name="OLE_LINK6"/>
      <w:bookmarkStart w:id="14" w:name="OLE_LINK15"/>
    </w:p>
    <w:p w:rsidR="0061020F" w:rsidRPr="0061020F" w:rsidRDefault="0061020F" w:rsidP="001B39D5">
      <w:pPr>
        <w:rPr>
          <w:rFonts w:ascii="Verdana" w:hAnsi="Verdana"/>
          <w:b/>
          <w:sz w:val="22"/>
          <w:szCs w:val="22"/>
          <w:u w:val="single"/>
        </w:rPr>
      </w:pPr>
      <w:r w:rsidRPr="0061020F">
        <w:rPr>
          <w:rFonts w:ascii="Verdana" w:hAnsi="Verdana"/>
          <w:b/>
          <w:sz w:val="22"/>
          <w:szCs w:val="22"/>
          <w:u w:val="single"/>
        </w:rPr>
        <w:t>Inappropriate Relationships</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t xml:space="preserve">Per Army Directive 2016-17 (Protecting Against Prohibited Relations During Recruiting and Entry-Level Training and IAW Department of Defense Instructions (DoDI) 1304.33 (Protecting Against Inappropriate Relations During Recruiting and Entry Level Training).  </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t xml:space="preserve">The Army and all Army personnel (including any Army military, civilian, or contractor personnel) will treat each prospect, applicant, recruit, and trainee with dignity and respect as they pursue their aspiration of serving in the military.  Army policy prohibits inappropriate relations between recruiters and prospects, applicants, and/or recruits and between trainers providing entry-level training and trainees. At a minimum and as required, the prospect, applicant, recruit, trainee, recruiter, or trainer will complete the following administrative actions. Commanders may add requirements to this list. </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(1) Trainers providing entry-level training will sign a DD Form 2982 that acknowledges their understanding of the prohibitions listed in paragraph 5d and their responsibilities regarding the policies to avoid the inappropriate behaviors and relations outlined in this directive. The DD Form 2982 will be recertified annually. The form will be locally filed and kept for 1 year after the trainer has left the unit.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(2) At the onset of the first training session, trainers will brief trainees on the policies in this directive and provide information that trainees can use to contact someone in leadership if they wish to report any issue related to a trainer’s inappropriate conduct.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lastRenderedPageBreak/>
        <w:t>(3) Trainees will sign a DD Form 2983 to acknowledge their understanding and responsibilities as outlined in this directive no later than the first day of entry-level training. The DD Form 2983 will be locally filed and kept until 6 months after the trainee has left the unit.</w:t>
      </w:r>
    </w:p>
    <w:p w:rsidR="0061020F" w:rsidRPr="0094674F" w:rsidRDefault="001B39D5" w:rsidP="001B39D5">
      <w:pPr>
        <w:spacing w:after="240"/>
        <w:rPr>
          <w:rFonts w:ascii="Verdana" w:hAnsi="Verdana"/>
          <w:sz w:val="22"/>
          <w:szCs w:val="22"/>
        </w:rPr>
      </w:pPr>
      <w:r>
        <w:rPr>
          <w:rFonts w:ascii="Verdana" w:hAnsi="Verdana"/>
          <w:b/>
          <w:sz w:val="22"/>
          <w:szCs w:val="22"/>
        </w:rPr>
        <w:t xml:space="preserve">NOTE: </w:t>
      </w:r>
      <w:r w:rsidR="0061020F" w:rsidRPr="0061020F">
        <w:rPr>
          <w:rFonts w:ascii="Verdana" w:hAnsi="Verdana"/>
          <w:sz w:val="22"/>
          <w:szCs w:val="22"/>
        </w:rPr>
        <w:t xml:space="preserve">See ROTC Blackboard BOLC A Curriculum and Course Materials (Protecting Against Inappropriate Relations) for Army Directive 2016-17 and DoDI 1304.33 and Policy Letter materials. </w:t>
      </w:r>
      <w:bookmarkEnd w:id="12"/>
      <w:bookmarkEnd w:id="13"/>
      <w:bookmarkEnd w:id="14"/>
      <w:r w:rsidR="0061020F" w:rsidRPr="0061020F">
        <w:rPr>
          <w:rFonts w:ascii="Verdana" w:hAnsi="Verdana"/>
          <w:sz w:val="22"/>
          <w:szCs w:val="22"/>
        </w:rPr>
        <w:t xml:space="preserve"> </w:t>
      </w:r>
    </w:p>
    <w:p w:rsidR="0096625F"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t>Special Needs</w:t>
      </w:r>
    </w:p>
    <w:p w:rsidR="0096625F" w:rsidRPr="0094674F" w:rsidRDefault="0096625F" w:rsidP="00747D83">
      <w:pPr>
        <w:pStyle w:val="BodyTextIndent2"/>
        <w:rPr>
          <w:rFonts w:ascii="Verdana" w:hAnsi="Verdana"/>
          <w:sz w:val="22"/>
          <w:szCs w:val="22"/>
        </w:rPr>
      </w:pPr>
      <w:r w:rsidRPr="0094674F">
        <w:rPr>
          <w:rFonts w:ascii="Verdana" w:hAnsi="Verdana"/>
          <w:sz w:val="22"/>
          <w:szCs w:val="22"/>
        </w:rPr>
        <w:t xml:space="preserve">The American with Disabilities Act of 1990 requires </w:t>
      </w:r>
      <w:r w:rsidR="00016E93" w:rsidRPr="0094674F">
        <w:rPr>
          <w:rFonts w:ascii="Verdana" w:hAnsi="Verdana"/>
          <w:sz w:val="22"/>
          <w:szCs w:val="22"/>
        </w:rPr>
        <w:t>u</w:t>
      </w:r>
      <w:r w:rsidRPr="0094674F">
        <w:rPr>
          <w:rFonts w:ascii="Verdana" w:hAnsi="Verdana"/>
          <w:sz w:val="22"/>
          <w:szCs w:val="22"/>
        </w:rPr>
        <w:t>niversit</w:t>
      </w:r>
      <w:r w:rsidR="00016E93" w:rsidRPr="0094674F">
        <w:rPr>
          <w:rFonts w:ascii="Verdana" w:hAnsi="Verdana"/>
          <w:sz w:val="22"/>
          <w:szCs w:val="22"/>
        </w:rPr>
        <w:t>ies</w:t>
      </w:r>
      <w:r w:rsidRPr="0094674F">
        <w:rPr>
          <w:rFonts w:ascii="Verdana" w:hAnsi="Verdana"/>
          <w:sz w:val="22"/>
          <w:szCs w:val="22"/>
        </w:rPr>
        <w:t xml:space="preserve"> to provide a “reasonable accommodation” to any individual who advises us of a physical or mental disability. If you have a physical or mental limitation that requires an accommodation or an academic adjustment, please arrange a meeting with me at your earliest convenience.</w:t>
      </w:r>
    </w:p>
    <w:p w:rsidR="0096625F" w:rsidRPr="0094674F" w:rsidRDefault="00487C04" w:rsidP="00120424">
      <w:pPr>
        <w:pStyle w:val="Heading1"/>
        <w:spacing w:before="240" w:after="120"/>
        <w:rPr>
          <w:rFonts w:ascii="Verdana" w:hAnsi="Verdana"/>
          <w:sz w:val="22"/>
          <w:szCs w:val="22"/>
          <w:u w:val="single"/>
        </w:rPr>
      </w:pPr>
      <w:r w:rsidRPr="0094674F">
        <w:rPr>
          <w:rFonts w:ascii="Verdana" w:hAnsi="Verdana"/>
          <w:sz w:val="22"/>
          <w:szCs w:val="22"/>
          <w:u w:val="single"/>
        </w:rPr>
        <w:t xml:space="preserve">Office Hours and </w:t>
      </w:r>
      <w:r w:rsidR="0096625F" w:rsidRPr="0094674F">
        <w:rPr>
          <w:rFonts w:ascii="Verdana" w:hAnsi="Verdana"/>
          <w:sz w:val="22"/>
          <w:szCs w:val="22"/>
          <w:u w:val="single"/>
        </w:rPr>
        <w:t>Appointments</w:t>
      </w:r>
    </w:p>
    <w:p w:rsidR="00487C04" w:rsidRPr="0094674F" w:rsidRDefault="00487C04" w:rsidP="00747D83">
      <w:pPr>
        <w:pStyle w:val="BodyTextIndent2"/>
        <w:rPr>
          <w:rFonts w:ascii="Verdana" w:hAnsi="Verdana"/>
          <w:sz w:val="22"/>
          <w:szCs w:val="22"/>
        </w:rPr>
      </w:pPr>
      <w:r w:rsidRPr="0094674F">
        <w:rPr>
          <w:rFonts w:ascii="Verdana" w:hAnsi="Verdana"/>
          <w:sz w:val="22"/>
          <w:szCs w:val="22"/>
        </w:rPr>
        <w:t xml:space="preserve">Office Hours are </w:t>
      </w:r>
      <w:r w:rsidR="00C242B1" w:rsidRPr="0094674F">
        <w:rPr>
          <w:rFonts w:ascii="Verdana" w:hAnsi="Verdana"/>
          <w:b/>
          <w:color w:val="0033CC"/>
          <w:sz w:val="22"/>
          <w:szCs w:val="22"/>
        </w:rPr>
        <w:t>[</w:t>
      </w:r>
      <w:r w:rsidR="00C242B1" w:rsidRPr="0094674F">
        <w:rPr>
          <w:rFonts w:ascii="Verdana" w:hAnsi="Verdana"/>
          <w:b/>
          <w:i/>
          <w:color w:val="0033CC"/>
          <w:sz w:val="22"/>
          <w:szCs w:val="22"/>
        </w:rPr>
        <w:t>insert times available</w:t>
      </w:r>
      <w:r w:rsidR="00E40DF7" w:rsidRPr="0094674F">
        <w:rPr>
          <w:rFonts w:ascii="Verdana" w:hAnsi="Verdana"/>
          <w:b/>
          <w:color w:val="0033CC"/>
          <w:sz w:val="22"/>
          <w:szCs w:val="22"/>
        </w:rPr>
        <w:t>]</w:t>
      </w:r>
      <w:r w:rsidR="00E40DF7" w:rsidRPr="0094674F">
        <w:rPr>
          <w:rFonts w:ascii="Verdana" w:hAnsi="Verdana"/>
          <w:sz w:val="22"/>
          <w:szCs w:val="22"/>
        </w:rPr>
        <w:t xml:space="preserve"> I</w:t>
      </w:r>
      <w:r w:rsidR="0096625F" w:rsidRPr="0094674F">
        <w:rPr>
          <w:rFonts w:ascii="Verdana" w:hAnsi="Verdana"/>
          <w:sz w:val="22"/>
          <w:szCs w:val="22"/>
        </w:rPr>
        <w:t xml:space="preserve"> </w:t>
      </w:r>
      <w:r w:rsidR="00D23EE3" w:rsidRPr="0094674F">
        <w:rPr>
          <w:rFonts w:ascii="Verdana" w:hAnsi="Verdana"/>
          <w:sz w:val="22"/>
          <w:szCs w:val="22"/>
        </w:rPr>
        <w:t>will</w:t>
      </w:r>
      <w:r w:rsidR="0096625F" w:rsidRPr="0094674F">
        <w:rPr>
          <w:rFonts w:ascii="Verdana" w:hAnsi="Verdana"/>
          <w:sz w:val="22"/>
          <w:szCs w:val="22"/>
        </w:rPr>
        <w:t xml:space="preserve"> meet with any </w:t>
      </w:r>
      <w:r w:rsidR="00280A55" w:rsidRPr="0094674F">
        <w:rPr>
          <w:rFonts w:ascii="Verdana" w:hAnsi="Verdana"/>
          <w:sz w:val="22"/>
          <w:szCs w:val="22"/>
        </w:rPr>
        <w:t>student(s)</w:t>
      </w:r>
      <w:r w:rsidR="00112E2C" w:rsidRPr="0094674F">
        <w:rPr>
          <w:rFonts w:ascii="Verdana" w:hAnsi="Verdana"/>
          <w:sz w:val="22"/>
          <w:szCs w:val="22"/>
        </w:rPr>
        <w:t xml:space="preserve"> during office hours</w:t>
      </w:r>
      <w:r w:rsidR="0096625F" w:rsidRPr="0094674F">
        <w:rPr>
          <w:rFonts w:ascii="Verdana" w:hAnsi="Verdana"/>
          <w:sz w:val="22"/>
          <w:szCs w:val="22"/>
        </w:rPr>
        <w:t xml:space="preserve"> to discuss assig</w:t>
      </w:r>
      <w:r w:rsidR="00280A55" w:rsidRPr="0094674F">
        <w:rPr>
          <w:rFonts w:ascii="Verdana" w:hAnsi="Verdana"/>
          <w:sz w:val="22"/>
          <w:szCs w:val="22"/>
        </w:rPr>
        <w:t xml:space="preserve">nments, issues, or concerns. I will </w:t>
      </w:r>
      <w:r w:rsidR="00112E2C" w:rsidRPr="0094674F">
        <w:rPr>
          <w:rFonts w:ascii="Verdana" w:hAnsi="Verdana"/>
          <w:sz w:val="22"/>
          <w:szCs w:val="22"/>
        </w:rPr>
        <w:t xml:space="preserve">also make </w:t>
      </w:r>
      <w:r w:rsidR="00280A55" w:rsidRPr="0094674F">
        <w:rPr>
          <w:rFonts w:ascii="Verdana" w:hAnsi="Verdana"/>
          <w:sz w:val="22"/>
          <w:szCs w:val="22"/>
        </w:rPr>
        <w:t>adjust</w:t>
      </w:r>
      <w:r w:rsidR="00112E2C" w:rsidRPr="0094674F">
        <w:rPr>
          <w:rFonts w:ascii="Verdana" w:hAnsi="Verdana"/>
          <w:sz w:val="22"/>
          <w:szCs w:val="22"/>
        </w:rPr>
        <w:t>ments to</w:t>
      </w:r>
      <w:r w:rsidR="00280A55" w:rsidRPr="0094674F">
        <w:rPr>
          <w:rFonts w:ascii="Verdana" w:hAnsi="Verdana"/>
          <w:sz w:val="22"/>
          <w:szCs w:val="22"/>
        </w:rPr>
        <w:t xml:space="preserve"> my </w:t>
      </w:r>
      <w:r w:rsidR="0096625F" w:rsidRPr="0094674F">
        <w:rPr>
          <w:rFonts w:ascii="Verdana" w:hAnsi="Verdana"/>
          <w:sz w:val="22"/>
          <w:szCs w:val="22"/>
        </w:rPr>
        <w:t>schedule</w:t>
      </w:r>
      <w:r w:rsidR="00280A55" w:rsidRPr="0094674F">
        <w:rPr>
          <w:rFonts w:ascii="Verdana" w:hAnsi="Verdana"/>
          <w:sz w:val="22"/>
          <w:szCs w:val="22"/>
        </w:rPr>
        <w:t xml:space="preserve"> </w:t>
      </w:r>
      <w:r w:rsidR="00112E2C" w:rsidRPr="0094674F">
        <w:rPr>
          <w:rFonts w:ascii="Verdana" w:hAnsi="Verdana"/>
          <w:sz w:val="22"/>
          <w:szCs w:val="22"/>
        </w:rPr>
        <w:t>(</w:t>
      </w:r>
      <w:r w:rsidRPr="0094674F">
        <w:rPr>
          <w:rFonts w:ascii="Verdana" w:hAnsi="Verdana"/>
          <w:sz w:val="22"/>
          <w:szCs w:val="22"/>
        </w:rPr>
        <w:t>to meet with you</w:t>
      </w:r>
      <w:r w:rsidR="00112E2C" w:rsidRPr="0094674F">
        <w:rPr>
          <w:rFonts w:ascii="Verdana" w:hAnsi="Verdana"/>
          <w:sz w:val="22"/>
          <w:szCs w:val="22"/>
        </w:rPr>
        <w:t>)</w:t>
      </w:r>
      <w:r w:rsidRPr="0094674F">
        <w:rPr>
          <w:rFonts w:ascii="Verdana" w:hAnsi="Verdana"/>
          <w:sz w:val="22"/>
          <w:szCs w:val="22"/>
        </w:rPr>
        <w:t xml:space="preserve"> beyond office hours</w:t>
      </w:r>
      <w:r w:rsidR="00D23EE3" w:rsidRPr="0094674F">
        <w:rPr>
          <w:rFonts w:ascii="Verdana" w:hAnsi="Verdana"/>
          <w:sz w:val="22"/>
          <w:szCs w:val="22"/>
        </w:rPr>
        <w:t>, if necessary</w:t>
      </w:r>
      <w:r w:rsidR="0096625F" w:rsidRPr="0094674F">
        <w:rPr>
          <w:rFonts w:ascii="Verdana" w:hAnsi="Verdana"/>
          <w:sz w:val="22"/>
          <w:szCs w:val="22"/>
        </w:rPr>
        <w:t xml:space="preserve">.  </w:t>
      </w:r>
    </w:p>
    <w:tbl>
      <w:tblPr>
        <w:tblW w:w="0" w:type="auto"/>
        <w:tblBorders>
          <w:insideH w:val="single" w:sz="4" w:space="0" w:color="FFFFFF"/>
        </w:tblBorders>
        <w:tblLook w:val="04A0" w:firstRow="1" w:lastRow="0" w:firstColumn="1" w:lastColumn="0" w:noHBand="0" w:noVBand="1"/>
      </w:tblPr>
      <w:tblGrid>
        <w:gridCol w:w="2112"/>
        <w:gridCol w:w="2126"/>
        <w:gridCol w:w="2127"/>
        <w:gridCol w:w="4147"/>
      </w:tblGrid>
      <w:tr w:rsidR="00E97F44" w:rsidRPr="0094674F" w:rsidTr="00E861FF">
        <w:tc>
          <w:tcPr>
            <w:tcW w:w="2145" w:type="dxa"/>
            <w:shd w:val="clear" w:color="auto" w:fill="D6E3BC"/>
          </w:tcPr>
          <w:p w:rsidR="00E97F44" w:rsidRPr="0094674F" w:rsidRDefault="00E97F44" w:rsidP="00E861FF">
            <w:pPr>
              <w:pStyle w:val="BodyTextIndent2"/>
              <w:ind w:left="0"/>
              <w:rPr>
                <w:rFonts w:ascii="Verdana" w:hAnsi="Verdana"/>
                <w:b/>
                <w:bCs/>
                <w:color w:val="0033CC"/>
                <w:sz w:val="22"/>
                <w:szCs w:val="22"/>
              </w:rPr>
            </w:pPr>
            <w:r w:rsidRPr="0094674F">
              <w:rPr>
                <w:rFonts w:ascii="Verdana" w:hAnsi="Verdana"/>
                <w:b/>
                <w:bCs/>
                <w:color w:val="0033CC"/>
                <w:sz w:val="22"/>
                <w:szCs w:val="22"/>
              </w:rPr>
              <w:t>NOTE: THESE ARE SAMPLE TIMES ONLY</w:t>
            </w:r>
          </w:p>
        </w:tc>
        <w:tc>
          <w:tcPr>
            <w:tcW w:w="2145"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(AM)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2146"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(PM)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4292" w:type="dxa"/>
            <w:shd w:val="clear" w:color="auto" w:fill="D6E3BC"/>
          </w:tcPr>
          <w:p w:rsidR="00E97F44" w:rsidRPr="0094674F" w:rsidRDefault="00E97F44" w:rsidP="00E861FF">
            <w:pPr>
              <w:pStyle w:val="BodyTextIndent2"/>
              <w:ind w:left="0"/>
              <w:rPr>
                <w:rFonts w:ascii="Verdana" w:hAnsi="Verdana"/>
                <w:b/>
                <w:bCs/>
                <w:sz w:val="22"/>
                <w:szCs w:val="22"/>
              </w:rPr>
            </w:pP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ADDITIONAL APPOINTMENT HOURS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b/>
                <w:color w:val="FFFFFF"/>
                <w:sz w:val="22"/>
                <w:szCs w:val="22"/>
              </w:rPr>
            </w:pPr>
            <w:r w:rsidRPr="0094674F">
              <w:rPr>
                <w:rFonts w:ascii="Verdana" w:hAnsi="Verdana"/>
                <w:b/>
                <w:color w:val="FFFFFF"/>
                <w:sz w:val="22"/>
                <w:szCs w:val="22"/>
              </w:rPr>
              <w:t>WEEK DAY</w:t>
            </w:r>
          </w:p>
        </w:tc>
        <w:tc>
          <w:tcPr>
            <w:tcW w:w="2145"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 xml:space="preserve">From – To </w:t>
            </w:r>
          </w:p>
        </w:tc>
        <w:tc>
          <w:tcPr>
            <w:tcW w:w="2146"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From – To</w:t>
            </w:r>
          </w:p>
        </w:tc>
        <w:tc>
          <w:tcPr>
            <w:tcW w:w="4292"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Special Instructions: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MONDAY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TUESDAY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WEDNESDAY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THURSDAY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FRIDAY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bl>
    <w:p w:rsidR="000A1107" w:rsidRPr="00C14D82" w:rsidRDefault="000A1107" w:rsidP="00C14D82">
      <w:pPr>
        <w:pStyle w:val="BodyTextIndent2"/>
        <w:spacing w:after="0"/>
        <w:ind w:left="0"/>
        <w:rPr>
          <w:rFonts w:ascii="Verdana" w:hAnsi="Verdana"/>
          <w:sz w:val="22"/>
          <w:szCs w:val="22"/>
        </w:rPr>
      </w:pPr>
    </w:p>
    <w:p w:rsidR="000A1107" w:rsidRDefault="000A1107" w:rsidP="00546A1D">
      <w:pPr>
        <w:tabs>
          <w:tab w:val="left" w:pos="1800"/>
        </w:tabs>
        <w:rPr>
          <w:rFonts w:ascii="Verdana" w:hAnsi="Verdana"/>
          <w:b/>
          <w:sz w:val="22"/>
          <w:szCs w:val="22"/>
          <w:u w:val="single"/>
        </w:rPr>
      </w:pPr>
    </w:p>
    <w:p w:rsidR="00753F45" w:rsidRPr="0094674F" w:rsidRDefault="00753F45" w:rsidP="00546A1D">
      <w:pPr>
        <w:tabs>
          <w:tab w:val="left" w:pos="1800"/>
        </w:tabs>
        <w:rPr>
          <w:rFonts w:ascii="Verdana" w:hAnsi="Verdana"/>
          <w:b/>
          <w:sz w:val="22"/>
          <w:szCs w:val="22"/>
          <w:u w:val="single"/>
        </w:rPr>
      </w:pPr>
      <w:r w:rsidRPr="0094674F">
        <w:rPr>
          <w:rFonts w:ascii="Verdana" w:hAnsi="Verdana"/>
          <w:b/>
          <w:sz w:val="22"/>
          <w:szCs w:val="22"/>
          <w:u w:val="single"/>
        </w:rPr>
        <w:t>ROTC Course Labs</w:t>
      </w:r>
      <w:r w:rsidR="00C63146" w:rsidRPr="0094674F">
        <w:rPr>
          <w:rFonts w:ascii="Verdana" w:hAnsi="Verdana"/>
          <w:b/>
          <w:sz w:val="22"/>
          <w:szCs w:val="22"/>
          <w:u w:val="single"/>
        </w:rPr>
        <w:t xml:space="preserve"> </w:t>
      </w:r>
    </w:p>
    <w:p w:rsidR="00FE5E67" w:rsidRDefault="0001486D" w:rsidP="00FE5E67">
      <w:pPr>
        <w:tabs>
          <w:tab w:val="left" w:pos="1800"/>
        </w:tabs>
        <w:spacing w:after="120"/>
        <w:rPr>
          <w:rFonts w:ascii="Verdana" w:hAnsi="Verdana"/>
          <w:i/>
          <w:color w:val="0033CC"/>
          <w:sz w:val="22"/>
          <w:szCs w:val="22"/>
        </w:rPr>
      </w:pPr>
      <w:r w:rsidRPr="0094674F">
        <w:rPr>
          <w:rFonts w:ascii="Verdana" w:hAnsi="Verdana"/>
          <w:b/>
          <w:i/>
          <w:sz w:val="22"/>
          <w:szCs w:val="22"/>
        </w:rPr>
        <w:t>NOTE:</w:t>
      </w:r>
      <w:r w:rsidRPr="0094674F">
        <w:rPr>
          <w:rFonts w:ascii="Verdana" w:hAnsi="Verdana"/>
          <w:i/>
          <w:color w:val="0033CC"/>
          <w:sz w:val="22"/>
          <w:szCs w:val="22"/>
        </w:rPr>
        <w:t xml:space="preserve"> </w:t>
      </w:r>
      <w:r w:rsidR="00FE5E67" w:rsidRPr="0094674F">
        <w:rPr>
          <w:rFonts w:ascii="Verdana" w:hAnsi="Verdana"/>
          <w:i/>
          <w:color w:val="0033CC"/>
          <w:sz w:val="22"/>
          <w:szCs w:val="22"/>
        </w:rPr>
        <w:t>[</w:t>
      </w:r>
      <w:r w:rsidR="00FE5E67" w:rsidRPr="00BF3BF0">
        <w:rPr>
          <w:rFonts w:ascii="Verdana" w:hAnsi="Verdana"/>
          <w:b/>
          <w:i/>
          <w:color w:val="0033CC"/>
          <w:sz w:val="22"/>
          <w:szCs w:val="22"/>
        </w:rPr>
        <w:t xml:space="preserve">Insert statement here regarding your battalion’s policy on lab participation for Basic Course </w:t>
      </w:r>
      <w:r w:rsidR="009F0C14" w:rsidRPr="00BF3BF0">
        <w:rPr>
          <w:rFonts w:ascii="Verdana" w:hAnsi="Verdana"/>
          <w:b/>
          <w:i/>
          <w:color w:val="0033CC"/>
          <w:sz w:val="22"/>
          <w:szCs w:val="22"/>
        </w:rPr>
        <w:t>Cadets</w:t>
      </w:r>
      <w:r w:rsidR="00FE5E67" w:rsidRPr="00BF3BF0">
        <w:rPr>
          <w:rFonts w:ascii="Verdana" w:hAnsi="Verdana"/>
          <w:b/>
          <w:i/>
          <w:color w:val="0033CC"/>
          <w:sz w:val="22"/>
          <w:szCs w:val="22"/>
        </w:rPr>
        <w:t xml:space="preserve">. Labs are mandatory for contracted </w:t>
      </w:r>
      <w:r w:rsidR="009F0C14" w:rsidRPr="00BF3BF0">
        <w:rPr>
          <w:rFonts w:ascii="Verdana" w:hAnsi="Verdana"/>
          <w:b/>
          <w:i/>
          <w:color w:val="0033CC"/>
          <w:sz w:val="22"/>
          <w:szCs w:val="22"/>
        </w:rPr>
        <w:t>Cadets</w:t>
      </w:r>
      <w:r w:rsidR="00FE5E67" w:rsidRPr="00BF3BF0">
        <w:rPr>
          <w:rFonts w:ascii="Verdana" w:hAnsi="Verdana"/>
          <w:b/>
          <w:i/>
          <w:color w:val="0033CC"/>
          <w:sz w:val="22"/>
          <w:szCs w:val="22"/>
        </w:rPr>
        <w:t xml:space="preserve"> and may be mandatory for non-contracted </w:t>
      </w:r>
      <w:r w:rsidR="009F0C14" w:rsidRPr="00BF3BF0">
        <w:rPr>
          <w:rFonts w:ascii="Verdana" w:hAnsi="Verdana"/>
          <w:b/>
          <w:i/>
          <w:color w:val="0033CC"/>
          <w:sz w:val="22"/>
          <w:szCs w:val="22"/>
        </w:rPr>
        <w:t>Cadets</w:t>
      </w:r>
      <w:r w:rsidR="00FE5E67" w:rsidRPr="00BF3BF0">
        <w:rPr>
          <w:rFonts w:ascii="Verdana" w:hAnsi="Verdana"/>
          <w:b/>
          <w:i/>
          <w:color w:val="0033CC"/>
          <w:sz w:val="22"/>
          <w:szCs w:val="22"/>
        </w:rPr>
        <w:t xml:space="preserve"> to receive MSL course credit.</w:t>
      </w:r>
      <w:r w:rsidR="00FE5E67" w:rsidRPr="0094674F">
        <w:rPr>
          <w:rFonts w:ascii="Verdana" w:hAnsi="Verdana"/>
          <w:i/>
          <w:color w:val="0033CC"/>
          <w:sz w:val="22"/>
          <w:szCs w:val="22"/>
        </w:rPr>
        <w:t>]</w:t>
      </w:r>
    </w:p>
    <w:p w:rsidR="000A1107" w:rsidRPr="0094674F" w:rsidRDefault="000A1107" w:rsidP="00FE5E67">
      <w:pPr>
        <w:tabs>
          <w:tab w:val="left" w:pos="1800"/>
        </w:tabs>
        <w:spacing w:after="120"/>
        <w:rPr>
          <w:rFonts w:ascii="Verdana" w:hAnsi="Verdana"/>
          <w:i/>
          <w:color w:val="0033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7740"/>
      </w:tblGrid>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13</w:t>
            </w:r>
          </w:p>
        </w:tc>
        <w:tc>
          <w:tcPr>
            <w:tcW w:w="7740" w:type="dxa"/>
            <w:shd w:val="clear" w:color="auto" w:fill="D6E3BC"/>
          </w:tcPr>
          <w:p w:rsidR="00C63146" w:rsidRPr="0094674F" w:rsidRDefault="00FF1DAE" w:rsidP="00DB3D50">
            <w:pPr>
              <w:spacing w:after="120"/>
              <w:rPr>
                <w:rFonts w:ascii="Verdana" w:hAnsi="Verdana"/>
                <w:b/>
                <w:i/>
                <w:sz w:val="22"/>
                <w:szCs w:val="22"/>
              </w:rPr>
            </w:pPr>
            <w:r>
              <w:rPr>
                <w:rFonts w:ascii="Verdana" w:hAnsi="Verdana"/>
                <w:b/>
                <w:i/>
                <w:sz w:val="22"/>
                <w:szCs w:val="22"/>
              </w:rPr>
              <w:t>Battle Drills I</w:t>
            </w:r>
            <w:r w:rsidR="005B23D9" w:rsidRPr="0094674F">
              <w:rPr>
                <w:rFonts w:ascii="Verdana" w:hAnsi="Verdana"/>
                <w:b/>
                <w:i/>
                <w:sz w:val="22"/>
                <w:szCs w:val="22"/>
              </w:rPr>
              <w:t xml:space="preserve"> </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14</w:t>
            </w:r>
          </w:p>
        </w:tc>
        <w:tc>
          <w:tcPr>
            <w:tcW w:w="7740" w:type="dxa"/>
            <w:shd w:val="clear" w:color="auto" w:fill="D6E3BC"/>
          </w:tcPr>
          <w:p w:rsidR="00C63146" w:rsidRPr="0094674F" w:rsidRDefault="00FF1DAE" w:rsidP="00DB3D50">
            <w:pPr>
              <w:spacing w:after="120"/>
              <w:rPr>
                <w:rFonts w:ascii="Verdana" w:hAnsi="Verdana"/>
                <w:b/>
                <w:i/>
                <w:sz w:val="22"/>
                <w:szCs w:val="22"/>
              </w:rPr>
            </w:pPr>
            <w:r>
              <w:rPr>
                <w:rFonts w:ascii="Verdana" w:hAnsi="Verdana"/>
                <w:b/>
                <w:bCs/>
                <w:i/>
                <w:sz w:val="22"/>
                <w:szCs w:val="22"/>
              </w:rPr>
              <w:t>Battle Drills II</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15</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i/>
                <w:sz w:val="22"/>
                <w:szCs w:val="22"/>
              </w:rPr>
              <w:t>Squad Tactics Attack</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16</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i/>
                <w:sz w:val="22"/>
                <w:szCs w:val="22"/>
              </w:rPr>
              <w:t>Squad STX</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lastRenderedPageBreak/>
              <w:t xml:space="preserve">LAB </w:t>
            </w:r>
            <w:r w:rsidR="00FF1DAE">
              <w:rPr>
                <w:rFonts w:ascii="Verdana" w:hAnsi="Verdana"/>
                <w:b/>
                <w:i/>
                <w:sz w:val="22"/>
                <w:szCs w:val="22"/>
              </w:rPr>
              <w:t>17</w:t>
            </w:r>
          </w:p>
        </w:tc>
        <w:tc>
          <w:tcPr>
            <w:tcW w:w="7740" w:type="dxa"/>
            <w:shd w:val="clear" w:color="auto" w:fill="D6E3BC"/>
          </w:tcPr>
          <w:p w:rsidR="00C63146" w:rsidRPr="00DB3D50" w:rsidRDefault="00FF1DAE" w:rsidP="0019403E">
            <w:pPr>
              <w:spacing w:after="120"/>
              <w:rPr>
                <w:rFonts w:ascii="Verdana" w:hAnsi="Verdana"/>
                <w:b/>
                <w:bCs/>
                <w:i/>
                <w:sz w:val="22"/>
                <w:szCs w:val="22"/>
              </w:rPr>
            </w:pPr>
            <w:r>
              <w:rPr>
                <w:rFonts w:ascii="Verdana" w:hAnsi="Verdana"/>
                <w:b/>
                <w:bCs/>
                <w:i/>
                <w:sz w:val="22"/>
                <w:szCs w:val="22"/>
              </w:rPr>
              <w:t>Squad Tactics Ambush</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18</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i/>
                <w:sz w:val="22"/>
                <w:szCs w:val="22"/>
              </w:rPr>
              <w:t>Squad Tactics – Recon</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19</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i/>
                <w:sz w:val="22"/>
                <w:szCs w:val="22"/>
              </w:rPr>
              <w:t>Squad STX</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20</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bCs/>
                <w:i/>
                <w:sz w:val="22"/>
                <w:szCs w:val="22"/>
              </w:rPr>
              <w:t>Fundamentals of Platoon Operations</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21</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bCs/>
                <w:i/>
                <w:sz w:val="22"/>
                <w:szCs w:val="22"/>
              </w:rPr>
              <w:t>Patrol Base Operations</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22</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bCs/>
                <w:i/>
                <w:sz w:val="22"/>
                <w:szCs w:val="22"/>
              </w:rPr>
              <w:t>Platoon Tactics – React to Contact</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23</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i/>
                <w:sz w:val="22"/>
                <w:szCs w:val="22"/>
              </w:rPr>
              <w:t>Platoon Tactics – Raid / Ambush</w:t>
            </w:r>
          </w:p>
        </w:tc>
      </w:tr>
      <w:tr w:rsidR="00C63146" w:rsidRPr="0094674F" w:rsidTr="0019403E">
        <w:tc>
          <w:tcPr>
            <w:tcW w:w="2988" w:type="dxa"/>
            <w:shd w:val="clear" w:color="auto" w:fill="D6E3BC"/>
          </w:tcPr>
          <w:p w:rsidR="00C63146" w:rsidRPr="0094674F" w:rsidRDefault="00C63146" w:rsidP="00FF1DAE">
            <w:pPr>
              <w:spacing w:after="120"/>
              <w:rPr>
                <w:rFonts w:ascii="Verdana" w:hAnsi="Verdana"/>
                <w:b/>
                <w:i/>
                <w:sz w:val="22"/>
                <w:szCs w:val="22"/>
              </w:rPr>
            </w:pPr>
            <w:r w:rsidRPr="0094674F">
              <w:rPr>
                <w:rFonts w:ascii="Verdana" w:hAnsi="Verdana"/>
                <w:b/>
                <w:i/>
                <w:sz w:val="22"/>
                <w:szCs w:val="22"/>
              </w:rPr>
              <w:t xml:space="preserve">LAB </w:t>
            </w:r>
            <w:r w:rsidR="00FF1DAE">
              <w:rPr>
                <w:rFonts w:ascii="Verdana" w:hAnsi="Verdana"/>
                <w:b/>
                <w:i/>
                <w:sz w:val="22"/>
                <w:szCs w:val="22"/>
              </w:rPr>
              <w:t>24</w:t>
            </w:r>
          </w:p>
        </w:tc>
        <w:tc>
          <w:tcPr>
            <w:tcW w:w="7740" w:type="dxa"/>
            <w:shd w:val="clear" w:color="auto" w:fill="D6E3BC"/>
          </w:tcPr>
          <w:p w:rsidR="00C63146" w:rsidRPr="0094674F" w:rsidRDefault="00FF1DAE" w:rsidP="0019403E">
            <w:pPr>
              <w:spacing w:after="120"/>
              <w:rPr>
                <w:rFonts w:ascii="Verdana" w:hAnsi="Verdana"/>
                <w:b/>
                <w:i/>
                <w:sz w:val="22"/>
                <w:szCs w:val="22"/>
              </w:rPr>
            </w:pPr>
            <w:r>
              <w:rPr>
                <w:rFonts w:ascii="Verdana" w:hAnsi="Verdana"/>
                <w:b/>
                <w:bCs/>
                <w:i/>
                <w:sz w:val="22"/>
                <w:szCs w:val="22"/>
              </w:rPr>
              <w:t>PCC &amp; PCIs for Advanced Camp</w:t>
            </w:r>
          </w:p>
        </w:tc>
      </w:tr>
    </w:tbl>
    <w:p w:rsidR="009C2925" w:rsidRDefault="009C2925" w:rsidP="00546A1D">
      <w:pPr>
        <w:rPr>
          <w:rFonts w:ascii="Verdana" w:hAnsi="Verdana"/>
          <w:b/>
          <w:sz w:val="22"/>
          <w:szCs w:val="22"/>
          <w:u w:val="single"/>
        </w:rPr>
      </w:pPr>
    </w:p>
    <w:p w:rsidR="00E37FA1" w:rsidRPr="0094674F" w:rsidRDefault="00E40DF7" w:rsidP="00546A1D">
      <w:pPr>
        <w:rPr>
          <w:rFonts w:ascii="Verdana" w:hAnsi="Verdana"/>
          <w:b/>
          <w:sz w:val="22"/>
          <w:szCs w:val="22"/>
          <w:u w:val="single"/>
        </w:rPr>
      </w:pPr>
      <w:r w:rsidRPr="0094674F">
        <w:rPr>
          <w:rFonts w:ascii="Verdana" w:hAnsi="Verdana"/>
          <w:b/>
          <w:sz w:val="22"/>
          <w:szCs w:val="22"/>
          <w:u w:val="single"/>
        </w:rPr>
        <w:t>Course References</w:t>
      </w:r>
    </w:p>
    <w:p w:rsidR="00E733F9" w:rsidRDefault="002058E3" w:rsidP="00FF1DAE">
      <w:pPr>
        <w:numPr>
          <w:ilvl w:val="0"/>
          <w:numId w:val="6"/>
        </w:numPr>
        <w:tabs>
          <w:tab w:val="num" w:pos="720"/>
        </w:tabs>
        <w:ind w:left="720"/>
        <w:rPr>
          <w:rFonts w:ascii="Verdana" w:hAnsi="Verdana"/>
          <w:sz w:val="22"/>
          <w:szCs w:val="22"/>
        </w:rPr>
      </w:pPr>
      <w:r w:rsidRPr="0094674F">
        <w:rPr>
          <w:rFonts w:ascii="Verdana" w:hAnsi="Verdana"/>
          <w:sz w:val="22"/>
          <w:szCs w:val="22"/>
        </w:rPr>
        <w:t xml:space="preserve">Course Syllabus (see </w:t>
      </w:r>
      <w:hyperlink r:id="rId9" w:history="1">
        <w:r w:rsidR="00A26E04" w:rsidRPr="0094674F">
          <w:rPr>
            <w:rStyle w:val="Hyperlink"/>
            <w:rFonts w:ascii="Verdana" w:hAnsi="Verdana"/>
            <w:sz w:val="22"/>
            <w:szCs w:val="22"/>
          </w:rPr>
          <w:t>https://rotc.blackboard.com</w:t>
        </w:r>
      </w:hyperlink>
      <w:r w:rsidRPr="0094674F">
        <w:rPr>
          <w:rFonts w:ascii="Verdana" w:hAnsi="Verdana"/>
          <w:sz w:val="22"/>
          <w:szCs w:val="22"/>
        </w:rPr>
        <w:t>)</w:t>
      </w:r>
    </w:p>
    <w:p w:rsidR="00FF1DAE" w:rsidRPr="00FF1DAE" w:rsidRDefault="00FF1DAE" w:rsidP="00FF1DAE">
      <w:pPr>
        <w:numPr>
          <w:ilvl w:val="0"/>
          <w:numId w:val="6"/>
        </w:numPr>
        <w:tabs>
          <w:tab w:val="num" w:pos="720"/>
        </w:tabs>
        <w:ind w:left="720"/>
        <w:rPr>
          <w:rFonts w:ascii="Verdana" w:hAnsi="Verdana"/>
          <w:sz w:val="22"/>
          <w:szCs w:val="22"/>
        </w:rPr>
      </w:pPr>
      <w:r w:rsidRPr="0094674F">
        <w:rPr>
          <w:rFonts w:ascii="Verdana" w:hAnsi="Verdana"/>
          <w:sz w:val="22"/>
          <w:szCs w:val="22"/>
        </w:rPr>
        <w:t>Bb Handouts (</w:t>
      </w:r>
      <w:hyperlink r:id="rId10" w:history="1">
        <w:r w:rsidRPr="0094674F">
          <w:rPr>
            <w:rStyle w:val="Hyperlink"/>
            <w:rFonts w:ascii="Verdana" w:hAnsi="Verdana"/>
            <w:sz w:val="22"/>
            <w:szCs w:val="22"/>
          </w:rPr>
          <w:t>https://rotc.blackboard.com</w:t>
        </w:r>
      </w:hyperlink>
      <w:r w:rsidRPr="0094674F">
        <w:rPr>
          <w:rFonts w:ascii="Verdana" w:hAnsi="Verdana"/>
          <w:sz w:val="22"/>
          <w:szCs w:val="22"/>
        </w:rPr>
        <w:t xml:space="preserve"> in each lesson plan) </w:t>
      </w:r>
    </w:p>
    <w:p w:rsidR="00E733F9" w:rsidRPr="0094674F" w:rsidRDefault="008542A7" w:rsidP="0090372F">
      <w:pPr>
        <w:numPr>
          <w:ilvl w:val="0"/>
          <w:numId w:val="6"/>
        </w:numPr>
        <w:tabs>
          <w:tab w:val="num" w:pos="720"/>
        </w:tabs>
        <w:ind w:left="720"/>
        <w:rPr>
          <w:rFonts w:ascii="Verdana" w:hAnsi="Verdana" w:cs="Arial"/>
          <w:sz w:val="22"/>
          <w:szCs w:val="22"/>
        </w:rPr>
      </w:pPr>
      <w:bookmarkStart w:id="15" w:name="OLE_LINK29"/>
      <w:bookmarkStart w:id="16" w:name="OLE_LINK30"/>
      <w:r w:rsidRPr="0094674F">
        <w:rPr>
          <w:rFonts w:ascii="Verdana" w:hAnsi="Verdana"/>
          <w:sz w:val="22"/>
          <w:szCs w:val="22"/>
        </w:rPr>
        <w:t>Fort Knox</w:t>
      </w:r>
      <w:r w:rsidR="00E733F9" w:rsidRPr="0094674F">
        <w:rPr>
          <w:rFonts w:ascii="Verdana" w:hAnsi="Verdana"/>
          <w:sz w:val="22"/>
          <w:szCs w:val="22"/>
        </w:rPr>
        <w:t xml:space="preserve"> Map Sheet</w:t>
      </w:r>
      <w:bookmarkEnd w:id="15"/>
      <w:bookmarkEnd w:id="16"/>
      <w:r w:rsidR="00E733F9" w:rsidRPr="0094674F">
        <w:rPr>
          <w:rFonts w:ascii="Verdana" w:hAnsi="Verdana"/>
          <w:sz w:val="22"/>
          <w:szCs w:val="22"/>
        </w:rPr>
        <w:t xml:space="preserve"> &amp; Protractor </w:t>
      </w:r>
    </w:p>
    <w:p w:rsidR="0094674F" w:rsidRPr="0094674F" w:rsidRDefault="0094674F" w:rsidP="00E40DF7">
      <w:pPr>
        <w:spacing w:after="120"/>
        <w:rPr>
          <w:rFonts w:ascii="Verdana" w:hAnsi="Verdana"/>
          <w:b/>
          <w:sz w:val="22"/>
          <w:szCs w:val="22"/>
          <w:u w:val="single"/>
        </w:rPr>
      </w:pPr>
    </w:p>
    <w:p w:rsidR="00E40DF7" w:rsidRPr="0094674F" w:rsidRDefault="00E40DF7" w:rsidP="00546A1D">
      <w:pPr>
        <w:rPr>
          <w:rFonts w:ascii="Verdana" w:hAnsi="Verdana"/>
          <w:sz w:val="22"/>
          <w:szCs w:val="22"/>
        </w:rPr>
      </w:pPr>
      <w:r w:rsidRPr="0094674F">
        <w:rPr>
          <w:rFonts w:ascii="Verdana" w:hAnsi="Verdana"/>
          <w:b/>
          <w:sz w:val="22"/>
          <w:szCs w:val="22"/>
          <w:u w:val="single"/>
        </w:rPr>
        <w:t>Publications</w:t>
      </w:r>
      <w:r w:rsidR="008542A7" w:rsidRPr="0094674F">
        <w:rPr>
          <w:rFonts w:ascii="Verdana" w:hAnsi="Verdana"/>
          <w:sz w:val="22"/>
          <w:szCs w:val="22"/>
        </w:rPr>
        <w:t xml:space="preserve">  (</w:t>
      </w:r>
      <w:r w:rsidR="00B3152A" w:rsidRPr="0094674F">
        <w:rPr>
          <w:rFonts w:ascii="Verdana" w:hAnsi="Verdana"/>
          <w:sz w:val="22"/>
          <w:szCs w:val="22"/>
        </w:rPr>
        <w:t>P</w:t>
      </w:r>
      <w:r w:rsidR="008542A7" w:rsidRPr="0094674F">
        <w:rPr>
          <w:rFonts w:ascii="Verdana" w:hAnsi="Verdana"/>
          <w:sz w:val="22"/>
          <w:szCs w:val="22"/>
        </w:rPr>
        <w:t>rovide a list of required publications/references for students)</w:t>
      </w:r>
    </w:p>
    <w:p w:rsidR="009D533A" w:rsidRPr="0094674F" w:rsidRDefault="008542A7" w:rsidP="008542A7">
      <w:pPr>
        <w:pStyle w:val="ListParagraph"/>
        <w:numPr>
          <w:ilvl w:val="0"/>
          <w:numId w:val="32"/>
        </w:numPr>
        <w:ind w:left="720"/>
        <w:rPr>
          <w:rFonts w:ascii="Verdana" w:hAnsi="Verdana"/>
          <w:b/>
          <w:color w:val="000000"/>
          <w:sz w:val="22"/>
          <w:szCs w:val="22"/>
          <w:u w:val="single"/>
        </w:rPr>
      </w:pPr>
      <w:r w:rsidRPr="0094674F">
        <w:rPr>
          <w:rFonts w:ascii="Verdana" w:hAnsi="Verdana"/>
          <w:b/>
          <w:color w:val="0033CC"/>
          <w:sz w:val="22"/>
          <w:szCs w:val="22"/>
        </w:rPr>
        <w:t>[</w:t>
      </w:r>
      <w:r w:rsidRPr="0094674F">
        <w:rPr>
          <w:rFonts w:ascii="Verdana" w:hAnsi="Verdana"/>
          <w:b/>
          <w:i/>
          <w:color w:val="0033CC"/>
          <w:sz w:val="22"/>
          <w:szCs w:val="22"/>
        </w:rPr>
        <w:t>insert publication/reference list</w:t>
      </w:r>
      <w:r w:rsidRPr="0094674F">
        <w:rPr>
          <w:rFonts w:ascii="Verdana" w:hAnsi="Verdana"/>
          <w:b/>
          <w:color w:val="0033CC"/>
          <w:sz w:val="22"/>
          <w:szCs w:val="22"/>
        </w:rPr>
        <w:t>]</w:t>
      </w:r>
    </w:p>
    <w:p w:rsidR="008542A7" w:rsidRPr="0094674F" w:rsidRDefault="008542A7" w:rsidP="009D533A">
      <w:pPr>
        <w:rPr>
          <w:rFonts w:ascii="Verdana" w:hAnsi="Verdana"/>
          <w:b/>
          <w:color w:val="000000"/>
          <w:sz w:val="22"/>
          <w:szCs w:val="22"/>
          <w:u w:val="single"/>
        </w:rPr>
      </w:pPr>
    </w:p>
    <w:p w:rsidR="0090372F" w:rsidRPr="0094674F" w:rsidRDefault="00015B64" w:rsidP="0090372F">
      <w:pPr>
        <w:rPr>
          <w:rFonts w:ascii="Verdana" w:hAnsi="Verdana"/>
          <w:sz w:val="22"/>
          <w:szCs w:val="22"/>
        </w:rPr>
      </w:pPr>
      <w:r w:rsidRPr="0094674F">
        <w:rPr>
          <w:rFonts w:ascii="Verdana" w:hAnsi="Verdana"/>
          <w:b/>
          <w:color w:val="000000"/>
          <w:sz w:val="22"/>
          <w:szCs w:val="22"/>
          <w:u w:val="single"/>
        </w:rPr>
        <w:t>Web</w:t>
      </w:r>
      <w:r w:rsidR="00E37FA1" w:rsidRPr="0094674F">
        <w:rPr>
          <w:rFonts w:ascii="Verdana" w:hAnsi="Verdana"/>
          <w:b/>
          <w:color w:val="000000"/>
          <w:sz w:val="22"/>
          <w:szCs w:val="22"/>
          <w:u w:val="single"/>
        </w:rPr>
        <w:t xml:space="preserve"> Site</w:t>
      </w:r>
      <w:r w:rsidRPr="0094674F">
        <w:rPr>
          <w:rFonts w:ascii="Verdana" w:hAnsi="Verdana"/>
          <w:b/>
          <w:color w:val="000000"/>
          <w:sz w:val="22"/>
          <w:szCs w:val="22"/>
          <w:u w:val="single"/>
        </w:rPr>
        <w:t>s</w:t>
      </w:r>
      <w:r w:rsidR="00E37FA1" w:rsidRPr="0094674F">
        <w:rPr>
          <w:rFonts w:ascii="Verdana" w:hAnsi="Verdana"/>
          <w:b/>
          <w:color w:val="000000"/>
          <w:sz w:val="22"/>
          <w:szCs w:val="22"/>
        </w:rPr>
        <w:t xml:space="preserve"> </w:t>
      </w:r>
      <w:r w:rsidR="009D533A" w:rsidRPr="0094674F">
        <w:rPr>
          <w:rFonts w:ascii="Verdana" w:hAnsi="Verdana"/>
          <w:sz w:val="22"/>
          <w:szCs w:val="22"/>
        </w:rPr>
        <w:t>(Have Cadets establish accounts)</w:t>
      </w:r>
    </w:p>
    <w:p w:rsidR="00B11A7F" w:rsidRPr="0094674F" w:rsidRDefault="008A0A92" w:rsidP="0090372F">
      <w:pPr>
        <w:numPr>
          <w:ilvl w:val="0"/>
          <w:numId w:val="25"/>
        </w:numPr>
        <w:spacing w:line="276" w:lineRule="auto"/>
        <w:rPr>
          <w:rFonts w:ascii="Verdana" w:hAnsi="Verdana"/>
          <w:sz w:val="22"/>
          <w:szCs w:val="22"/>
        </w:rPr>
      </w:pPr>
      <w:hyperlink r:id="rId11" w:history="1">
        <w:r w:rsidR="00B11A7F" w:rsidRPr="0094674F">
          <w:rPr>
            <w:rStyle w:val="Hyperlink"/>
            <w:rFonts w:ascii="Verdana" w:hAnsi="Verdana" w:cs="Arial"/>
            <w:sz w:val="22"/>
            <w:szCs w:val="22"/>
          </w:rPr>
          <w:t>https://rotc.blackboard.com</w:t>
        </w:r>
      </w:hyperlink>
    </w:p>
    <w:p w:rsidR="00B11A7F" w:rsidRPr="0094674F" w:rsidRDefault="008A0A92" w:rsidP="0090372F">
      <w:pPr>
        <w:numPr>
          <w:ilvl w:val="0"/>
          <w:numId w:val="25"/>
        </w:numPr>
        <w:spacing w:line="276" w:lineRule="auto"/>
        <w:rPr>
          <w:rFonts w:ascii="Verdana" w:hAnsi="Verdana" w:cs="Arial"/>
          <w:sz w:val="22"/>
          <w:szCs w:val="22"/>
        </w:rPr>
      </w:pPr>
      <w:hyperlink r:id="rId12" w:history="1">
        <w:r w:rsidR="00B11A7F" w:rsidRPr="0094674F">
          <w:rPr>
            <w:rStyle w:val="Hyperlink"/>
            <w:rFonts w:ascii="Verdana" w:hAnsi="Verdana" w:cs="Arial"/>
            <w:sz w:val="22"/>
            <w:szCs w:val="22"/>
          </w:rPr>
          <w:t>https://atn.army.mil/</w:t>
        </w:r>
      </w:hyperlink>
    </w:p>
    <w:p w:rsidR="00B11A7F" w:rsidRPr="0094674F" w:rsidRDefault="008A0A92" w:rsidP="0090372F">
      <w:pPr>
        <w:numPr>
          <w:ilvl w:val="0"/>
          <w:numId w:val="25"/>
        </w:numPr>
        <w:spacing w:line="276" w:lineRule="auto"/>
        <w:rPr>
          <w:rFonts w:ascii="Verdana" w:hAnsi="Verdana" w:cs="Arial"/>
          <w:sz w:val="22"/>
          <w:szCs w:val="22"/>
        </w:rPr>
      </w:pPr>
      <w:hyperlink r:id="rId13" w:history="1">
        <w:r w:rsidR="00B11A7F" w:rsidRPr="0094674F">
          <w:rPr>
            <w:rStyle w:val="Hyperlink"/>
            <w:rFonts w:ascii="Verdana" w:hAnsi="Verdana" w:cs="Arial"/>
            <w:sz w:val="22"/>
            <w:szCs w:val="22"/>
          </w:rPr>
          <w:t>http://armypubs.army.mil/doctrine/active_fm.html</w:t>
        </w:r>
      </w:hyperlink>
    </w:p>
    <w:p w:rsidR="00B11A7F" w:rsidRPr="0094674F" w:rsidRDefault="008A0A92" w:rsidP="0090372F">
      <w:pPr>
        <w:numPr>
          <w:ilvl w:val="0"/>
          <w:numId w:val="25"/>
        </w:numPr>
        <w:spacing w:line="276" w:lineRule="auto"/>
        <w:rPr>
          <w:rFonts w:ascii="Verdana" w:hAnsi="Verdana" w:cs="Arial"/>
          <w:sz w:val="22"/>
          <w:szCs w:val="22"/>
        </w:rPr>
      </w:pPr>
      <w:hyperlink r:id="rId14" w:history="1">
        <w:r w:rsidR="00B11A7F" w:rsidRPr="0094674F">
          <w:rPr>
            <w:rStyle w:val="Hyperlink"/>
            <w:rFonts w:ascii="Verdana" w:hAnsi="Verdana" w:cs="Arial"/>
            <w:sz w:val="22"/>
            <w:szCs w:val="22"/>
          </w:rPr>
          <w:t>https://login.milsuite.mil/</w:t>
        </w:r>
      </w:hyperlink>
    </w:p>
    <w:p w:rsidR="00B11A7F" w:rsidRPr="0094674F" w:rsidRDefault="008A0A92" w:rsidP="0090372F">
      <w:pPr>
        <w:numPr>
          <w:ilvl w:val="0"/>
          <w:numId w:val="25"/>
        </w:numPr>
        <w:spacing w:line="276" w:lineRule="auto"/>
        <w:rPr>
          <w:rFonts w:ascii="Verdana" w:hAnsi="Verdana" w:cs="Arial"/>
          <w:sz w:val="22"/>
          <w:szCs w:val="22"/>
        </w:rPr>
      </w:pPr>
      <w:hyperlink r:id="rId15" w:history="1">
        <w:r w:rsidR="00B11A7F" w:rsidRPr="0094674F">
          <w:rPr>
            <w:rStyle w:val="Hyperlink"/>
            <w:rFonts w:ascii="Verdana" w:hAnsi="Verdana" w:cs="Arial"/>
            <w:sz w:val="22"/>
            <w:szCs w:val="22"/>
          </w:rPr>
          <w:t>http://centerforplainlanguage.org/</w:t>
        </w:r>
      </w:hyperlink>
    </w:p>
    <w:p w:rsidR="00B11A7F" w:rsidRPr="0094674F" w:rsidRDefault="008A0A92" w:rsidP="0090372F">
      <w:pPr>
        <w:numPr>
          <w:ilvl w:val="0"/>
          <w:numId w:val="25"/>
        </w:numPr>
        <w:spacing w:line="276" w:lineRule="auto"/>
        <w:rPr>
          <w:rFonts w:ascii="Verdana" w:hAnsi="Verdana"/>
          <w:sz w:val="22"/>
          <w:szCs w:val="22"/>
        </w:rPr>
      </w:pPr>
      <w:hyperlink r:id="rId16" w:history="1">
        <w:r w:rsidR="00B11A7F" w:rsidRPr="0094674F">
          <w:rPr>
            <w:rStyle w:val="Hyperlink"/>
            <w:rFonts w:ascii="Verdana" w:hAnsi="Verdana" w:cs="Arial"/>
            <w:bCs/>
            <w:iCs/>
            <w:sz w:val="22"/>
            <w:szCs w:val="22"/>
          </w:rPr>
          <w:t>http://cape.army.mil</w:t>
        </w:r>
      </w:hyperlink>
    </w:p>
    <w:p w:rsidR="00B11A7F" w:rsidRPr="0094674F" w:rsidRDefault="008A0A92" w:rsidP="0090372F">
      <w:pPr>
        <w:numPr>
          <w:ilvl w:val="0"/>
          <w:numId w:val="25"/>
        </w:numPr>
        <w:spacing w:line="276" w:lineRule="auto"/>
        <w:rPr>
          <w:rFonts w:ascii="Verdana" w:hAnsi="Verdana" w:cs="Arial"/>
          <w:sz w:val="22"/>
          <w:szCs w:val="22"/>
        </w:rPr>
      </w:pPr>
      <w:hyperlink r:id="rId17" w:tgtFrame="_blank" w:history="1">
        <w:r w:rsidR="00B11A7F" w:rsidRPr="0094674F">
          <w:rPr>
            <w:rStyle w:val="Hyperlink"/>
            <w:rFonts w:ascii="Verdana" w:hAnsi="Verdana" w:cs="Arial"/>
            <w:bCs/>
            <w:iCs/>
            <w:sz w:val="22"/>
            <w:szCs w:val="22"/>
          </w:rPr>
          <w:t>http://www.acep.army.mil/pdf/MRT-C%20Goal%20Book.pdf</w:t>
        </w:r>
      </w:hyperlink>
    </w:p>
    <w:p w:rsidR="00B11A7F" w:rsidRPr="0094674F" w:rsidRDefault="008A0A92" w:rsidP="0090372F">
      <w:pPr>
        <w:numPr>
          <w:ilvl w:val="0"/>
          <w:numId w:val="25"/>
        </w:numPr>
        <w:spacing w:line="276" w:lineRule="auto"/>
        <w:rPr>
          <w:rFonts w:ascii="Verdana" w:hAnsi="Verdana"/>
          <w:sz w:val="22"/>
          <w:szCs w:val="22"/>
        </w:rPr>
      </w:pPr>
      <w:hyperlink r:id="rId18" w:history="1">
        <w:r w:rsidR="00B11A7F" w:rsidRPr="0094674F">
          <w:rPr>
            <w:rStyle w:val="Hyperlink"/>
            <w:rFonts w:ascii="Verdana" w:hAnsi="Verdana" w:cs="Arial"/>
            <w:sz w:val="22"/>
            <w:szCs w:val="22"/>
          </w:rPr>
          <w:t>http://www.preventsexualassault.army.mil/</w:t>
        </w:r>
      </w:hyperlink>
    </w:p>
    <w:p w:rsidR="00B11A7F" w:rsidRPr="0094674F" w:rsidRDefault="008A0A92" w:rsidP="0090372F">
      <w:pPr>
        <w:numPr>
          <w:ilvl w:val="0"/>
          <w:numId w:val="25"/>
        </w:numPr>
        <w:spacing w:line="276" w:lineRule="auto"/>
        <w:rPr>
          <w:rFonts w:ascii="Verdana" w:hAnsi="Verdana" w:cs="Arial"/>
          <w:sz w:val="22"/>
          <w:szCs w:val="22"/>
        </w:rPr>
      </w:pPr>
      <w:hyperlink r:id="rId19" w:history="1">
        <w:r w:rsidR="00B11A7F" w:rsidRPr="0094674F">
          <w:rPr>
            <w:rStyle w:val="Hyperlink"/>
            <w:rFonts w:ascii="Verdana" w:hAnsi="Verdana" w:cs="Arial"/>
            <w:sz w:val="22"/>
            <w:szCs w:val="22"/>
          </w:rPr>
          <w:t>http://www.army.mil/readyandresilient</w:t>
        </w:r>
      </w:hyperlink>
    </w:p>
    <w:p w:rsidR="00B11A7F" w:rsidRPr="0094674F" w:rsidRDefault="008A0A92" w:rsidP="0090372F">
      <w:pPr>
        <w:numPr>
          <w:ilvl w:val="0"/>
          <w:numId w:val="25"/>
        </w:numPr>
        <w:spacing w:line="276" w:lineRule="auto"/>
        <w:rPr>
          <w:rFonts w:ascii="Verdana" w:hAnsi="Verdana" w:cs="Arial"/>
          <w:sz w:val="22"/>
          <w:szCs w:val="22"/>
        </w:rPr>
      </w:pPr>
      <w:hyperlink r:id="rId20" w:history="1">
        <w:r w:rsidR="00B11A7F" w:rsidRPr="0094674F">
          <w:rPr>
            <w:rStyle w:val="Hyperlink"/>
            <w:rFonts w:ascii="Verdana" w:hAnsi="Verdana" w:cs="Arial"/>
            <w:sz w:val="22"/>
            <w:szCs w:val="22"/>
          </w:rPr>
          <w:t>http://csf2.army.mil/</w:t>
        </w:r>
      </w:hyperlink>
    </w:p>
    <w:p w:rsidR="00B11A7F" w:rsidRPr="0094674F" w:rsidRDefault="008A0A92" w:rsidP="0090372F">
      <w:pPr>
        <w:numPr>
          <w:ilvl w:val="0"/>
          <w:numId w:val="25"/>
        </w:numPr>
        <w:spacing w:line="276" w:lineRule="auto"/>
        <w:rPr>
          <w:rFonts w:ascii="Verdana" w:hAnsi="Verdana" w:cs="Arial"/>
          <w:sz w:val="22"/>
          <w:szCs w:val="22"/>
        </w:rPr>
      </w:pPr>
      <w:hyperlink r:id="rId21" w:history="1">
        <w:r w:rsidR="00B11A7F" w:rsidRPr="0094674F">
          <w:rPr>
            <w:rStyle w:val="Hyperlink"/>
            <w:rFonts w:ascii="Verdana" w:hAnsi="Verdana" w:cs="Arial"/>
            <w:sz w:val="22"/>
            <w:szCs w:val="22"/>
          </w:rPr>
          <w:t>http://www.armyg1.army.mil/hr/suicide/</w:t>
        </w:r>
      </w:hyperlink>
    </w:p>
    <w:p w:rsidR="00B11A7F" w:rsidRPr="0094674F" w:rsidRDefault="008A0A92" w:rsidP="0090372F">
      <w:pPr>
        <w:numPr>
          <w:ilvl w:val="0"/>
          <w:numId w:val="25"/>
        </w:numPr>
        <w:spacing w:line="276" w:lineRule="auto"/>
        <w:rPr>
          <w:rFonts w:ascii="Verdana" w:hAnsi="Verdana" w:cs="Arial"/>
          <w:sz w:val="22"/>
          <w:szCs w:val="22"/>
        </w:rPr>
      </w:pPr>
      <w:hyperlink r:id="rId22" w:history="1">
        <w:r w:rsidR="00B11A7F" w:rsidRPr="0094674F">
          <w:rPr>
            <w:rStyle w:val="Hyperlink"/>
            <w:rFonts w:ascii="Verdana" w:hAnsi="Verdana" w:cs="Arial"/>
            <w:sz w:val="22"/>
            <w:szCs w:val="22"/>
          </w:rPr>
          <w:t>http://www.ChooseMyPlate.gov</w:t>
        </w:r>
      </w:hyperlink>
      <w:r w:rsidR="00B11A7F" w:rsidRPr="0094674F">
        <w:rPr>
          <w:rFonts w:ascii="Verdana" w:hAnsi="Verdana" w:cs="Arial"/>
          <w:sz w:val="22"/>
          <w:szCs w:val="22"/>
        </w:rPr>
        <w:t xml:space="preserve"> </w:t>
      </w:r>
    </w:p>
    <w:p w:rsidR="00B11A7F" w:rsidRPr="0094674F" w:rsidRDefault="008A0A92" w:rsidP="0090372F">
      <w:pPr>
        <w:numPr>
          <w:ilvl w:val="0"/>
          <w:numId w:val="25"/>
        </w:numPr>
        <w:spacing w:line="276" w:lineRule="auto"/>
        <w:rPr>
          <w:rFonts w:ascii="Verdana" w:hAnsi="Verdana" w:cs="Arial"/>
          <w:sz w:val="22"/>
          <w:szCs w:val="22"/>
        </w:rPr>
      </w:pPr>
      <w:hyperlink r:id="rId23" w:history="1">
        <w:r w:rsidR="00B11A7F" w:rsidRPr="0094674F">
          <w:rPr>
            <w:rStyle w:val="Hyperlink"/>
            <w:rFonts w:ascii="Verdana" w:hAnsi="Verdana" w:cs="Arial"/>
            <w:sz w:val="22"/>
            <w:szCs w:val="22"/>
          </w:rPr>
          <w:t>https://www.choosemyplate.gov/SuperTracker/default.aspx</w:t>
        </w:r>
      </w:hyperlink>
    </w:p>
    <w:p w:rsidR="00B11A7F" w:rsidRPr="0094674F" w:rsidRDefault="008A0A92" w:rsidP="0090372F">
      <w:pPr>
        <w:numPr>
          <w:ilvl w:val="0"/>
          <w:numId w:val="25"/>
        </w:numPr>
        <w:spacing w:line="276" w:lineRule="auto"/>
        <w:rPr>
          <w:rFonts w:ascii="Verdana" w:hAnsi="Verdana"/>
          <w:sz w:val="22"/>
          <w:szCs w:val="22"/>
        </w:rPr>
      </w:pPr>
      <w:hyperlink r:id="rId24" w:history="1">
        <w:r w:rsidR="00B11A7F" w:rsidRPr="0094674F">
          <w:rPr>
            <w:rStyle w:val="Hyperlink"/>
            <w:rFonts w:ascii="Verdana" w:hAnsi="Verdana" w:cs="Arial"/>
            <w:sz w:val="22"/>
            <w:szCs w:val="22"/>
          </w:rPr>
          <w:t>http://www.army.mil/media/amp/?bctid=114827147001</w:t>
        </w:r>
      </w:hyperlink>
    </w:p>
    <w:p w:rsidR="00B11A7F" w:rsidRPr="0094674F" w:rsidRDefault="008A0A92" w:rsidP="0090372F">
      <w:pPr>
        <w:numPr>
          <w:ilvl w:val="0"/>
          <w:numId w:val="25"/>
        </w:numPr>
        <w:spacing w:line="276" w:lineRule="auto"/>
        <w:contextualSpacing/>
        <w:rPr>
          <w:rFonts w:ascii="Verdana" w:hAnsi="Verdana" w:cs="Arial"/>
          <w:sz w:val="22"/>
          <w:szCs w:val="22"/>
        </w:rPr>
      </w:pPr>
      <w:hyperlink r:id="rId25" w:history="1">
        <w:r w:rsidR="00B11A7F" w:rsidRPr="0094674F">
          <w:rPr>
            <w:rStyle w:val="Hyperlink"/>
            <w:rFonts w:ascii="Verdana" w:hAnsi="Verdana" w:cs="Arial"/>
            <w:sz w:val="22"/>
            <w:szCs w:val="22"/>
          </w:rPr>
          <w:t>http://bands.army.mil/music/</w:t>
        </w:r>
      </w:hyperlink>
    </w:p>
    <w:p w:rsidR="00B11A7F" w:rsidRPr="0094674F" w:rsidRDefault="008A0A92" w:rsidP="0090372F">
      <w:pPr>
        <w:numPr>
          <w:ilvl w:val="0"/>
          <w:numId w:val="25"/>
        </w:numPr>
        <w:spacing w:line="276" w:lineRule="auto"/>
        <w:contextualSpacing/>
        <w:rPr>
          <w:rFonts w:ascii="Verdana" w:hAnsi="Verdana" w:cs="Arial"/>
          <w:sz w:val="22"/>
          <w:szCs w:val="22"/>
        </w:rPr>
      </w:pPr>
      <w:hyperlink r:id="rId26" w:history="1">
        <w:r w:rsidR="00B11A7F" w:rsidRPr="0094674F">
          <w:rPr>
            <w:rStyle w:val="Hyperlink"/>
            <w:rFonts w:ascii="Verdana" w:hAnsi="Verdana" w:cs="Arial"/>
            <w:bCs/>
            <w:iCs/>
            <w:sz w:val="22"/>
            <w:szCs w:val="22"/>
          </w:rPr>
          <w:t>http://www.timemanagementhelp.com/college.htm</w:t>
        </w:r>
      </w:hyperlink>
    </w:p>
    <w:p w:rsidR="00B11A7F" w:rsidRPr="0094674F" w:rsidRDefault="008A0A92" w:rsidP="0090372F">
      <w:pPr>
        <w:numPr>
          <w:ilvl w:val="0"/>
          <w:numId w:val="25"/>
        </w:numPr>
        <w:spacing w:line="276" w:lineRule="auto"/>
        <w:contextualSpacing/>
        <w:rPr>
          <w:rFonts w:ascii="Verdana" w:hAnsi="Verdana" w:cs="Arial"/>
          <w:sz w:val="22"/>
          <w:szCs w:val="22"/>
        </w:rPr>
      </w:pPr>
      <w:hyperlink r:id="rId27" w:history="1">
        <w:r w:rsidR="00B11A7F" w:rsidRPr="0094674F">
          <w:rPr>
            <w:rStyle w:val="Hyperlink"/>
            <w:rFonts w:ascii="Verdana" w:hAnsi="Verdana" w:cs="Arial"/>
            <w:sz w:val="22"/>
            <w:szCs w:val="22"/>
          </w:rPr>
          <w:t>http://www.history.army.mil/moh/index.html</w:t>
        </w:r>
      </w:hyperlink>
      <w:r w:rsidR="00B11A7F" w:rsidRPr="0094674F">
        <w:rPr>
          <w:rFonts w:ascii="Verdana" w:hAnsi="Verdana" w:cs="Arial"/>
          <w:sz w:val="22"/>
          <w:szCs w:val="22"/>
        </w:rPr>
        <w:t xml:space="preserve">  </w:t>
      </w:r>
    </w:p>
    <w:p w:rsidR="00B11A7F" w:rsidRPr="0094674F" w:rsidRDefault="008A0A92" w:rsidP="0090372F">
      <w:pPr>
        <w:numPr>
          <w:ilvl w:val="0"/>
          <w:numId w:val="25"/>
        </w:numPr>
        <w:spacing w:line="276" w:lineRule="auto"/>
        <w:contextualSpacing/>
        <w:rPr>
          <w:rFonts w:ascii="Verdana" w:hAnsi="Verdana" w:cs="Arial"/>
          <w:sz w:val="22"/>
          <w:szCs w:val="22"/>
        </w:rPr>
      </w:pPr>
      <w:hyperlink r:id="rId28" w:history="1">
        <w:r w:rsidR="00B11A7F" w:rsidRPr="0094674F">
          <w:rPr>
            <w:rStyle w:val="Hyperlink"/>
            <w:rFonts w:ascii="Verdana" w:hAnsi="Verdana" w:cs="Arial"/>
            <w:sz w:val="22"/>
            <w:szCs w:val="22"/>
          </w:rPr>
          <w:t>http://www.army.mil/values/warrior.html</w:t>
        </w:r>
      </w:hyperlink>
    </w:p>
    <w:p w:rsidR="00B11A7F" w:rsidRPr="0094674F" w:rsidRDefault="008A0A92" w:rsidP="0090372F">
      <w:pPr>
        <w:numPr>
          <w:ilvl w:val="0"/>
          <w:numId w:val="25"/>
        </w:numPr>
        <w:spacing w:line="276" w:lineRule="auto"/>
        <w:contextualSpacing/>
        <w:rPr>
          <w:rFonts w:ascii="Verdana" w:hAnsi="Verdana" w:cs="Arial"/>
          <w:sz w:val="22"/>
          <w:szCs w:val="22"/>
        </w:rPr>
      </w:pPr>
      <w:hyperlink r:id="rId29" w:history="1">
        <w:r w:rsidR="00B11A7F" w:rsidRPr="0094674F">
          <w:rPr>
            <w:rStyle w:val="Hyperlink"/>
            <w:rFonts w:ascii="Verdana" w:hAnsi="Verdana" w:cs="Arial"/>
            <w:sz w:val="22"/>
            <w:szCs w:val="22"/>
          </w:rPr>
          <w:t>http://www.goarmy.com/about/ranks_and_insignia.jsp</w:t>
        </w:r>
      </w:hyperlink>
    </w:p>
    <w:p w:rsidR="00B11A7F" w:rsidRPr="0094674F" w:rsidRDefault="008A0A92" w:rsidP="0090372F">
      <w:pPr>
        <w:numPr>
          <w:ilvl w:val="0"/>
          <w:numId w:val="25"/>
        </w:numPr>
        <w:spacing w:line="276" w:lineRule="auto"/>
        <w:contextualSpacing/>
        <w:rPr>
          <w:rFonts w:ascii="Verdana" w:hAnsi="Verdana" w:cs="Arial"/>
          <w:sz w:val="22"/>
          <w:szCs w:val="22"/>
        </w:rPr>
      </w:pPr>
      <w:hyperlink r:id="rId30" w:history="1">
        <w:r w:rsidR="00B11A7F" w:rsidRPr="0094674F">
          <w:rPr>
            <w:rStyle w:val="Hyperlink"/>
            <w:rFonts w:ascii="Verdana" w:hAnsi="Verdana" w:cs="Arial"/>
            <w:sz w:val="22"/>
            <w:szCs w:val="22"/>
          </w:rPr>
          <w:t>http://www.bbc.co.uk/ethics/war</w:t>
        </w:r>
      </w:hyperlink>
    </w:p>
    <w:p w:rsidR="00B11A7F" w:rsidRPr="0094674F" w:rsidRDefault="008A0A92" w:rsidP="0090372F">
      <w:pPr>
        <w:numPr>
          <w:ilvl w:val="0"/>
          <w:numId w:val="25"/>
        </w:numPr>
        <w:spacing w:line="276" w:lineRule="auto"/>
        <w:contextualSpacing/>
        <w:rPr>
          <w:rFonts w:ascii="Verdana" w:hAnsi="Verdana"/>
          <w:sz w:val="22"/>
          <w:szCs w:val="22"/>
        </w:rPr>
      </w:pPr>
      <w:hyperlink r:id="rId31" w:history="1">
        <w:r w:rsidR="00B11A7F" w:rsidRPr="0094674F">
          <w:rPr>
            <w:rStyle w:val="Hyperlink"/>
            <w:rFonts w:ascii="Verdana" w:hAnsi="Verdana" w:cs="Arial"/>
            <w:sz w:val="22"/>
            <w:szCs w:val="22"/>
          </w:rPr>
          <w:t>http://www.youtube.com/user/usarmy</w:t>
        </w:r>
      </w:hyperlink>
    </w:p>
    <w:p w:rsidR="00B11A7F" w:rsidRPr="0094674F" w:rsidRDefault="008A0A92" w:rsidP="0090372F">
      <w:pPr>
        <w:numPr>
          <w:ilvl w:val="0"/>
          <w:numId w:val="25"/>
        </w:numPr>
        <w:spacing w:line="276" w:lineRule="auto"/>
        <w:contextualSpacing/>
        <w:rPr>
          <w:rFonts w:ascii="Verdana" w:hAnsi="Verdana" w:cs="Arial"/>
          <w:sz w:val="22"/>
          <w:szCs w:val="22"/>
        </w:rPr>
      </w:pPr>
      <w:hyperlink r:id="rId32" w:history="1">
        <w:r w:rsidR="00B11A7F" w:rsidRPr="0094674F">
          <w:rPr>
            <w:rStyle w:val="Hyperlink"/>
            <w:rFonts w:ascii="Verdana" w:hAnsi="Verdana" w:cs="Arial"/>
            <w:sz w:val="22"/>
            <w:szCs w:val="22"/>
          </w:rPr>
          <w:t>https://platoonleader.net/</w:t>
        </w:r>
      </w:hyperlink>
    </w:p>
    <w:p w:rsidR="00B11A7F" w:rsidRPr="0094674F" w:rsidRDefault="008A0A92" w:rsidP="0090372F">
      <w:pPr>
        <w:numPr>
          <w:ilvl w:val="0"/>
          <w:numId w:val="25"/>
        </w:numPr>
        <w:spacing w:line="276" w:lineRule="auto"/>
        <w:contextualSpacing/>
        <w:rPr>
          <w:rFonts w:ascii="Verdana" w:hAnsi="Verdana" w:cs="Arial"/>
          <w:sz w:val="22"/>
          <w:szCs w:val="22"/>
        </w:rPr>
      </w:pPr>
      <w:hyperlink r:id="rId33" w:history="1">
        <w:r w:rsidR="00B11A7F" w:rsidRPr="0094674F">
          <w:rPr>
            <w:rStyle w:val="Hyperlink"/>
            <w:rFonts w:ascii="Verdana" w:hAnsi="Verdana" w:cs="Arial"/>
            <w:bCs/>
            <w:sz w:val="22"/>
            <w:szCs w:val="22"/>
          </w:rPr>
          <w:t>http://platoonleader.army.mil/</w:t>
        </w:r>
      </w:hyperlink>
    </w:p>
    <w:p w:rsidR="00B11A7F" w:rsidRPr="0094674F" w:rsidRDefault="00B11A7F" w:rsidP="00B11A7F">
      <w:pPr>
        <w:spacing w:line="276" w:lineRule="auto"/>
        <w:ind w:left="432"/>
        <w:contextualSpacing/>
        <w:rPr>
          <w:rFonts w:ascii="Verdana" w:hAnsi="Verdana" w:cs="Arial"/>
          <w:sz w:val="22"/>
          <w:szCs w:val="22"/>
        </w:rPr>
      </w:pPr>
    </w:p>
    <w:p w:rsidR="008D23A9" w:rsidRPr="0094674F" w:rsidRDefault="0003472A" w:rsidP="009F2646">
      <w:pPr>
        <w:pStyle w:val="PlainText"/>
        <w:rPr>
          <w:rFonts w:ascii="Verdana" w:hAnsi="Verdana"/>
          <w:b/>
          <w:szCs w:val="22"/>
        </w:rPr>
      </w:pPr>
      <w:r w:rsidRPr="0094674F">
        <w:rPr>
          <w:rFonts w:ascii="Verdana" w:hAnsi="Verdana"/>
          <w:b/>
          <w:szCs w:val="22"/>
        </w:rPr>
        <w:t xml:space="preserve">NOTE: </w:t>
      </w:r>
      <w:r w:rsidRPr="0094674F">
        <w:rPr>
          <w:rFonts w:ascii="Verdana" w:hAnsi="Verdana"/>
          <w:szCs w:val="22"/>
        </w:rPr>
        <w:t xml:space="preserve">The MSL100 educational </w:t>
      </w:r>
      <w:r w:rsidR="00C14D82">
        <w:rPr>
          <w:rFonts w:ascii="Verdana" w:hAnsi="Verdana"/>
          <w:szCs w:val="22"/>
        </w:rPr>
        <w:t>videos listed throughout MSL</w:t>
      </w:r>
      <w:r w:rsidRPr="0094674F">
        <w:rPr>
          <w:rFonts w:ascii="Verdana" w:hAnsi="Verdana"/>
          <w:szCs w:val="22"/>
        </w:rPr>
        <w:t>101/102 are located on Bb within the instructor lesson folders. Supplemental instructional materials such as other related educational videos and/or websites may also be listed within the instructor lesson plans. Some of these supplemental training materials/sites may require account set-up prior to gaining access to their resources.</w:t>
      </w:r>
      <w:r w:rsidRPr="0094674F">
        <w:rPr>
          <w:rFonts w:ascii="Verdana" w:hAnsi="Verdana"/>
          <w:b/>
          <w:szCs w:val="22"/>
        </w:rPr>
        <w:t xml:space="preserve"> </w:t>
      </w:r>
    </w:p>
    <w:sectPr w:rsidR="008D23A9" w:rsidRPr="0094674F" w:rsidSect="009E7BF5">
      <w:headerReference w:type="default" r:id="rId34"/>
      <w:footerReference w:type="even" r:id="rId35"/>
      <w:footerReference w:type="default" r:id="rId36"/>
      <w:pgSz w:w="12240" w:h="15840"/>
      <w:pgMar w:top="1440" w:right="864"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92" w:rsidRDefault="008A0A92">
      <w:r>
        <w:separator/>
      </w:r>
    </w:p>
  </w:endnote>
  <w:endnote w:type="continuationSeparator" w:id="0">
    <w:p w:rsidR="008A0A92" w:rsidRDefault="008A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99" w:rsidRDefault="00995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95B99" w:rsidRDefault="00995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99" w:rsidRPr="00E65F35" w:rsidRDefault="00995B99" w:rsidP="00F43945">
    <w:pPr>
      <w:pStyle w:val="Footer"/>
      <w:tabs>
        <w:tab w:val="clear" w:pos="4320"/>
        <w:tab w:val="clear" w:pos="8640"/>
        <w:tab w:val="center" w:pos="5040"/>
        <w:tab w:val="center" w:pos="5256"/>
        <w:tab w:val="right" w:pos="10440"/>
      </w:tabs>
      <w:rPr>
        <w:rFonts w:ascii="Verdana" w:hAnsi="Verdana"/>
        <w:sz w:val="22"/>
        <w:szCs w:val="22"/>
      </w:rPr>
    </w:pPr>
    <w:r w:rsidRPr="00E65F35">
      <w:rPr>
        <w:rFonts w:ascii="Verdana" w:hAnsi="Verdana"/>
        <w:sz w:val="22"/>
        <w:szCs w:val="22"/>
      </w:rPr>
      <w:t>R</w:t>
    </w:r>
    <w:r w:rsidR="00E65F35" w:rsidRPr="00E65F35">
      <w:rPr>
        <w:rFonts w:ascii="Verdana" w:hAnsi="Verdana"/>
        <w:sz w:val="22"/>
        <w:szCs w:val="22"/>
      </w:rPr>
      <w:t>ev. 3</w:t>
    </w:r>
    <w:r w:rsidR="00DB3D50">
      <w:rPr>
        <w:rFonts w:ascii="Verdana" w:hAnsi="Verdana"/>
        <w:sz w:val="22"/>
        <w:szCs w:val="22"/>
      </w:rPr>
      <w:t>1 March 2017</w:t>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PAGE </w:instrText>
    </w:r>
    <w:r w:rsidRPr="00E65F35">
      <w:rPr>
        <w:rStyle w:val="PageNumber"/>
        <w:rFonts w:ascii="Verdana" w:hAnsi="Verdana"/>
        <w:sz w:val="22"/>
        <w:szCs w:val="22"/>
      </w:rPr>
      <w:fldChar w:fldCharType="separate"/>
    </w:r>
    <w:r w:rsidR="00176E12">
      <w:rPr>
        <w:rStyle w:val="PageNumber"/>
        <w:rFonts w:ascii="Verdana" w:hAnsi="Verdana"/>
        <w:noProof/>
        <w:sz w:val="22"/>
        <w:szCs w:val="22"/>
      </w:rPr>
      <w:t>1</w:t>
    </w:r>
    <w:r w:rsidRPr="00E65F35">
      <w:rPr>
        <w:rStyle w:val="PageNumber"/>
        <w:rFonts w:ascii="Verdana" w:hAnsi="Verdana"/>
        <w:sz w:val="22"/>
        <w:szCs w:val="22"/>
      </w:rPr>
      <w:fldChar w:fldCharType="end"/>
    </w:r>
    <w:r w:rsidRPr="00E65F35">
      <w:rPr>
        <w:rStyle w:val="PageNumber"/>
        <w:rFonts w:ascii="Verdana" w:hAnsi="Verdana"/>
        <w:sz w:val="22"/>
        <w:szCs w:val="22"/>
      </w:rPr>
      <w:t xml:space="preserve"> of </w:t>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NUMPAGES </w:instrText>
    </w:r>
    <w:r w:rsidRPr="00E65F35">
      <w:rPr>
        <w:rStyle w:val="PageNumber"/>
        <w:rFonts w:ascii="Verdana" w:hAnsi="Verdana"/>
        <w:sz w:val="22"/>
        <w:szCs w:val="22"/>
      </w:rPr>
      <w:fldChar w:fldCharType="separate"/>
    </w:r>
    <w:r w:rsidR="00176E12">
      <w:rPr>
        <w:rStyle w:val="PageNumber"/>
        <w:rFonts w:ascii="Verdana" w:hAnsi="Verdana"/>
        <w:noProof/>
        <w:sz w:val="22"/>
        <w:szCs w:val="22"/>
      </w:rPr>
      <w:t>10</w:t>
    </w:r>
    <w:r w:rsidRPr="00E65F35">
      <w:rPr>
        <w:rStyle w:val="PageNumbe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92" w:rsidRDefault="008A0A92">
      <w:r>
        <w:separator/>
      </w:r>
    </w:p>
  </w:footnote>
  <w:footnote w:type="continuationSeparator" w:id="0">
    <w:p w:rsidR="008A0A92" w:rsidRDefault="008A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99" w:rsidRPr="00E65F35" w:rsidRDefault="00995B99" w:rsidP="0093780F">
    <w:pPr>
      <w:pStyle w:val="Header"/>
      <w:rPr>
        <w:rFonts w:ascii="Verdana" w:hAnsi="Verdana" w:cs="Arial"/>
        <w:sz w:val="22"/>
        <w:szCs w:val="22"/>
      </w:rPr>
    </w:pPr>
    <w:r w:rsidRPr="00E65F35">
      <w:rPr>
        <w:rFonts w:ascii="Verdana" w:hAnsi="Verdana" w:cs="Arial"/>
        <w:sz w:val="22"/>
        <w:szCs w:val="22"/>
      </w:rPr>
      <w:t>M</w:t>
    </w:r>
    <w:r w:rsidR="00DB3D50">
      <w:rPr>
        <w:rFonts w:ascii="Verdana" w:hAnsi="Verdana" w:cs="Arial"/>
        <w:sz w:val="22"/>
        <w:szCs w:val="22"/>
      </w:rPr>
      <w:t>SL</w:t>
    </w:r>
    <w:r w:rsidRPr="00E65F35">
      <w:rPr>
        <w:rFonts w:ascii="Verdana" w:hAnsi="Verdana" w:cs="Arial"/>
        <w:sz w:val="22"/>
        <w:szCs w:val="22"/>
      </w:rPr>
      <w:t>10</w:t>
    </w:r>
    <w:r w:rsidR="000D7E6D">
      <w:rPr>
        <w:rFonts w:ascii="Verdana" w:hAnsi="Verdana" w:cs="Arial"/>
        <w:sz w:val="22"/>
        <w:szCs w:val="22"/>
      </w:rPr>
      <w:t>2</w:t>
    </w:r>
    <w:r w:rsidRPr="00E65F35">
      <w:rPr>
        <w:rFonts w:ascii="Verdana" w:hAnsi="Verdana" w:cs="Arial"/>
        <w:sz w:val="22"/>
        <w:szCs w:val="22"/>
      </w:rPr>
      <w:t xml:space="preserve"> - </w:t>
    </w:r>
    <w:r w:rsidRPr="00BF3BF0">
      <w:rPr>
        <w:rFonts w:ascii="Verdana" w:hAnsi="Verdana" w:cs="Arial"/>
        <w:b/>
        <w:color w:val="FF0000"/>
        <w:sz w:val="22"/>
        <w:szCs w:val="22"/>
      </w:rPr>
      <w:t>EXAMPLE SYLLABUS</w:t>
    </w:r>
  </w:p>
  <w:p w:rsidR="00995B99" w:rsidRPr="00E65F35" w:rsidRDefault="00DB3D50" w:rsidP="0093780F">
    <w:pPr>
      <w:pStyle w:val="Header"/>
      <w:rPr>
        <w:rFonts w:ascii="Verdana" w:hAnsi="Verdana" w:cs="Arial"/>
        <w:sz w:val="22"/>
        <w:szCs w:val="22"/>
      </w:rPr>
    </w:pPr>
    <w:r>
      <w:rPr>
        <w:rFonts w:ascii="Verdana" w:hAnsi="Verdana" w:cs="Arial"/>
        <w:sz w:val="22"/>
        <w:szCs w:val="22"/>
      </w:rPr>
      <w:t xml:space="preserve">SY </w:t>
    </w:r>
    <w:r w:rsidR="00995B99" w:rsidRPr="00E65F35">
      <w:rPr>
        <w:rFonts w:ascii="Verdana" w:hAnsi="Verdana" w:cs="Arial"/>
        <w:sz w:val="22"/>
        <w:szCs w:val="22"/>
      </w:rPr>
      <w:t>201</w:t>
    </w:r>
    <w:r w:rsidR="00E65F35" w:rsidRPr="00E65F35">
      <w:rPr>
        <w:rFonts w:ascii="Verdana" w:hAnsi="Verdana" w:cs="Arial"/>
        <w:sz w:val="22"/>
        <w:szCs w:val="22"/>
      </w:rPr>
      <w:t>7</w:t>
    </w:r>
    <w:r>
      <w:rPr>
        <w:rFonts w:ascii="Verdana" w:hAnsi="Verdana" w:cs="Arial"/>
        <w:sz w:val="22"/>
        <w:szCs w:val="22"/>
      </w:rPr>
      <w:t>-2018</w:t>
    </w:r>
  </w:p>
  <w:p w:rsidR="00995B99" w:rsidRPr="00753F45" w:rsidRDefault="00995B99" w:rsidP="00F43945">
    <w:pPr>
      <w:pStyle w:val="Header"/>
      <w:tabs>
        <w:tab w:val="clear" w:pos="8640"/>
        <w:tab w:val="right" w:pos="10530"/>
      </w:tabs>
      <w:rPr>
        <w:rFonts w:ascii="Verdana" w:hAnsi="Verdana"/>
        <w:sz w:val="20"/>
      </w:rPr>
    </w:pPr>
    <w:r w:rsidRPr="00753F45">
      <w:rPr>
        <w:rFonts w:ascii="Verdana" w:hAnsi="Verdan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60"/>
    <w:multiLevelType w:val="hybridMultilevel"/>
    <w:tmpl w:val="3A845594"/>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111A"/>
    <w:multiLevelType w:val="hybridMultilevel"/>
    <w:tmpl w:val="064CD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35182"/>
    <w:multiLevelType w:val="hybridMultilevel"/>
    <w:tmpl w:val="637027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 w15:restartNumberingAfterBreak="0">
    <w:nsid w:val="073122D3"/>
    <w:multiLevelType w:val="hybridMultilevel"/>
    <w:tmpl w:val="44C47BF8"/>
    <w:lvl w:ilvl="0" w:tplc="11240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62F78"/>
    <w:multiLevelType w:val="hybridMultilevel"/>
    <w:tmpl w:val="363E549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D9F4834"/>
    <w:multiLevelType w:val="hybridMultilevel"/>
    <w:tmpl w:val="880A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0A29"/>
    <w:multiLevelType w:val="hybridMultilevel"/>
    <w:tmpl w:val="B0DA3078"/>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A55D4"/>
    <w:multiLevelType w:val="hybridMultilevel"/>
    <w:tmpl w:val="FB6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35C77"/>
    <w:multiLevelType w:val="hybridMultilevel"/>
    <w:tmpl w:val="F51C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20358D"/>
    <w:multiLevelType w:val="hybridMultilevel"/>
    <w:tmpl w:val="661C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F0850"/>
    <w:multiLevelType w:val="hybridMultilevel"/>
    <w:tmpl w:val="D10C4F40"/>
    <w:lvl w:ilvl="0" w:tplc="D2465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2E2B47"/>
    <w:multiLevelType w:val="hybridMultilevel"/>
    <w:tmpl w:val="B30EC37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2" w15:restartNumberingAfterBreak="0">
    <w:nsid w:val="19B27D12"/>
    <w:multiLevelType w:val="hybridMultilevel"/>
    <w:tmpl w:val="CF9AC0EC"/>
    <w:lvl w:ilvl="0" w:tplc="7FD45D72">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5B205640">
      <w:start w:val="1"/>
      <w:numFmt w:val="bullet"/>
      <w:lvlText w:val=""/>
      <w:lvlJc w:val="left"/>
      <w:pPr>
        <w:ind w:left="2160" w:hanging="360"/>
      </w:pPr>
      <w:rPr>
        <w:rFonts w:ascii="Symbol" w:hAnsi="Symbol" w:hint="default"/>
        <w:color w:val="000000" w:themeColor="text1"/>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3181C"/>
    <w:multiLevelType w:val="hybridMultilevel"/>
    <w:tmpl w:val="28D84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C24E8B"/>
    <w:multiLevelType w:val="hybridMultilevel"/>
    <w:tmpl w:val="04BE6C88"/>
    <w:lvl w:ilvl="0" w:tplc="FFFFFFFF">
      <w:start w:val="1"/>
      <w:numFmt w:val="bullet"/>
      <w:pStyle w:val="CourseTit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0280A"/>
    <w:multiLevelType w:val="hybridMultilevel"/>
    <w:tmpl w:val="A16E8726"/>
    <w:lvl w:ilvl="0" w:tplc="CD4A3F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627C3"/>
    <w:multiLevelType w:val="hybridMultilevel"/>
    <w:tmpl w:val="3E548B0E"/>
    <w:lvl w:ilvl="0" w:tplc="089CB5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55D60"/>
    <w:multiLevelType w:val="hybridMultilevel"/>
    <w:tmpl w:val="8AC07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F7EF6"/>
    <w:multiLevelType w:val="hybridMultilevel"/>
    <w:tmpl w:val="039CD8D2"/>
    <w:lvl w:ilvl="0" w:tplc="A1385042">
      <w:start w:val="1"/>
      <w:numFmt w:val="bullet"/>
      <w:lvlText w:val="•"/>
      <w:lvlJc w:val="left"/>
      <w:pPr>
        <w:tabs>
          <w:tab w:val="num" w:pos="360"/>
        </w:tabs>
        <w:ind w:left="360" w:hanging="360"/>
      </w:pPr>
      <w:rPr>
        <w:rFonts w:ascii="Verdana" w:hAnsi="Verdana" w:hint="default"/>
      </w:rPr>
    </w:lvl>
    <w:lvl w:ilvl="1" w:tplc="A3E61A40">
      <w:start w:val="1124"/>
      <w:numFmt w:val="bullet"/>
      <w:lvlText w:val="–"/>
      <w:lvlJc w:val="left"/>
      <w:pPr>
        <w:tabs>
          <w:tab w:val="num" w:pos="1080"/>
        </w:tabs>
        <w:ind w:left="1080" w:hanging="360"/>
      </w:pPr>
      <w:rPr>
        <w:rFonts w:ascii="Arial" w:hAnsi="Arial" w:hint="default"/>
      </w:rPr>
    </w:lvl>
    <w:lvl w:ilvl="2" w:tplc="5EC4179C" w:tentative="1">
      <w:start w:val="1"/>
      <w:numFmt w:val="bullet"/>
      <w:lvlText w:val="•"/>
      <w:lvlJc w:val="left"/>
      <w:pPr>
        <w:tabs>
          <w:tab w:val="num" w:pos="1800"/>
        </w:tabs>
        <w:ind w:left="1800" w:hanging="360"/>
      </w:pPr>
      <w:rPr>
        <w:rFonts w:ascii="Arial" w:hAnsi="Arial" w:hint="default"/>
      </w:rPr>
    </w:lvl>
    <w:lvl w:ilvl="3" w:tplc="4308E84C" w:tentative="1">
      <w:start w:val="1"/>
      <w:numFmt w:val="bullet"/>
      <w:lvlText w:val="•"/>
      <w:lvlJc w:val="left"/>
      <w:pPr>
        <w:tabs>
          <w:tab w:val="num" w:pos="2520"/>
        </w:tabs>
        <w:ind w:left="2520" w:hanging="360"/>
      </w:pPr>
      <w:rPr>
        <w:rFonts w:ascii="Arial" w:hAnsi="Arial" w:hint="default"/>
      </w:rPr>
    </w:lvl>
    <w:lvl w:ilvl="4" w:tplc="3856B11C" w:tentative="1">
      <w:start w:val="1"/>
      <w:numFmt w:val="bullet"/>
      <w:lvlText w:val="•"/>
      <w:lvlJc w:val="left"/>
      <w:pPr>
        <w:tabs>
          <w:tab w:val="num" w:pos="3240"/>
        </w:tabs>
        <w:ind w:left="3240" w:hanging="360"/>
      </w:pPr>
      <w:rPr>
        <w:rFonts w:ascii="Arial" w:hAnsi="Arial" w:hint="default"/>
      </w:rPr>
    </w:lvl>
    <w:lvl w:ilvl="5" w:tplc="2F72AE5A" w:tentative="1">
      <w:start w:val="1"/>
      <w:numFmt w:val="bullet"/>
      <w:lvlText w:val="•"/>
      <w:lvlJc w:val="left"/>
      <w:pPr>
        <w:tabs>
          <w:tab w:val="num" w:pos="3960"/>
        </w:tabs>
        <w:ind w:left="3960" w:hanging="360"/>
      </w:pPr>
      <w:rPr>
        <w:rFonts w:ascii="Arial" w:hAnsi="Arial" w:hint="default"/>
      </w:rPr>
    </w:lvl>
    <w:lvl w:ilvl="6" w:tplc="3B6E38AE" w:tentative="1">
      <w:start w:val="1"/>
      <w:numFmt w:val="bullet"/>
      <w:lvlText w:val="•"/>
      <w:lvlJc w:val="left"/>
      <w:pPr>
        <w:tabs>
          <w:tab w:val="num" w:pos="4680"/>
        </w:tabs>
        <w:ind w:left="4680" w:hanging="360"/>
      </w:pPr>
      <w:rPr>
        <w:rFonts w:ascii="Arial" w:hAnsi="Arial" w:hint="default"/>
      </w:rPr>
    </w:lvl>
    <w:lvl w:ilvl="7" w:tplc="BC78F5FC" w:tentative="1">
      <w:start w:val="1"/>
      <w:numFmt w:val="bullet"/>
      <w:lvlText w:val="•"/>
      <w:lvlJc w:val="left"/>
      <w:pPr>
        <w:tabs>
          <w:tab w:val="num" w:pos="5400"/>
        </w:tabs>
        <w:ind w:left="5400" w:hanging="360"/>
      </w:pPr>
      <w:rPr>
        <w:rFonts w:ascii="Arial" w:hAnsi="Arial" w:hint="default"/>
      </w:rPr>
    </w:lvl>
    <w:lvl w:ilvl="8" w:tplc="5868DF0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6022C26"/>
    <w:multiLevelType w:val="hybridMultilevel"/>
    <w:tmpl w:val="B4DC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834D70"/>
    <w:multiLevelType w:val="hybridMultilevel"/>
    <w:tmpl w:val="2A3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C696B"/>
    <w:multiLevelType w:val="hybridMultilevel"/>
    <w:tmpl w:val="2CC84396"/>
    <w:lvl w:ilvl="0" w:tplc="CD4A3F3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E923947"/>
    <w:multiLevelType w:val="hybridMultilevel"/>
    <w:tmpl w:val="4854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096C6D"/>
    <w:multiLevelType w:val="hybridMultilevel"/>
    <w:tmpl w:val="C27C91B4"/>
    <w:lvl w:ilvl="0" w:tplc="09DA2B3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6B7CBF"/>
    <w:multiLevelType w:val="hybridMultilevel"/>
    <w:tmpl w:val="EF2030F8"/>
    <w:lvl w:ilvl="0" w:tplc="CD4A3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E7DE9"/>
    <w:multiLevelType w:val="hybridMultilevel"/>
    <w:tmpl w:val="41EEDB0A"/>
    <w:lvl w:ilvl="0" w:tplc="5EB25FD6">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C637E0"/>
    <w:multiLevelType w:val="hybridMultilevel"/>
    <w:tmpl w:val="9BAEDB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CB86EAE"/>
    <w:multiLevelType w:val="hybridMultilevel"/>
    <w:tmpl w:val="49106648"/>
    <w:lvl w:ilvl="0" w:tplc="4C4EBA6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27ACD"/>
    <w:multiLevelType w:val="hybridMultilevel"/>
    <w:tmpl w:val="EA06A146"/>
    <w:lvl w:ilvl="0" w:tplc="CD4A3F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A6750"/>
    <w:multiLevelType w:val="hybridMultilevel"/>
    <w:tmpl w:val="F39897E8"/>
    <w:lvl w:ilvl="0" w:tplc="B5D43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B5D435F2">
      <w:start w:val="1"/>
      <w:numFmt w:val="bullet"/>
      <w:lvlText w:val=""/>
      <w:lvlJc w:val="left"/>
      <w:pPr>
        <w:tabs>
          <w:tab w:val="num" w:pos="1800"/>
        </w:tabs>
        <w:ind w:left="1800" w:hanging="360"/>
      </w:pPr>
      <w:rPr>
        <w:rFonts w:ascii="Symbol" w:hAnsi="Symbol"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6C27EE"/>
    <w:multiLevelType w:val="hybridMultilevel"/>
    <w:tmpl w:val="FC26C77C"/>
    <w:lvl w:ilvl="0" w:tplc="8F1E0D34">
      <w:start w:val="1"/>
      <w:numFmt w:val="bullet"/>
      <w:lvlText w:val=""/>
      <w:lvlJc w:val="left"/>
      <w:pPr>
        <w:tabs>
          <w:tab w:val="num" w:pos="720"/>
        </w:tabs>
        <w:ind w:left="720" w:hanging="360"/>
      </w:pPr>
      <w:rPr>
        <w:rFonts w:ascii="Wingdings" w:hAnsi="Wingdings" w:hint="default"/>
      </w:rPr>
    </w:lvl>
    <w:lvl w:ilvl="1" w:tplc="089A7918">
      <w:start w:val="1"/>
      <w:numFmt w:val="bullet"/>
      <w:lvlText w:val=""/>
      <w:lvlJc w:val="left"/>
      <w:pPr>
        <w:tabs>
          <w:tab w:val="num" w:pos="1440"/>
        </w:tabs>
        <w:ind w:left="1440" w:hanging="360"/>
      </w:pPr>
      <w:rPr>
        <w:rFonts w:ascii="Wingdings" w:hAnsi="Wingdings" w:hint="default"/>
      </w:rPr>
    </w:lvl>
    <w:lvl w:ilvl="2" w:tplc="012C4A40" w:tentative="1">
      <w:start w:val="1"/>
      <w:numFmt w:val="bullet"/>
      <w:lvlText w:val=""/>
      <w:lvlJc w:val="left"/>
      <w:pPr>
        <w:tabs>
          <w:tab w:val="num" w:pos="2160"/>
        </w:tabs>
        <w:ind w:left="2160" w:hanging="360"/>
      </w:pPr>
      <w:rPr>
        <w:rFonts w:ascii="Wingdings" w:hAnsi="Wingdings" w:hint="default"/>
      </w:rPr>
    </w:lvl>
    <w:lvl w:ilvl="3" w:tplc="09266454" w:tentative="1">
      <w:start w:val="1"/>
      <w:numFmt w:val="bullet"/>
      <w:lvlText w:val=""/>
      <w:lvlJc w:val="left"/>
      <w:pPr>
        <w:tabs>
          <w:tab w:val="num" w:pos="2880"/>
        </w:tabs>
        <w:ind w:left="2880" w:hanging="360"/>
      </w:pPr>
      <w:rPr>
        <w:rFonts w:ascii="Wingdings" w:hAnsi="Wingdings" w:hint="default"/>
      </w:rPr>
    </w:lvl>
    <w:lvl w:ilvl="4" w:tplc="72C43832" w:tentative="1">
      <w:start w:val="1"/>
      <w:numFmt w:val="bullet"/>
      <w:lvlText w:val=""/>
      <w:lvlJc w:val="left"/>
      <w:pPr>
        <w:tabs>
          <w:tab w:val="num" w:pos="3600"/>
        </w:tabs>
        <w:ind w:left="3600" w:hanging="360"/>
      </w:pPr>
      <w:rPr>
        <w:rFonts w:ascii="Wingdings" w:hAnsi="Wingdings" w:hint="default"/>
      </w:rPr>
    </w:lvl>
    <w:lvl w:ilvl="5" w:tplc="36D4B766" w:tentative="1">
      <w:start w:val="1"/>
      <w:numFmt w:val="bullet"/>
      <w:lvlText w:val=""/>
      <w:lvlJc w:val="left"/>
      <w:pPr>
        <w:tabs>
          <w:tab w:val="num" w:pos="4320"/>
        </w:tabs>
        <w:ind w:left="4320" w:hanging="360"/>
      </w:pPr>
      <w:rPr>
        <w:rFonts w:ascii="Wingdings" w:hAnsi="Wingdings" w:hint="default"/>
      </w:rPr>
    </w:lvl>
    <w:lvl w:ilvl="6" w:tplc="73AE56FC" w:tentative="1">
      <w:start w:val="1"/>
      <w:numFmt w:val="bullet"/>
      <w:lvlText w:val=""/>
      <w:lvlJc w:val="left"/>
      <w:pPr>
        <w:tabs>
          <w:tab w:val="num" w:pos="5040"/>
        </w:tabs>
        <w:ind w:left="5040" w:hanging="360"/>
      </w:pPr>
      <w:rPr>
        <w:rFonts w:ascii="Wingdings" w:hAnsi="Wingdings" w:hint="default"/>
      </w:rPr>
    </w:lvl>
    <w:lvl w:ilvl="7" w:tplc="7452D550" w:tentative="1">
      <w:start w:val="1"/>
      <w:numFmt w:val="bullet"/>
      <w:lvlText w:val=""/>
      <w:lvlJc w:val="left"/>
      <w:pPr>
        <w:tabs>
          <w:tab w:val="num" w:pos="5760"/>
        </w:tabs>
        <w:ind w:left="5760" w:hanging="360"/>
      </w:pPr>
      <w:rPr>
        <w:rFonts w:ascii="Wingdings" w:hAnsi="Wingdings" w:hint="default"/>
      </w:rPr>
    </w:lvl>
    <w:lvl w:ilvl="8" w:tplc="1DFA52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8254C"/>
    <w:multiLevelType w:val="hybridMultilevel"/>
    <w:tmpl w:val="37F4E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60917"/>
    <w:multiLevelType w:val="hybridMultilevel"/>
    <w:tmpl w:val="71CE776C"/>
    <w:lvl w:ilvl="0" w:tplc="D0388FB2">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40E40AB"/>
    <w:multiLevelType w:val="hybridMultilevel"/>
    <w:tmpl w:val="5C8CF026"/>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00B9B"/>
    <w:multiLevelType w:val="hybridMultilevel"/>
    <w:tmpl w:val="82C0A2D0"/>
    <w:lvl w:ilvl="0" w:tplc="7BD407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F171C"/>
    <w:multiLevelType w:val="hybridMultilevel"/>
    <w:tmpl w:val="9924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E7FC3"/>
    <w:multiLevelType w:val="hybridMultilevel"/>
    <w:tmpl w:val="D48EE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C221BC"/>
    <w:multiLevelType w:val="hybridMultilevel"/>
    <w:tmpl w:val="EFF88A72"/>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910"/>
        </w:tabs>
        <w:ind w:left="1910" w:hanging="360"/>
      </w:pPr>
      <w:rPr>
        <w:rFonts w:ascii="Courier New" w:hAnsi="Courier New" w:cs="Courier New" w:hint="default"/>
      </w:rPr>
    </w:lvl>
    <w:lvl w:ilvl="2" w:tplc="3E42BC62">
      <w:start w:val="1"/>
      <w:numFmt w:val="bullet"/>
      <w:lvlText w:val=""/>
      <w:lvlJc w:val="left"/>
      <w:pPr>
        <w:tabs>
          <w:tab w:val="num" w:pos="2630"/>
        </w:tabs>
        <w:ind w:left="2630" w:hanging="360"/>
      </w:pPr>
      <w:rPr>
        <w:rFonts w:ascii="Symbol" w:hAnsi="Symbol" w:hint="default"/>
        <w:color w:val="auto"/>
        <w:sz w:val="16"/>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6F3E7575"/>
    <w:multiLevelType w:val="hybridMultilevel"/>
    <w:tmpl w:val="D3CA6606"/>
    <w:lvl w:ilvl="0" w:tplc="8668CB44">
      <w:start w:val="1"/>
      <w:numFmt w:val="bullet"/>
      <w:lvlText w:val=""/>
      <w:lvlJc w:val="left"/>
      <w:pPr>
        <w:tabs>
          <w:tab w:val="num" w:pos="720"/>
        </w:tabs>
        <w:ind w:left="720" w:hanging="360"/>
      </w:pPr>
      <w:rPr>
        <w:rFonts w:ascii="Wingdings" w:hAnsi="Wingdings" w:hint="default"/>
      </w:rPr>
    </w:lvl>
    <w:lvl w:ilvl="1" w:tplc="836A1466">
      <w:start w:val="1"/>
      <w:numFmt w:val="bullet"/>
      <w:lvlText w:val=""/>
      <w:lvlJc w:val="left"/>
      <w:pPr>
        <w:tabs>
          <w:tab w:val="num" w:pos="1440"/>
        </w:tabs>
        <w:ind w:left="1440" w:hanging="360"/>
      </w:pPr>
      <w:rPr>
        <w:rFonts w:ascii="Wingdings" w:hAnsi="Wingdings" w:hint="default"/>
      </w:rPr>
    </w:lvl>
    <w:lvl w:ilvl="2" w:tplc="F0C44D2E" w:tentative="1">
      <w:start w:val="1"/>
      <w:numFmt w:val="bullet"/>
      <w:lvlText w:val=""/>
      <w:lvlJc w:val="left"/>
      <w:pPr>
        <w:tabs>
          <w:tab w:val="num" w:pos="2160"/>
        </w:tabs>
        <w:ind w:left="2160" w:hanging="360"/>
      </w:pPr>
      <w:rPr>
        <w:rFonts w:ascii="Wingdings" w:hAnsi="Wingdings" w:hint="default"/>
      </w:rPr>
    </w:lvl>
    <w:lvl w:ilvl="3" w:tplc="65F03E94" w:tentative="1">
      <w:start w:val="1"/>
      <w:numFmt w:val="bullet"/>
      <w:lvlText w:val=""/>
      <w:lvlJc w:val="left"/>
      <w:pPr>
        <w:tabs>
          <w:tab w:val="num" w:pos="2880"/>
        </w:tabs>
        <w:ind w:left="2880" w:hanging="360"/>
      </w:pPr>
      <w:rPr>
        <w:rFonts w:ascii="Wingdings" w:hAnsi="Wingdings" w:hint="default"/>
      </w:rPr>
    </w:lvl>
    <w:lvl w:ilvl="4" w:tplc="FFA62166" w:tentative="1">
      <w:start w:val="1"/>
      <w:numFmt w:val="bullet"/>
      <w:lvlText w:val=""/>
      <w:lvlJc w:val="left"/>
      <w:pPr>
        <w:tabs>
          <w:tab w:val="num" w:pos="3600"/>
        </w:tabs>
        <w:ind w:left="3600" w:hanging="360"/>
      </w:pPr>
      <w:rPr>
        <w:rFonts w:ascii="Wingdings" w:hAnsi="Wingdings" w:hint="default"/>
      </w:rPr>
    </w:lvl>
    <w:lvl w:ilvl="5" w:tplc="9E907C60" w:tentative="1">
      <w:start w:val="1"/>
      <w:numFmt w:val="bullet"/>
      <w:lvlText w:val=""/>
      <w:lvlJc w:val="left"/>
      <w:pPr>
        <w:tabs>
          <w:tab w:val="num" w:pos="4320"/>
        </w:tabs>
        <w:ind w:left="4320" w:hanging="360"/>
      </w:pPr>
      <w:rPr>
        <w:rFonts w:ascii="Wingdings" w:hAnsi="Wingdings" w:hint="default"/>
      </w:rPr>
    </w:lvl>
    <w:lvl w:ilvl="6" w:tplc="D496196C" w:tentative="1">
      <w:start w:val="1"/>
      <w:numFmt w:val="bullet"/>
      <w:lvlText w:val=""/>
      <w:lvlJc w:val="left"/>
      <w:pPr>
        <w:tabs>
          <w:tab w:val="num" w:pos="5040"/>
        </w:tabs>
        <w:ind w:left="5040" w:hanging="360"/>
      </w:pPr>
      <w:rPr>
        <w:rFonts w:ascii="Wingdings" w:hAnsi="Wingdings" w:hint="default"/>
      </w:rPr>
    </w:lvl>
    <w:lvl w:ilvl="7" w:tplc="BDC81338" w:tentative="1">
      <w:start w:val="1"/>
      <w:numFmt w:val="bullet"/>
      <w:lvlText w:val=""/>
      <w:lvlJc w:val="left"/>
      <w:pPr>
        <w:tabs>
          <w:tab w:val="num" w:pos="5760"/>
        </w:tabs>
        <w:ind w:left="5760" w:hanging="360"/>
      </w:pPr>
      <w:rPr>
        <w:rFonts w:ascii="Wingdings" w:hAnsi="Wingdings" w:hint="default"/>
      </w:rPr>
    </w:lvl>
    <w:lvl w:ilvl="8" w:tplc="9536A7B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B2233"/>
    <w:multiLevelType w:val="hybridMultilevel"/>
    <w:tmpl w:val="8B0CCB7C"/>
    <w:lvl w:ilvl="0" w:tplc="D2465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67BBC"/>
    <w:multiLevelType w:val="hybridMultilevel"/>
    <w:tmpl w:val="BB96FD16"/>
    <w:lvl w:ilvl="0" w:tplc="04090001">
      <w:start w:val="1"/>
      <w:numFmt w:val="bullet"/>
      <w:lvlText w:val=""/>
      <w:lvlJc w:val="left"/>
      <w:pPr>
        <w:tabs>
          <w:tab w:val="num" w:pos="-324"/>
        </w:tabs>
        <w:ind w:left="-324" w:hanging="360"/>
      </w:pPr>
      <w:rPr>
        <w:rFonts w:ascii="Symbol" w:hAnsi="Symbol" w:hint="default"/>
        <w:color w:val="auto"/>
        <w:sz w:val="22"/>
        <w:szCs w:val="22"/>
      </w:rPr>
    </w:lvl>
    <w:lvl w:ilvl="1" w:tplc="D9344D88">
      <w:start w:val="1"/>
      <w:numFmt w:val="bullet"/>
      <w:lvlText w:val="o"/>
      <w:lvlJc w:val="left"/>
      <w:pPr>
        <w:tabs>
          <w:tab w:val="num" w:pos="866"/>
        </w:tabs>
        <w:ind w:left="866" w:hanging="360"/>
      </w:pPr>
      <w:rPr>
        <w:rFonts w:ascii="Courier New" w:hAnsi="Courier New" w:hint="default"/>
        <w:sz w:val="18"/>
      </w:rPr>
    </w:lvl>
    <w:lvl w:ilvl="2" w:tplc="38EC02E0">
      <w:start w:val="1"/>
      <w:numFmt w:val="bullet"/>
      <w:lvlText w:val=""/>
      <w:lvlJc w:val="left"/>
      <w:pPr>
        <w:tabs>
          <w:tab w:val="num" w:pos="1586"/>
        </w:tabs>
        <w:ind w:left="1586" w:hanging="360"/>
      </w:pPr>
      <w:rPr>
        <w:rFonts w:ascii="Wingdings" w:hAnsi="Wingdings" w:hint="default"/>
        <w:color w:val="auto"/>
        <w:sz w:val="16"/>
        <w:szCs w:val="16"/>
      </w:rPr>
    </w:lvl>
    <w:lvl w:ilvl="3" w:tplc="04090001" w:tentative="1">
      <w:start w:val="1"/>
      <w:numFmt w:val="bullet"/>
      <w:lvlText w:val=""/>
      <w:lvlJc w:val="left"/>
      <w:pPr>
        <w:tabs>
          <w:tab w:val="num" w:pos="2306"/>
        </w:tabs>
        <w:ind w:left="2306" w:hanging="360"/>
      </w:pPr>
      <w:rPr>
        <w:rFonts w:ascii="Symbol" w:hAnsi="Symbol" w:hint="default"/>
      </w:rPr>
    </w:lvl>
    <w:lvl w:ilvl="4" w:tplc="04090003" w:tentative="1">
      <w:start w:val="1"/>
      <w:numFmt w:val="bullet"/>
      <w:lvlText w:val="o"/>
      <w:lvlJc w:val="left"/>
      <w:pPr>
        <w:tabs>
          <w:tab w:val="num" w:pos="3026"/>
        </w:tabs>
        <w:ind w:left="3026" w:hanging="360"/>
      </w:pPr>
      <w:rPr>
        <w:rFonts w:ascii="Courier New" w:hAnsi="Courier New" w:hint="default"/>
      </w:rPr>
    </w:lvl>
    <w:lvl w:ilvl="5" w:tplc="04090005" w:tentative="1">
      <w:start w:val="1"/>
      <w:numFmt w:val="bullet"/>
      <w:lvlText w:val=""/>
      <w:lvlJc w:val="left"/>
      <w:pPr>
        <w:tabs>
          <w:tab w:val="num" w:pos="3746"/>
        </w:tabs>
        <w:ind w:left="3746" w:hanging="360"/>
      </w:pPr>
      <w:rPr>
        <w:rFonts w:ascii="Wingdings" w:hAnsi="Wingdings" w:hint="default"/>
      </w:rPr>
    </w:lvl>
    <w:lvl w:ilvl="6" w:tplc="04090001" w:tentative="1">
      <w:start w:val="1"/>
      <w:numFmt w:val="bullet"/>
      <w:lvlText w:val=""/>
      <w:lvlJc w:val="left"/>
      <w:pPr>
        <w:tabs>
          <w:tab w:val="num" w:pos="4466"/>
        </w:tabs>
        <w:ind w:left="4466" w:hanging="360"/>
      </w:pPr>
      <w:rPr>
        <w:rFonts w:ascii="Symbol" w:hAnsi="Symbol" w:hint="default"/>
      </w:rPr>
    </w:lvl>
    <w:lvl w:ilvl="7" w:tplc="04090003" w:tentative="1">
      <w:start w:val="1"/>
      <w:numFmt w:val="bullet"/>
      <w:lvlText w:val="o"/>
      <w:lvlJc w:val="left"/>
      <w:pPr>
        <w:tabs>
          <w:tab w:val="num" w:pos="5186"/>
        </w:tabs>
        <w:ind w:left="5186" w:hanging="360"/>
      </w:pPr>
      <w:rPr>
        <w:rFonts w:ascii="Courier New" w:hAnsi="Courier New" w:hint="default"/>
      </w:rPr>
    </w:lvl>
    <w:lvl w:ilvl="8" w:tplc="04090005" w:tentative="1">
      <w:start w:val="1"/>
      <w:numFmt w:val="bullet"/>
      <w:lvlText w:val=""/>
      <w:lvlJc w:val="left"/>
      <w:pPr>
        <w:tabs>
          <w:tab w:val="num" w:pos="5906"/>
        </w:tabs>
        <w:ind w:left="5906" w:hanging="360"/>
      </w:pPr>
      <w:rPr>
        <w:rFonts w:ascii="Wingdings" w:hAnsi="Wingdings" w:hint="default"/>
      </w:rPr>
    </w:lvl>
  </w:abstractNum>
  <w:abstractNum w:abstractNumId="41" w15:restartNumberingAfterBreak="0">
    <w:nsid w:val="79592A59"/>
    <w:multiLevelType w:val="hybridMultilevel"/>
    <w:tmpl w:val="C4F8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E8295E"/>
    <w:multiLevelType w:val="hybridMultilevel"/>
    <w:tmpl w:val="B65EA440"/>
    <w:lvl w:ilvl="0" w:tplc="04090001">
      <w:start w:val="1"/>
      <w:numFmt w:val="bullet"/>
      <w:lvlText w:val=""/>
      <w:lvlJc w:val="left"/>
      <w:pPr>
        <w:tabs>
          <w:tab w:val="num" w:pos="720"/>
        </w:tabs>
        <w:ind w:left="720" w:hanging="360"/>
      </w:pPr>
      <w:rPr>
        <w:rFonts w:ascii="Symbol" w:hAnsi="Symbol" w:hint="default"/>
      </w:rPr>
    </w:lvl>
    <w:lvl w:ilvl="1" w:tplc="EEC252D0">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7"/>
  </w:num>
  <w:num w:numId="3">
    <w:abstractNumId w:val="31"/>
  </w:num>
  <w:num w:numId="4">
    <w:abstractNumId w:val="25"/>
  </w:num>
  <w:num w:numId="5">
    <w:abstractNumId w:val="36"/>
  </w:num>
  <w:num w:numId="6">
    <w:abstractNumId w:val="11"/>
  </w:num>
  <w:num w:numId="7">
    <w:abstractNumId w:val="20"/>
  </w:num>
  <w:num w:numId="8">
    <w:abstractNumId w:val="0"/>
  </w:num>
  <w:num w:numId="9">
    <w:abstractNumId w:val="28"/>
  </w:num>
  <w:num w:numId="10">
    <w:abstractNumId w:val="9"/>
  </w:num>
  <w:num w:numId="11">
    <w:abstractNumId w:val="35"/>
  </w:num>
  <w:num w:numId="12">
    <w:abstractNumId w:val="15"/>
  </w:num>
  <w:num w:numId="13">
    <w:abstractNumId w:val="33"/>
  </w:num>
  <w:num w:numId="14">
    <w:abstractNumId w:val="6"/>
  </w:num>
  <w:num w:numId="15">
    <w:abstractNumId w:val="21"/>
  </w:num>
  <w:num w:numId="16">
    <w:abstractNumId w:val="34"/>
  </w:num>
  <w:num w:numId="17">
    <w:abstractNumId w:val="14"/>
  </w:num>
  <w:num w:numId="18">
    <w:abstractNumId w:val="22"/>
  </w:num>
  <w:num w:numId="19">
    <w:abstractNumId w:val="1"/>
  </w:num>
  <w:num w:numId="20">
    <w:abstractNumId w:val="10"/>
  </w:num>
  <w:num w:numId="21">
    <w:abstractNumId w:val="19"/>
  </w:num>
  <w:num w:numId="22">
    <w:abstractNumId w:val="2"/>
  </w:num>
  <w:num w:numId="23">
    <w:abstractNumId w:val="13"/>
  </w:num>
  <w:num w:numId="24">
    <w:abstractNumId w:val="39"/>
  </w:num>
  <w:num w:numId="25">
    <w:abstractNumId w:val="16"/>
  </w:num>
  <w:num w:numId="26">
    <w:abstractNumId w:val="17"/>
  </w:num>
  <w:num w:numId="27">
    <w:abstractNumId w:val="41"/>
  </w:num>
  <w:num w:numId="28">
    <w:abstractNumId w:val="30"/>
  </w:num>
  <w:num w:numId="29">
    <w:abstractNumId w:val="38"/>
  </w:num>
  <w:num w:numId="30">
    <w:abstractNumId w:val="23"/>
  </w:num>
  <w:num w:numId="31">
    <w:abstractNumId w:val="18"/>
  </w:num>
  <w:num w:numId="32">
    <w:abstractNumId w:val="32"/>
  </w:num>
  <w:num w:numId="33">
    <w:abstractNumId w:val="26"/>
  </w:num>
  <w:num w:numId="34">
    <w:abstractNumId w:val="5"/>
  </w:num>
  <w:num w:numId="35">
    <w:abstractNumId w:val="3"/>
  </w:num>
  <w:num w:numId="36">
    <w:abstractNumId w:val="42"/>
  </w:num>
  <w:num w:numId="37">
    <w:abstractNumId w:val="40"/>
  </w:num>
  <w:num w:numId="38">
    <w:abstractNumId w:val="7"/>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8"/>
  </w:num>
  <w:num w:numId="42">
    <w:abstractNumId w:val="12"/>
  </w:num>
  <w:num w:numId="4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C5"/>
    <w:rsid w:val="00000DCF"/>
    <w:rsid w:val="00010467"/>
    <w:rsid w:val="0001486D"/>
    <w:rsid w:val="00015B64"/>
    <w:rsid w:val="00016E93"/>
    <w:rsid w:val="00020AEE"/>
    <w:rsid w:val="00022FF5"/>
    <w:rsid w:val="00026493"/>
    <w:rsid w:val="000306A9"/>
    <w:rsid w:val="0003472A"/>
    <w:rsid w:val="00040E8E"/>
    <w:rsid w:val="000458FA"/>
    <w:rsid w:val="00050E4B"/>
    <w:rsid w:val="00055A77"/>
    <w:rsid w:val="000635FF"/>
    <w:rsid w:val="00065163"/>
    <w:rsid w:val="000666B2"/>
    <w:rsid w:val="00067BB7"/>
    <w:rsid w:val="00076029"/>
    <w:rsid w:val="000830EE"/>
    <w:rsid w:val="00085C60"/>
    <w:rsid w:val="00086514"/>
    <w:rsid w:val="00087ABC"/>
    <w:rsid w:val="00093777"/>
    <w:rsid w:val="00097341"/>
    <w:rsid w:val="000A1107"/>
    <w:rsid w:val="000A26C6"/>
    <w:rsid w:val="000A2B3B"/>
    <w:rsid w:val="000A4945"/>
    <w:rsid w:val="000B0B30"/>
    <w:rsid w:val="000B598B"/>
    <w:rsid w:val="000B6287"/>
    <w:rsid w:val="000D249E"/>
    <w:rsid w:val="000D677B"/>
    <w:rsid w:val="000D7E6D"/>
    <w:rsid w:val="000D7F80"/>
    <w:rsid w:val="000E4B8D"/>
    <w:rsid w:val="000F6C31"/>
    <w:rsid w:val="001045C6"/>
    <w:rsid w:val="00106B11"/>
    <w:rsid w:val="00110643"/>
    <w:rsid w:val="00112049"/>
    <w:rsid w:val="00112E2C"/>
    <w:rsid w:val="00120424"/>
    <w:rsid w:val="001239B9"/>
    <w:rsid w:val="00127F18"/>
    <w:rsid w:val="001352D6"/>
    <w:rsid w:val="00137E4A"/>
    <w:rsid w:val="00142CCD"/>
    <w:rsid w:val="00145458"/>
    <w:rsid w:val="00145862"/>
    <w:rsid w:val="00157DE6"/>
    <w:rsid w:val="00160190"/>
    <w:rsid w:val="00161616"/>
    <w:rsid w:val="001746ED"/>
    <w:rsid w:val="00176E12"/>
    <w:rsid w:val="00192B62"/>
    <w:rsid w:val="0019403E"/>
    <w:rsid w:val="001A32D8"/>
    <w:rsid w:val="001B39D5"/>
    <w:rsid w:val="001B462E"/>
    <w:rsid w:val="001C4C3B"/>
    <w:rsid w:val="001C5124"/>
    <w:rsid w:val="001C515A"/>
    <w:rsid w:val="001C56AD"/>
    <w:rsid w:val="001C68D7"/>
    <w:rsid w:val="001D4A2B"/>
    <w:rsid w:val="001E00F6"/>
    <w:rsid w:val="001E1E50"/>
    <w:rsid w:val="001E3A96"/>
    <w:rsid w:val="001E3E06"/>
    <w:rsid w:val="001E7801"/>
    <w:rsid w:val="001F4016"/>
    <w:rsid w:val="002058E3"/>
    <w:rsid w:val="00207255"/>
    <w:rsid w:val="002239D0"/>
    <w:rsid w:val="0022638E"/>
    <w:rsid w:val="00230E93"/>
    <w:rsid w:val="00235048"/>
    <w:rsid w:val="00240D6B"/>
    <w:rsid w:val="002476F6"/>
    <w:rsid w:val="00253EC2"/>
    <w:rsid w:val="00265F06"/>
    <w:rsid w:val="00272758"/>
    <w:rsid w:val="00280A55"/>
    <w:rsid w:val="00284F08"/>
    <w:rsid w:val="0028703B"/>
    <w:rsid w:val="00287DA9"/>
    <w:rsid w:val="00287EE2"/>
    <w:rsid w:val="002A0891"/>
    <w:rsid w:val="002B2BEE"/>
    <w:rsid w:val="002B5839"/>
    <w:rsid w:val="002B5E49"/>
    <w:rsid w:val="002C2B08"/>
    <w:rsid w:val="002D5F8E"/>
    <w:rsid w:val="002E12FC"/>
    <w:rsid w:val="002E1E86"/>
    <w:rsid w:val="002E7011"/>
    <w:rsid w:val="002E7F3C"/>
    <w:rsid w:val="002F201D"/>
    <w:rsid w:val="002F60F3"/>
    <w:rsid w:val="00302073"/>
    <w:rsid w:val="00307026"/>
    <w:rsid w:val="00310399"/>
    <w:rsid w:val="00310C72"/>
    <w:rsid w:val="003125B0"/>
    <w:rsid w:val="0032605A"/>
    <w:rsid w:val="00330631"/>
    <w:rsid w:val="0034515A"/>
    <w:rsid w:val="003472A9"/>
    <w:rsid w:val="00353775"/>
    <w:rsid w:val="00357BB2"/>
    <w:rsid w:val="0036156B"/>
    <w:rsid w:val="00373F4C"/>
    <w:rsid w:val="003751A3"/>
    <w:rsid w:val="00375C8F"/>
    <w:rsid w:val="00375E3D"/>
    <w:rsid w:val="00376F46"/>
    <w:rsid w:val="00383327"/>
    <w:rsid w:val="00387EE9"/>
    <w:rsid w:val="0039579D"/>
    <w:rsid w:val="003A2769"/>
    <w:rsid w:val="003B147D"/>
    <w:rsid w:val="003B3F98"/>
    <w:rsid w:val="003B552C"/>
    <w:rsid w:val="003B79A4"/>
    <w:rsid w:val="003C08CF"/>
    <w:rsid w:val="003C0A12"/>
    <w:rsid w:val="003C0F16"/>
    <w:rsid w:val="003C33E3"/>
    <w:rsid w:val="003C3879"/>
    <w:rsid w:val="003D211A"/>
    <w:rsid w:val="003D3794"/>
    <w:rsid w:val="003E0A75"/>
    <w:rsid w:val="003E4CBD"/>
    <w:rsid w:val="003E6A5D"/>
    <w:rsid w:val="003E768E"/>
    <w:rsid w:val="003E78B8"/>
    <w:rsid w:val="00400AD8"/>
    <w:rsid w:val="004075E1"/>
    <w:rsid w:val="00422177"/>
    <w:rsid w:val="00423F5A"/>
    <w:rsid w:val="00432AF0"/>
    <w:rsid w:val="0043561E"/>
    <w:rsid w:val="004436BF"/>
    <w:rsid w:val="00443C2E"/>
    <w:rsid w:val="00444B1F"/>
    <w:rsid w:val="00452749"/>
    <w:rsid w:val="00452A52"/>
    <w:rsid w:val="0046080A"/>
    <w:rsid w:val="00465D93"/>
    <w:rsid w:val="00472947"/>
    <w:rsid w:val="00474CB8"/>
    <w:rsid w:val="00475C75"/>
    <w:rsid w:val="00477BF2"/>
    <w:rsid w:val="004856C3"/>
    <w:rsid w:val="00487451"/>
    <w:rsid w:val="0048767D"/>
    <w:rsid w:val="00487C04"/>
    <w:rsid w:val="00487C19"/>
    <w:rsid w:val="004909DD"/>
    <w:rsid w:val="004930A0"/>
    <w:rsid w:val="004A10EC"/>
    <w:rsid w:val="004A2D53"/>
    <w:rsid w:val="004B2443"/>
    <w:rsid w:val="004B3A68"/>
    <w:rsid w:val="004B3BD8"/>
    <w:rsid w:val="004C0FC6"/>
    <w:rsid w:val="004C1A2B"/>
    <w:rsid w:val="004C247E"/>
    <w:rsid w:val="004C24A4"/>
    <w:rsid w:val="004C5CE7"/>
    <w:rsid w:val="004D6A77"/>
    <w:rsid w:val="004F39EC"/>
    <w:rsid w:val="004F572D"/>
    <w:rsid w:val="004F74C7"/>
    <w:rsid w:val="0050159A"/>
    <w:rsid w:val="0050480D"/>
    <w:rsid w:val="00506E3E"/>
    <w:rsid w:val="00511681"/>
    <w:rsid w:val="005169D0"/>
    <w:rsid w:val="0051790D"/>
    <w:rsid w:val="00522699"/>
    <w:rsid w:val="00522F1C"/>
    <w:rsid w:val="00525955"/>
    <w:rsid w:val="005300BC"/>
    <w:rsid w:val="00531EB4"/>
    <w:rsid w:val="00532FB4"/>
    <w:rsid w:val="00546A1D"/>
    <w:rsid w:val="00551039"/>
    <w:rsid w:val="00570994"/>
    <w:rsid w:val="00572F74"/>
    <w:rsid w:val="005764C8"/>
    <w:rsid w:val="00595DB9"/>
    <w:rsid w:val="00595E4D"/>
    <w:rsid w:val="005A0B21"/>
    <w:rsid w:val="005A0E7B"/>
    <w:rsid w:val="005A5AB4"/>
    <w:rsid w:val="005B23D9"/>
    <w:rsid w:val="005C4442"/>
    <w:rsid w:val="005F7903"/>
    <w:rsid w:val="00600C64"/>
    <w:rsid w:val="00602492"/>
    <w:rsid w:val="0061020F"/>
    <w:rsid w:val="006135B4"/>
    <w:rsid w:val="00625432"/>
    <w:rsid w:val="00626A2D"/>
    <w:rsid w:val="00636657"/>
    <w:rsid w:val="00636E84"/>
    <w:rsid w:val="006370FB"/>
    <w:rsid w:val="006411DB"/>
    <w:rsid w:val="00644AB3"/>
    <w:rsid w:val="00647EFD"/>
    <w:rsid w:val="00652CF6"/>
    <w:rsid w:val="00657C7C"/>
    <w:rsid w:val="00674A69"/>
    <w:rsid w:val="00683AD2"/>
    <w:rsid w:val="006876D1"/>
    <w:rsid w:val="006A3EDC"/>
    <w:rsid w:val="006A4486"/>
    <w:rsid w:val="006B0E3B"/>
    <w:rsid w:val="006B4CDD"/>
    <w:rsid w:val="006B62B9"/>
    <w:rsid w:val="006C028C"/>
    <w:rsid w:val="006C1D78"/>
    <w:rsid w:val="006D3024"/>
    <w:rsid w:val="006D6B12"/>
    <w:rsid w:val="006E2EBC"/>
    <w:rsid w:val="006E58C1"/>
    <w:rsid w:val="006F25A8"/>
    <w:rsid w:val="006F6459"/>
    <w:rsid w:val="00707F6C"/>
    <w:rsid w:val="00712924"/>
    <w:rsid w:val="00712C03"/>
    <w:rsid w:val="00721093"/>
    <w:rsid w:val="0072248F"/>
    <w:rsid w:val="0072366E"/>
    <w:rsid w:val="007324BC"/>
    <w:rsid w:val="0073358B"/>
    <w:rsid w:val="007343D4"/>
    <w:rsid w:val="00735F10"/>
    <w:rsid w:val="0073692D"/>
    <w:rsid w:val="007414B0"/>
    <w:rsid w:val="00741768"/>
    <w:rsid w:val="00747D83"/>
    <w:rsid w:val="00753658"/>
    <w:rsid w:val="00753F45"/>
    <w:rsid w:val="007620C7"/>
    <w:rsid w:val="00762FDF"/>
    <w:rsid w:val="0076621D"/>
    <w:rsid w:val="00773A08"/>
    <w:rsid w:val="00792A11"/>
    <w:rsid w:val="00797AFD"/>
    <w:rsid w:val="007A555E"/>
    <w:rsid w:val="007A629C"/>
    <w:rsid w:val="007B6023"/>
    <w:rsid w:val="007C7246"/>
    <w:rsid w:val="007D514E"/>
    <w:rsid w:val="007D6860"/>
    <w:rsid w:val="007D7FA9"/>
    <w:rsid w:val="007E2CC3"/>
    <w:rsid w:val="007F1F13"/>
    <w:rsid w:val="008000A3"/>
    <w:rsid w:val="0080089C"/>
    <w:rsid w:val="00800AFB"/>
    <w:rsid w:val="00800BE0"/>
    <w:rsid w:val="00800E18"/>
    <w:rsid w:val="0080462C"/>
    <w:rsid w:val="00810ED7"/>
    <w:rsid w:val="00815395"/>
    <w:rsid w:val="00826BE9"/>
    <w:rsid w:val="00830AFE"/>
    <w:rsid w:val="00835A0D"/>
    <w:rsid w:val="008370C8"/>
    <w:rsid w:val="008371BF"/>
    <w:rsid w:val="0083774F"/>
    <w:rsid w:val="008407F5"/>
    <w:rsid w:val="00846819"/>
    <w:rsid w:val="00852991"/>
    <w:rsid w:val="008542A7"/>
    <w:rsid w:val="008543D6"/>
    <w:rsid w:val="00862D24"/>
    <w:rsid w:val="008704A6"/>
    <w:rsid w:val="00875446"/>
    <w:rsid w:val="00892F73"/>
    <w:rsid w:val="0089774B"/>
    <w:rsid w:val="008A0A92"/>
    <w:rsid w:val="008A26E5"/>
    <w:rsid w:val="008A7BA0"/>
    <w:rsid w:val="008B0CF5"/>
    <w:rsid w:val="008C0D3D"/>
    <w:rsid w:val="008C1390"/>
    <w:rsid w:val="008D23A9"/>
    <w:rsid w:val="008D2E1B"/>
    <w:rsid w:val="008D765C"/>
    <w:rsid w:val="0090372F"/>
    <w:rsid w:val="00933080"/>
    <w:rsid w:val="00934FB2"/>
    <w:rsid w:val="0093780F"/>
    <w:rsid w:val="009453CC"/>
    <w:rsid w:val="0094674F"/>
    <w:rsid w:val="00955868"/>
    <w:rsid w:val="009647E1"/>
    <w:rsid w:val="0096625F"/>
    <w:rsid w:val="00971D3E"/>
    <w:rsid w:val="00974765"/>
    <w:rsid w:val="00974BAA"/>
    <w:rsid w:val="00980158"/>
    <w:rsid w:val="00995B99"/>
    <w:rsid w:val="0099773F"/>
    <w:rsid w:val="009A4B1F"/>
    <w:rsid w:val="009B4DAC"/>
    <w:rsid w:val="009B6C30"/>
    <w:rsid w:val="009C2925"/>
    <w:rsid w:val="009D1EE0"/>
    <w:rsid w:val="009D533A"/>
    <w:rsid w:val="009D6B19"/>
    <w:rsid w:val="009E3DB7"/>
    <w:rsid w:val="009E7BF5"/>
    <w:rsid w:val="009F0C14"/>
    <w:rsid w:val="009F2646"/>
    <w:rsid w:val="009F2C20"/>
    <w:rsid w:val="009F66D1"/>
    <w:rsid w:val="00A03385"/>
    <w:rsid w:val="00A07362"/>
    <w:rsid w:val="00A0740E"/>
    <w:rsid w:val="00A26E04"/>
    <w:rsid w:val="00A31625"/>
    <w:rsid w:val="00A32F87"/>
    <w:rsid w:val="00A412C5"/>
    <w:rsid w:val="00A47A9F"/>
    <w:rsid w:val="00A5199B"/>
    <w:rsid w:val="00A616FC"/>
    <w:rsid w:val="00A77BCF"/>
    <w:rsid w:val="00A879A0"/>
    <w:rsid w:val="00A90C77"/>
    <w:rsid w:val="00A9348B"/>
    <w:rsid w:val="00A97E60"/>
    <w:rsid w:val="00AA1294"/>
    <w:rsid w:val="00AA2E41"/>
    <w:rsid w:val="00AC0B21"/>
    <w:rsid w:val="00AC29C7"/>
    <w:rsid w:val="00AC481F"/>
    <w:rsid w:val="00AC5926"/>
    <w:rsid w:val="00AC5CF4"/>
    <w:rsid w:val="00AD55EB"/>
    <w:rsid w:val="00AF6E7D"/>
    <w:rsid w:val="00AF7DE9"/>
    <w:rsid w:val="00B0417A"/>
    <w:rsid w:val="00B053FA"/>
    <w:rsid w:val="00B11A7F"/>
    <w:rsid w:val="00B21462"/>
    <w:rsid w:val="00B222E9"/>
    <w:rsid w:val="00B3152A"/>
    <w:rsid w:val="00B35238"/>
    <w:rsid w:val="00B37C9C"/>
    <w:rsid w:val="00B403FE"/>
    <w:rsid w:val="00B4090A"/>
    <w:rsid w:val="00B41345"/>
    <w:rsid w:val="00B45ACC"/>
    <w:rsid w:val="00B50057"/>
    <w:rsid w:val="00B53214"/>
    <w:rsid w:val="00B54901"/>
    <w:rsid w:val="00B57464"/>
    <w:rsid w:val="00B717FD"/>
    <w:rsid w:val="00B75DF4"/>
    <w:rsid w:val="00B86712"/>
    <w:rsid w:val="00B9047F"/>
    <w:rsid w:val="00BA555A"/>
    <w:rsid w:val="00BB0B15"/>
    <w:rsid w:val="00BB612D"/>
    <w:rsid w:val="00BC0BE0"/>
    <w:rsid w:val="00BC1DAF"/>
    <w:rsid w:val="00BC4AB7"/>
    <w:rsid w:val="00BD5550"/>
    <w:rsid w:val="00BD6E86"/>
    <w:rsid w:val="00BE769D"/>
    <w:rsid w:val="00BF3BF0"/>
    <w:rsid w:val="00BF440D"/>
    <w:rsid w:val="00BF6886"/>
    <w:rsid w:val="00BF728D"/>
    <w:rsid w:val="00C14D82"/>
    <w:rsid w:val="00C15029"/>
    <w:rsid w:val="00C20C6F"/>
    <w:rsid w:val="00C20D53"/>
    <w:rsid w:val="00C242B1"/>
    <w:rsid w:val="00C302B8"/>
    <w:rsid w:val="00C32E31"/>
    <w:rsid w:val="00C44CC3"/>
    <w:rsid w:val="00C468A3"/>
    <w:rsid w:val="00C46C05"/>
    <w:rsid w:val="00C47C22"/>
    <w:rsid w:val="00C5089D"/>
    <w:rsid w:val="00C57013"/>
    <w:rsid w:val="00C63146"/>
    <w:rsid w:val="00C65D36"/>
    <w:rsid w:val="00C66068"/>
    <w:rsid w:val="00C70DD5"/>
    <w:rsid w:val="00C7202B"/>
    <w:rsid w:val="00C743D9"/>
    <w:rsid w:val="00C801DF"/>
    <w:rsid w:val="00C83E1E"/>
    <w:rsid w:val="00C85FF6"/>
    <w:rsid w:val="00CA055C"/>
    <w:rsid w:val="00CA5F34"/>
    <w:rsid w:val="00CA7EF4"/>
    <w:rsid w:val="00CB0106"/>
    <w:rsid w:val="00CB0BC2"/>
    <w:rsid w:val="00CD70E0"/>
    <w:rsid w:val="00CD7B73"/>
    <w:rsid w:val="00CE01A8"/>
    <w:rsid w:val="00CE1BC3"/>
    <w:rsid w:val="00CE5FE1"/>
    <w:rsid w:val="00CE6869"/>
    <w:rsid w:val="00D0085F"/>
    <w:rsid w:val="00D033A8"/>
    <w:rsid w:val="00D050B3"/>
    <w:rsid w:val="00D1045D"/>
    <w:rsid w:val="00D16836"/>
    <w:rsid w:val="00D17C4C"/>
    <w:rsid w:val="00D208B5"/>
    <w:rsid w:val="00D21018"/>
    <w:rsid w:val="00D2203B"/>
    <w:rsid w:val="00D220FA"/>
    <w:rsid w:val="00D23EE3"/>
    <w:rsid w:val="00D23FAF"/>
    <w:rsid w:val="00D2558A"/>
    <w:rsid w:val="00D32C89"/>
    <w:rsid w:val="00D35E20"/>
    <w:rsid w:val="00D3728D"/>
    <w:rsid w:val="00D4469F"/>
    <w:rsid w:val="00D44F42"/>
    <w:rsid w:val="00D46633"/>
    <w:rsid w:val="00D5098E"/>
    <w:rsid w:val="00D5140A"/>
    <w:rsid w:val="00D5164C"/>
    <w:rsid w:val="00D51B40"/>
    <w:rsid w:val="00D56FD6"/>
    <w:rsid w:val="00D66831"/>
    <w:rsid w:val="00D72292"/>
    <w:rsid w:val="00D77DCB"/>
    <w:rsid w:val="00D850AE"/>
    <w:rsid w:val="00DA0E4B"/>
    <w:rsid w:val="00DA32A9"/>
    <w:rsid w:val="00DB3D50"/>
    <w:rsid w:val="00DB443C"/>
    <w:rsid w:val="00DB48AE"/>
    <w:rsid w:val="00DC6C70"/>
    <w:rsid w:val="00DD1D92"/>
    <w:rsid w:val="00DD244C"/>
    <w:rsid w:val="00DD5866"/>
    <w:rsid w:val="00DD6C15"/>
    <w:rsid w:val="00DE1D80"/>
    <w:rsid w:val="00DE3E91"/>
    <w:rsid w:val="00DE6495"/>
    <w:rsid w:val="00DE7430"/>
    <w:rsid w:val="00DF3A3B"/>
    <w:rsid w:val="00E02B56"/>
    <w:rsid w:val="00E361E5"/>
    <w:rsid w:val="00E36AC9"/>
    <w:rsid w:val="00E37FA1"/>
    <w:rsid w:val="00E40DF7"/>
    <w:rsid w:val="00E4408B"/>
    <w:rsid w:val="00E57BB5"/>
    <w:rsid w:val="00E60A4F"/>
    <w:rsid w:val="00E65F35"/>
    <w:rsid w:val="00E733F9"/>
    <w:rsid w:val="00E74EF6"/>
    <w:rsid w:val="00E8150B"/>
    <w:rsid w:val="00E82670"/>
    <w:rsid w:val="00E82E55"/>
    <w:rsid w:val="00E84DFA"/>
    <w:rsid w:val="00E861FF"/>
    <w:rsid w:val="00E91825"/>
    <w:rsid w:val="00E91BF2"/>
    <w:rsid w:val="00E94440"/>
    <w:rsid w:val="00E97F44"/>
    <w:rsid w:val="00EA1B54"/>
    <w:rsid w:val="00EA3AB8"/>
    <w:rsid w:val="00EA5DC0"/>
    <w:rsid w:val="00EA7624"/>
    <w:rsid w:val="00EB0611"/>
    <w:rsid w:val="00EB6C01"/>
    <w:rsid w:val="00EC0110"/>
    <w:rsid w:val="00ED2389"/>
    <w:rsid w:val="00ED32DD"/>
    <w:rsid w:val="00ED6E28"/>
    <w:rsid w:val="00ED7B3D"/>
    <w:rsid w:val="00EE20CB"/>
    <w:rsid w:val="00EE46A9"/>
    <w:rsid w:val="00EF5906"/>
    <w:rsid w:val="00EF6250"/>
    <w:rsid w:val="00EF68DB"/>
    <w:rsid w:val="00F02927"/>
    <w:rsid w:val="00F04E5D"/>
    <w:rsid w:val="00F23A30"/>
    <w:rsid w:val="00F24C41"/>
    <w:rsid w:val="00F25955"/>
    <w:rsid w:val="00F34703"/>
    <w:rsid w:val="00F37323"/>
    <w:rsid w:val="00F41C80"/>
    <w:rsid w:val="00F42231"/>
    <w:rsid w:val="00F423A9"/>
    <w:rsid w:val="00F43945"/>
    <w:rsid w:val="00F469C6"/>
    <w:rsid w:val="00F53F71"/>
    <w:rsid w:val="00F62F18"/>
    <w:rsid w:val="00F62FD6"/>
    <w:rsid w:val="00F65C5E"/>
    <w:rsid w:val="00F74FA9"/>
    <w:rsid w:val="00F83C9F"/>
    <w:rsid w:val="00F86300"/>
    <w:rsid w:val="00F86B89"/>
    <w:rsid w:val="00F90206"/>
    <w:rsid w:val="00F9171A"/>
    <w:rsid w:val="00F9271D"/>
    <w:rsid w:val="00F92984"/>
    <w:rsid w:val="00FA79B2"/>
    <w:rsid w:val="00FB7F30"/>
    <w:rsid w:val="00FC2E27"/>
    <w:rsid w:val="00FC3DB1"/>
    <w:rsid w:val="00FD0631"/>
    <w:rsid w:val="00FD1FF7"/>
    <w:rsid w:val="00FD3A5B"/>
    <w:rsid w:val="00FD5EC7"/>
    <w:rsid w:val="00FE07BF"/>
    <w:rsid w:val="00FE37E8"/>
    <w:rsid w:val="00FE5E67"/>
    <w:rsid w:val="00FF09E4"/>
    <w:rsid w:val="00FF1DAE"/>
    <w:rsid w:val="00FF2999"/>
    <w:rsid w:val="00FF5849"/>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C8533-545F-4293-95E3-158C3081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432"/>
      <w:outlineLvl w:val="1"/>
    </w:pPr>
    <w:rPr>
      <w:u w:val="single"/>
    </w:rPr>
  </w:style>
  <w:style w:type="paragraph" w:styleId="Heading3">
    <w:name w:val="heading 3"/>
    <w:basedOn w:val="Normal"/>
    <w:next w:val="Normal"/>
    <w:qFormat/>
    <w:pPr>
      <w:keepNext/>
      <w:spacing w:after="120"/>
      <w:ind w:left="432"/>
      <w:jc w:val="center"/>
      <w:outlineLvl w:val="2"/>
    </w:pPr>
    <w:rPr>
      <w:b/>
    </w:rPr>
  </w:style>
  <w:style w:type="paragraph" w:styleId="Heading4">
    <w:name w:val="heading 4"/>
    <w:basedOn w:val="Normal"/>
    <w:next w:val="Normal"/>
    <w:qFormat/>
    <w:pPr>
      <w:keepNext/>
      <w:tabs>
        <w:tab w:val="left" w:pos="1800"/>
      </w:tabs>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64"/>
    </w:pPr>
  </w:style>
  <w:style w:type="paragraph" w:styleId="BodyTextIndent2">
    <w:name w:val="Body Text Indent 2"/>
    <w:basedOn w:val="Normal"/>
    <w:pPr>
      <w:spacing w:after="120"/>
      <w:ind w:left="432"/>
    </w:pPr>
  </w:style>
  <w:style w:type="paragraph" w:styleId="BodyTextIndent3">
    <w:name w:val="Body Text Indent 3"/>
    <w:basedOn w:val="Normal"/>
    <w:pPr>
      <w:ind w:left="1296"/>
    </w:p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B0417A"/>
    <w:rPr>
      <w:rFonts w:ascii="Tahoma" w:hAnsi="Tahoma" w:cs="Tahoma"/>
      <w:sz w:val="16"/>
      <w:szCs w:val="16"/>
    </w:rPr>
  </w:style>
  <w:style w:type="paragraph" w:styleId="DocumentMap">
    <w:name w:val="Document Map"/>
    <w:basedOn w:val="Normal"/>
    <w:semiHidden/>
    <w:rsid w:val="004C0FC6"/>
    <w:pPr>
      <w:shd w:val="clear" w:color="auto" w:fill="000080"/>
    </w:pPr>
    <w:rPr>
      <w:rFonts w:ascii="Tahoma" w:hAnsi="Tahoma" w:cs="Tahoma"/>
      <w:sz w:val="20"/>
    </w:rPr>
  </w:style>
  <w:style w:type="paragraph" w:styleId="BodyText">
    <w:name w:val="Body Text"/>
    <w:basedOn w:val="Normal"/>
    <w:rsid w:val="00E84DFA"/>
    <w:pPr>
      <w:spacing w:after="120"/>
    </w:pPr>
  </w:style>
  <w:style w:type="paragraph" w:styleId="ListParagraph">
    <w:name w:val="List Paragraph"/>
    <w:basedOn w:val="Normal"/>
    <w:uiPriority w:val="34"/>
    <w:qFormat/>
    <w:rsid w:val="00CB0BC2"/>
    <w:pPr>
      <w:ind w:left="720"/>
    </w:pPr>
  </w:style>
  <w:style w:type="character" w:customStyle="1" w:styleId="HeaderChar">
    <w:name w:val="Header Char"/>
    <w:link w:val="Header"/>
    <w:uiPriority w:val="99"/>
    <w:locked/>
    <w:rsid w:val="0093780F"/>
    <w:rPr>
      <w:sz w:val="24"/>
    </w:rPr>
  </w:style>
  <w:style w:type="paragraph" w:styleId="PlainText">
    <w:name w:val="Plain Text"/>
    <w:basedOn w:val="Normal"/>
    <w:link w:val="PlainTextChar"/>
    <w:uiPriority w:val="99"/>
    <w:unhideWhenUsed/>
    <w:rsid w:val="004D6A77"/>
    <w:rPr>
      <w:rFonts w:ascii="Arial" w:eastAsia="Calibri" w:hAnsi="Arial"/>
      <w:sz w:val="22"/>
      <w:szCs w:val="21"/>
    </w:rPr>
  </w:style>
  <w:style w:type="character" w:customStyle="1" w:styleId="PlainTextChar">
    <w:name w:val="Plain Text Char"/>
    <w:link w:val="PlainText"/>
    <w:uiPriority w:val="99"/>
    <w:rsid w:val="004D6A77"/>
    <w:rPr>
      <w:rFonts w:ascii="Arial" w:eastAsia="Calibri" w:hAnsi="Arial"/>
      <w:sz w:val="22"/>
      <w:szCs w:val="21"/>
    </w:rPr>
  </w:style>
  <w:style w:type="table" w:styleId="TableGrid">
    <w:name w:val="Table Grid"/>
    <w:basedOn w:val="TableNormal"/>
    <w:rsid w:val="00C6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Title">
    <w:name w:val="Course Title"/>
    <w:basedOn w:val="BodyText"/>
    <w:autoRedefine/>
    <w:rsid w:val="00097341"/>
    <w:pPr>
      <w:numPr>
        <w:numId w:val="17"/>
      </w:numPr>
      <w:spacing w:after="0"/>
      <w:ind w:left="162" w:right="-108" w:hanging="180"/>
    </w:pPr>
    <w:rPr>
      <w:rFonts w:ascii="Verdana" w:hAnsi="Verdana"/>
      <w:sz w:val="20"/>
    </w:rPr>
  </w:style>
  <w:style w:type="character" w:customStyle="1" w:styleId="Heading1Char">
    <w:name w:val="Heading 1 Char"/>
    <w:basedOn w:val="DefaultParagraphFont"/>
    <w:link w:val="Heading1"/>
    <w:rsid w:val="0001046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903">
      <w:bodyDiv w:val="1"/>
      <w:marLeft w:val="0"/>
      <w:marRight w:val="0"/>
      <w:marTop w:val="0"/>
      <w:marBottom w:val="0"/>
      <w:divBdr>
        <w:top w:val="none" w:sz="0" w:space="0" w:color="auto"/>
        <w:left w:val="none" w:sz="0" w:space="0" w:color="auto"/>
        <w:bottom w:val="none" w:sz="0" w:space="0" w:color="auto"/>
        <w:right w:val="none" w:sz="0" w:space="0" w:color="auto"/>
      </w:divBdr>
    </w:div>
    <w:div w:id="184641155">
      <w:bodyDiv w:val="1"/>
      <w:marLeft w:val="0"/>
      <w:marRight w:val="0"/>
      <w:marTop w:val="0"/>
      <w:marBottom w:val="0"/>
      <w:divBdr>
        <w:top w:val="none" w:sz="0" w:space="0" w:color="auto"/>
        <w:left w:val="none" w:sz="0" w:space="0" w:color="auto"/>
        <w:bottom w:val="none" w:sz="0" w:space="0" w:color="auto"/>
        <w:right w:val="none" w:sz="0" w:space="0" w:color="auto"/>
      </w:divBdr>
      <w:divsChild>
        <w:div w:id="1969167732">
          <w:marLeft w:val="0"/>
          <w:marRight w:val="0"/>
          <w:marTop w:val="0"/>
          <w:marBottom w:val="0"/>
          <w:divBdr>
            <w:top w:val="none" w:sz="0" w:space="0" w:color="auto"/>
            <w:left w:val="none" w:sz="0" w:space="0" w:color="auto"/>
            <w:bottom w:val="none" w:sz="0" w:space="0" w:color="auto"/>
            <w:right w:val="none" w:sz="0" w:space="0" w:color="auto"/>
          </w:divBdr>
          <w:divsChild>
            <w:div w:id="361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492">
      <w:bodyDiv w:val="1"/>
      <w:marLeft w:val="0"/>
      <w:marRight w:val="0"/>
      <w:marTop w:val="0"/>
      <w:marBottom w:val="0"/>
      <w:divBdr>
        <w:top w:val="none" w:sz="0" w:space="0" w:color="auto"/>
        <w:left w:val="none" w:sz="0" w:space="0" w:color="auto"/>
        <w:bottom w:val="none" w:sz="0" w:space="0" w:color="auto"/>
        <w:right w:val="none" w:sz="0" w:space="0" w:color="auto"/>
      </w:divBdr>
    </w:div>
    <w:div w:id="264195714">
      <w:bodyDiv w:val="1"/>
      <w:marLeft w:val="0"/>
      <w:marRight w:val="0"/>
      <w:marTop w:val="0"/>
      <w:marBottom w:val="0"/>
      <w:divBdr>
        <w:top w:val="none" w:sz="0" w:space="0" w:color="auto"/>
        <w:left w:val="none" w:sz="0" w:space="0" w:color="auto"/>
        <w:bottom w:val="none" w:sz="0" w:space="0" w:color="auto"/>
        <w:right w:val="none" w:sz="0" w:space="0" w:color="auto"/>
      </w:divBdr>
    </w:div>
    <w:div w:id="276570001">
      <w:bodyDiv w:val="1"/>
      <w:marLeft w:val="0"/>
      <w:marRight w:val="0"/>
      <w:marTop w:val="0"/>
      <w:marBottom w:val="0"/>
      <w:divBdr>
        <w:top w:val="none" w:sz="0" w:space="0" w:color="auto"/>
        <w:left w:val="none" w:sz="0" w:space="0" w:color="auto"/>
        <w:bottom w:val="none" w:sz="0" w:space="0" w:color="auto"/>
        <w:right w:val="none" w:sz="0" w:space="0" w:color="auto"/>
      </w:divBdr>
    </w:div>
    <w:div w:id="382949534">
      <w:bodyDiv w:val="1"/>
      <w:marLeft w:val="0"/>
      <w:marRight w:val="0"/>
      <w:marTop w:val="0"/>
      <w:marBottom w:val="0"/>
      <w:divBdr>
        <w:top w:val="none" w:sz="0" w:space="0" w:color="auto"/>
        <w:left w:val="none" w:sz="0" w:space="0" w:color="auto"/>
        <w:bottom w:val="none" w:sz="0" w:space="0" w:color="auto"/>
        <w:right w:val="none" w:sz="0" w:space="0" w:color="auto"/>
      </w:divBdr>
    </w:div>
    <w:div w:id="388115949">
      <w:bodyDiv w:val="1"/>
      <w:marLeft w:val="0"/>
      <w:marRight w:val="0"/>
      <w:marTop w:val="0"/>
      <w:marBottom w:val="0"/>
      <w:divBdr>
        <w:top w:val="none" w:sz="0" w:space="0" w:color="auto"/>
        <w:left w:val="none" w:sz="0" w:space="0" w:color="auto"/>
        <w:bottom w:val="none" w:sz="0" w:space="0" w:color="auto"/>
        <w:right w:val="none" w:sz="0" w:space="0" w:color="auto"/>
      </w:divBdr>
    </w:div>
    <w:div w:id="428427550">
      <w:bodyDiv w:val="1"/>
      <w:marLeft w:val="0"/>
      <w:marRight w:val="0"/>
      <w:marTop w:val="0"/>
      <w:marBottom w:val="0"/>
      <w:divBdr>
        <w:top w:val="none" w:sz="0" w:space="0" w:color="auto"/>
        <w:left w:val="none" w:sz="0" w:space="0" w:color="auto"/>
        <w:bottom w:val="none" w:sz="0" w:space="0" w:color="auto"/>
        <w:right w:val="none" w:sz="0" w:space="0" w:color="auto"/>
      </w:divBdr>
    </w:div>
    <w:div w:id="513961199">
      <w:bodyDiv w:val="1"/>
      <w:marLeft w:val="0"/>
      <w:marRight w:val="0"/>
      <w:marTop w:val="0"/>
      <w:marBottom w:val="0"/>
      <w:divBdr>
        <w:top w:val="none" w:sz="0" w:space="0" w:color="auto"/>
        <w:left w:val="none" w:sz="0" w:space="0" w:color="auto"/>
        <w:bottom w:val="none" w:sz="0" w:space="0" w:color="auto"/>
        <w:right w:val="none" w:sz="0" w:space="0" w:color="auto"/>
      </w:divBdr>
      <w:divsChild>
        <w:div w:id="137113256">
          <w:marLeft w:val="1426"/>
          <w:marRight w:val="0"/>
          <w:marTop w:val="96"/>
          <w:marBottom w:val="0"/>
          <w:divBdr>
            <w:top w:val="none" w:sz="0" w:space="0" w:color="auto"/>
            <w:left w:val="none" w:sz="0" w:space="0" w:color="auto"/>
            <w:bottom w:val="none" w:sz="0" w:space="0" w:color="auto"/>
            <w:right w:val="none" w:sz="0" w:space="0" w:color="auto"/>
          </w:divBdr>
        </w:div>
        <w:div w:id="1250196002">
          <w:marLeft w:val="1426"/>
          <w:marRight w:val="0"/>
          <w:marTop w:val="96"/>
          <w:marBottom w:val="0"/>
          <w:divBdr>
            <w:top w:val="none" w:sz="0" w:space="0" w:color="auto"/>
            <w:left w:val="none" w:sz="0" w:space="0" w:color="auto"/>
            <w:bottom w:val="none" w:sz="0" w:space="0" w:color="auto"/>
            <w:right w:val="none" w:sz="0" w:space="0" w:color="auto"/>
          </w:divBdr>
        </w:div>
        <w:div w:id="2016373836">
          <w:marLeft w:val="1426"/>
          <w:marRight w:val="0"/>
          <w:marTop w:val="96"/>
          <w:marBottom w:val="0"/>
          <w:divBdr>
            <w:top w:val="none" w:sz="0" w:space="0" w:color="auto"/>
            <w:left w:val="none" w:sz="0" w:space="0" w:color="auto"/>
            <w:bottom w:val="none" w:sz="0" w:space="0" w:color="auto"/>
            <w:right w:val="none" w:sz="0" w:space="0" w:color="auto"/>
          </w:divBdr>
        </w:div>
      </w:divsChild>
    </w:div>
    <w:div w:id="557130265">
      <w:bodyDiv w:val="1"/>
      <w:marLeft w:val="0"/>
      <w:marRight w:val="0"/>
      <w:marTop w:val="0"/>
      <w:marBottom w:val="0"/>
      <w:divBdr>
        <w:top w:val="none" w:sz="0" w:space="0" w:color="auto"/>
        <w:left w:val="none" w:sz="0" w:space="0" w:color="auto"/>
        <w:bottom w:val="none" w:sz="0" w:space="0" w:color="auto"/>
        <w:right w:val="none" w:sz="0" w:space="0" w:color="auto"/>
      </w:divBdr>
    </w:div>
    <w:div w:id="610820720">
      <w:bodyDiv w:val="1"/>
      <w:marLeft w:val="0"/>
      <w:marRight w:val="0"/>
      <w:marTop w:val="0"/>
      <w:marBottom w:val="0"/>
      <w:divBdr>
        <w:top w:val="none" w:sz="0" w:space="0" w:color="auto"/>
        <w:left w:val="none" w:sz="0" w:space="0" w:color="auto"/>
        <w:bottom w:val="none" w:sz="0" w:space="0" w:color="auto"/>
        <w:right w:val="none" w:sz="0" w:space="0" w:color="auto"/>
      </w:divBdr>
    </w:div>
    <w:div w:id="629674556">
      <w:bodyDiv w:val="1"/>
      <w:marLeft w:val="0"/>
      <w:marRight w:val="0"/>
      <w:marTop w:val="0"/>
      <w:marBottom w:val="0"/>
      <w:divBdr>
        <w:top w:val="none" w:sz="0" w:space="0" w:color="auto"/>
        <w:left w:val="none" w:sz="0" w:space="0" w:color="auto"/>
        <w:bottom w:val="none" w:sz="0" w:space="0" w:color="auto"/>
        <w:right w:val="none" w:sz="0" w:space="0" w:color="auto"/>
      </w:divBdr>
    </w:div>
    <w:div w:id="638463282">
      <w:bodyDiv w:val="1"/>
      <w:marLeft w:val="0"/>
      <w:marRight w:val="0"/>
      <w:marTop w:val="0"/>
      <w:marBottom w:val="0"/>
      <w:divBdr>
        <w:top w:val="none" w:sz="0" w:space="0" w:color="auto"/>
        <w:left w:val="none" w:sz="0" w:space="0" w:color="auto"/>
        <w:bottom w:val="none" w:sz="0" w:space="0" w:color="auto"/>
        <w:right w:val="none" w:sz="0" w:space="0" w:color="auto"/>
      </w:divBdr>
    </w:div>
    <w:div w:id="696850766">
      <w:bodyDiv w:val="1"/>
      <w:marLeft w:val="0"/>
      <w:marRight w:val="0"/>
      <w:marTop w:val="0"/>
      <w:marBottom w:val="0"/>
      <w:divBdr>
        <w:top w:val="none" w:sz="0" w:space="0" w:color="auto"/>
        <w:left w:val="none" w:sz="0" w:space="0" w:color="auto"/>
        <w:bottom w:val="none" w:sz="0" w:space="0" w:color="auto"/>
        <w:right w:val="none" w:sz="0" w:space="0" w:color="auto"/>
      </w:divBdr>
    </w:div>
    <w:div w:id="920020682">
      <w:bodyDiv w:val="1"/>
      <w:marLeft w:val="0"/>
      <w:marRight w:val="0"/>
      <w:marTop w:val="0"/>
      <w:marBottom w:val="0"/>
      <w:divBdr>
        <w:top w:val="none" w:sz="0" w:space="0" w:color="auto"/>
        <w:left w:val="none" w:sz="0" w:space="0" w:color="auto"/>
        <w:bottom w:val="none" w:sz="0" w:space="0" w:color="auto"/>
        <w:right w:val="none" w:sz="0" w:space="0" w:color="auto"/>
      </w:divBdr>
    </w:div>
    <w:div w:id="974064649">
      <w:bodyDiv w:val="1"/>
      <w:marLeft w:val="0"/>
      <w:marRight w:val="0"/>
      <w:marTop w:val="0"/>
      <w:marBottom w:val="0"/>
      <w:divBdr>
        <w:top w:val="none" w:sz="0" w:space="0" w:color="auto"/>
        <w:left w:val="none" w:sz="0" w:space="0" w:color="auto"/>
        <w:bottom w:val="none" w:sz="0" w:space="0" w:color="auto"/>
        <w:right w:val="none" w:sz="0" w:space="0" w:color="auto"/>
      </w:divBdr>
    </w:div>
    <w:div w:id="1032459996">
      <w:bodyDiv w:val="1"/>
      <w:marLeft w:val="0"/>
      <w:marRight w:val="0"/>
      <w:marTop w:val="0"/>
      <w:marBottom w:val="0"/>
      <w:divBdr>
        <w:top w:val="none" w:sz="0" w:space="0" w:color="auto"/>
        <w:left w:val="none" w:sz="0" w:space="0" w:color="auto"/>
        <w:bottom w:val="none" w:sz="0" w:space="0" w:color="auto"/>
        <w:right w:val="none" w:sz="0" w:space="0" w:color="auto"/>
      </w:divBdr>
      <w:divsChild>
        <w:div w:id="208420913">
          <w:marLeft w:val="1426"/>
          <w:marRight w:val="0"/>
          <w:marTop w:val="96"/>
          <w:marBottom w:val="0"/>
          <w:divBdr>
            <w:top w:val="none" w:sz="0" w:space="0" w:color="auto"/>
            <w:left w:val="none" w:sz="0" w:space="0" w:color="auto"/>
            <w:bottom w:val="none" w:sz="0" w:space="0" w:color="auto"/>
            <w:right w:val="none" w:sz="0" w:space="0" w:color="auto"/>
          </w:divBdr>
        </w:div>
      </w:divsChild>
    </w:div>
    <w:div w:id="1076635837">
      <w:bodyDiv w:val="1"/>
      <w:marLeft w:val="0"/>
      <w:marRight w:val="0"/>
      <w:marTop w:val="0"/>
      <w:marBottom w:val="0"/>
      <w:divBdr>
        <w:top w:val="none" w:sz="0" w:space="0" w:color="auto"/>
        <w:left w:val="none" w:sz="0" w:space="0" w:color="auto"/>
        <w:bottom w:val="none" w:sz="0" w:space="0" w:color="auto"/>
        <w:right w:val="none" w:sz="0" w:space="0" w:color="auto"/>
      </w:divBdr>
    </w:div>
    <w:div w:id="1110978425">
      <w:bodyDiv w:val="1"/>
      <w:marLeft w:val="0"/>
      <w:marRight w:val="0"/>
      <w:marTop w:val="0"/>
      <w:marBottom w:val="0"/>
      <w:divBdr>
        <w:top w:val="none" w:sz="0" w:space="0" w:color="auto"/>
        <w:left w:val="none" w:sz="0" w:space="0" w:color="auto"/>
        <w:bottom w:val="none" w:sz="0" w:space="0" w:color="auto"/>
        <w:right w:val="none" w:sz="0" w:space="0" w:color="auto"/>
      </w:divBdr>
      <w:divsChild>
        <w:div w:id="201064676">
          <w:marLeft w:val="0"/>
          <w:marRight w:val="0"/>
          <w:marTop w:val="0"/>
          <w:marBottom w:val="0"/>
          <w:divBdr>
            <w:top w:val="none" w:sz="0" w:space="0" w:color="auto"/>
            <w:left w:val="none" w:sz="0" w:space="0" w:color="auto"/>
            <w:bottom w:val="none" w:sz="0" w:space="0" w:color="auto"/>
            <w:right w:val="none" w:sz="0" w:space="0" w:color="auto"/>
          </w:divBdr>
          <w:divsChild>
            <w:div w:id="62678895">
              <w:marLeft w:val="0"/>
              <w:marRight w:val="0"/>
              <w:marTop w:val="0"/>
              <w:marBottom w:val="0"/>
              <w:divBdr>
                <w:top w:val="none" w:sz="0" w:space="0" w:color="auto"/>
                <w:left w:val="none" w:sz="0" w:space="0" w:color="auto"/>
                <w:bottom w:val="none" w:sz="0" w:space="0" w:color="auto"/>
                <w:right w:val="none" w:sz="0" w:space="0" w:color="auto"/>
              </w:divBdr>
            </w:div>
            <w:div w:id="124743742">
              <w:marLeft w:val="0"/>
              <w:marRight w:val="0"/>
              <w:marTop w:val="0"/>
              <w:marBottom w:val="0"/>
              <w:divBdr>
                <w:top w:val="none" w:sz="0" w:space="0" w:color="auto"/>
                <w:left w:val="none" w:sz="0" w:space="0" w:color="auto"/>
                <w:bottom w:val="none" w:sz="0" w:space="0" w:color="auto"/>
                <w:right w:val="none" w:sz="0" w:space="0" w:color="auto"/>
              </w:divBdr>
            </w:div>
            <w:div w:id="141194449">
              <w:marLeft w:val="0"/>
              <w:marRight w:val="0"/>
              <w:marTop w:val="0"/>
              <w:marBottom w:val="0"/>
              <w:divBdr>
                <w:top w:val="none" w:sz="0" w:space="0" w:color="auto"/>
                <w:left w:val="none" w:sz="0" w:space="0" w:color="auto"/>
                <w:bottom w:val="none" w:sz="0" w:space="0" w:color="auto"/>
                <w:right w:val="none" w:sz="0" w:space="0" w:color="auto"/>
              </w:divBdr>
            </w:div>
            <w:div w:id="215747375">
              <w:marLeft w:val="0"/>
              <w:marRight w:val="0"/>
              <w:marTop w:val="0"/>
              <w:marBottom w:val="0"/>
              <w:divBdr>
                <w:top w:val="none" w:sz="0" w:space="0" w:color="auto"/>
                <w:left w:val="none" w:sz="0" w:space="0" w:color="auto"/>
                <w:bottom w:val="none" w:sz="0" w:space="0" w:color="auto"/>
                <w:right w:val="none" w:sz="0" w:space="0" w:color="auto"/>
              </w:divBdr>
            </w:div>
            <w:div w:id="385642722">
              <w:marLeft w:val="0"/>
              <w:marRight w:val="0"/>
              <w:marTop w:val="0"/>
              <w:marBottom w:val="0"/>
              <w:divBdr>
                <w:top w:val="none" w:sz="0" w:space="0" w:color="auto"/>
                <w:left w:val="none" w:sz="0" w:space="0" w:color="auto"/>
                <w:bottom w:val="none" w:sz="0" w:space="0" w:color="auto"/>
                <w:right w:val="none" w:sz="0" w:space="0" w:color="auto"/>
              </w:divBdr>
            </w:div>
            <w:div w:id="440489897">
              <w:marLeft w:val="0"/>
              <w:marRight w:val="0"/>
              <w:marTop w:val="0"/>
              <w:marBottom w:val="0"/>
              <w:divBdr>
                <w:top w:val="none" w:sz="0" w:space="0" w:color="auto"/>
                <w:left w:val="none" w:sz="0" w:space="0" w:color="auto"/>
                <w:bottom w:val="none" w:sz="0" w:space="0" w:color="auto"/>
                <w:right w:val="none" w:sz="0" w:space="0" w:color="auto"/>
              </w:divBdr>
            </w:div>
            <w:div w:id="478809790">
              <w:marLeft w:val="0"/>
              <w:marRight w:val="0"/>
              <w:marTop w:val="0"/>
              <w:marBottom w:val="0"/>
              <w:divBdr>
                <w:top w:val="none" w:sz="0" w:space="0" w:color="auto"/>
                <w:left w:val="none" w:sz="0" w:space="0" w:color="auto"/>
                <w:bottom w:val="none" w:sz="0" w:space="0" w:color="auto"/>
                <w:right w:val="none" w:sz="0" w:space="0" w:color="auto"/>
              </w:divBdr>
            </w:div>
            <w:div w:id="604850379">
              <w:marLeft w:val="0"/>
              <w:marRight w:val="0"/>
              <w:marTop w:val="0"/>
              <w:marBottom w:val="0"/>
              <w:divBdr>
                <w:top w:val="none" w:sz="0" w:space="0" w:color="auto"/>
                <w:left w:val="none" w:sz="0" w:space="0" w:color="auto"/>
                <w:bottom w:val="none" w:sz="0" w:space="0" w:color="auto"/>
                <w:right w:val="none" w:sz="0" w:space="0" w:color="auto"/>
              </w:divBdr>
            </w:div>
            <w:div w:id="714622688">
              <w:marLeft w:val="0"/>
              <w:marRight w:val="0"/>
              <w:marTop w:val="0"/>
              <w:marBottom w:val="0"/>
              <w:divBdr>
                <w:top w:val="none" w:sz="0" w:space="0" w:color="auto"/>
                <w:left w:val="none" w:sz="0" w:space="0" w:color="auto"/>
                <w:bottom w:val="none" w:sz="0" w:space="0" w:color="auto"/>
                <w:right w:val="none" w:sz="0" w:space="0" w:color="auto"/>
              </w:divBdr>
            </w:div>
            <w:div w:id="824786661">
              <w:marLeft w:val="0"/>
              <w:marRight w:val="0"/>
              <w:marTop w:val="0"/>
              <w:marBottom w:val="0"/>
              <w:divBdr>
                <w:top w:val="none" w:sz="0" w:space="0" w:color="auto"/>
                <w:left w:val="none" w:sz="0" w:space="0" w:color="auto"/>
                <w:bottom w:val="none" w:sz="0" w:space="0" w:color="auto"/>
                <w:right w:val="none" w:sz="0" w:space="0" w:color="auto"/>
              </w:divBdr>
            </w:div>
            <w:div w:id="958923953">
              <w:marLeft w:val="0"/>
              <w:marRight w:val="0"/>
              <w:marTop w:val="0"/>
              <w:marBottom w:val="0"/>
              <w:divBdr>
                <w:top w:val="none" w:sz="0" w:space="0" w:color="auto"/>
                <w:left w:val="none" w:sz="0" w:space="0" w:color="auto"/>
                <w:bottom w:val="none" w:sz="0" w:space="0" w:color="auto"/>
                <w:right w:val="none" w:sz="0" w:space="0" w:color="auto"/>
              </w:divBdr>
            </w:div>
            <w:div w:id="1154949128">
              <w:marLeft w:val="0"/>
              <w:marRight w:val="0"/>
              <w:marTop w:val="0"/>
              <w:marBottom w:val="0"/>
              <w:divBdr>
                <w:top w:val="none" w:sz="0" w:space="0" w:color="auto"/>
                <w:left w:val="none" w:sz="0" w:space="0" w:color="auto"/>
                <w:bottom w:val="none" w:sz="0" w:space="0" w:color="auto"/>
                <w:right w:val="none" w:sz="0" w:space="0" w:color="auto"/>
              </w:divBdr>
            </w:div>
            <w:div w:id="1262372042">
              <w:marLeft w:val="0"/>
              <w:marRight w:val="0"/>
              <w:marTop w:val="0"/>
              <w:marBottom w:val="0"/>
              <w:divBdr>
                <w:top w:val="none" w:sz="0" w:space="0" w:color="auto"/>
                <w:left w:val="none" w:sz="0" w:space="0" w:color="auto"/>
                <w:bottom w:val="none" w:sz="0" w:space="0" w:color="auto"/>
                <w:right w:val="none" w:sz="0" w:space="0" w:color="auto"/>
              </w:divBdr>
            </w:div>
            <w:div w:id="1269896398">
              <w:marLeft w:val="0"/>
              <w:marRight w:val="0"/>
              <w:marTop w:val="0"/>
              <w:marBottom w:val="0"/>
              <w:divBdr>
                <w:top w:val="none" w:sz="0" w:space="0" w:color="auto"/>
                <w:left w:val="none" w:sz="0" w:space="0" w:color="auto"/>
                <w:bottom w:val="none" w:sz="0" w:space="0" w:color="auto"/>
                <w:right w:val="none" w:sz="0" w:space="0" w:color="auto"/>
              </w:divBdr>
            </w:div>
            <w:div w:id="1846163209">
              <w:marLeft w:val="0"/>
              <w:marRight w:val="0"/>
              <w:marTop w:val="0"/>
              <w:marBottom w:val="0"/>
              <w:divBdr>
                <w:top w:val="none" w:sz="0" w:space="0" w:color="auto"/>
                <w:left w:val="none" w:sz="0" w:space="0" w:color="auto"/>
                <w:bottom w:val="none" w:sz="0" w:space="0" w:color="auto"/>
                <w:right w:val="none" w:sz="0" w:space="0" w:color="auto"/>
              </w:divBdr>
            </w:div>
            <w:div w:id="1985548685">
              <w:marLeft w:val="0"/>
              <w:marRight w:val="0"/>
              <w:marTop w:val="0"/>
              <w:marBottom w:val="0"/>
              <w:divBdr>
                <w:top w:val="none" w:sz="0" w:space="0" w:color="auto"/>
                <w:left w:val="none" w:sz="0" w:space="0" w:color="auto"/>
                <w:bottom w:val="none" w:sz="0" w:space="0" w:color="auto"/>
                <w:right w:val="none" w:sz="0" w:space="0" w:color="auto"/>
              </w:divBdr>
            </w:div>
            <w:div w:id="2012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10">
      <w:bodyDiv w:val="1"/>
      <w:marLeft w:val="0"/>
      <w:marRight w:val="0"/>
      <w:marTop w:val="0"/>
      <w:marBottom w:val="0"/>
      <w:divBdr>
        <w:top w:val="none" w:sz="0" w:space="0" w:color="auto"/>
        <w:left w:val="none" w:sz="0" w:space="0" w:color="auto"/>
        <w:bottom w:val="none" w:sz="0" w:space="0" w:color="auto"/>
        <w:right w:val="none" w:sz="0" w:space="0" w:color="auto"/>
      </w:divBdr>
    </w:div>
    <w:div w:id="1206720747">
      <w:bodyDiv w:val="1"/>
      <w:marLeft w:val="0"/>
      <w:marRight w:val="0"/>
      <w:marTop w:val="0"/>
      <w:marBottom w:val="0"/>
      <w:divBdr>
        <w:top w:val="none" w:sz="0" w:space="0" w:color="auto"/>
        <w:left w:val="none" w:sz="0" w:space="0" w:color="auto"/>
        <w:bottom w:val="none" w:sz="0" w:space="0" w:color="auto"/>
        <w:right w:val="none" w:sz="0" w:space="0" w:color="auto"/>
      </w:divBdr>
    </w:div>
    <w:div w:id="1342783725">
      <w:bodyDiv w:val="1"/>
      <w:marLeft w:val="0"/>
      <w:marRight w:val="0"/>
      <w:marTop w:val="0"/>
      <w:marBottom w:val="0"/>
      <w:divBdr>
        <w:top w:val="none" w:sz="0" w:space="0" w:color="auto"/>
        <w:left w:val="none" w:sz="0" w:space="0" w:color="auto"/>
        <w:bottom w:val="none" w:sz="0" w:space="0" w:color="auto"/>
        <w:right w:val="none" w:sz="0" w:space="0" w:color="auto"/>
      </w:divBdr>
    </w:div>
    <w:div w:id="1546214664">
      <w:bodyDiv w:val="1"/>
      <w:marLeft w:val="0"/>
      <w:marRight w:val="0"/>
      <w:marTop w:val="0"/>
      <w:marBottom w:val="0"/>
      <w:divBdr>
        <w:top w:val="none" w:sz="0" w:space="0" w:color="auto"/>
        <w:left w:val="none" w:sz="0" w:space="0" w:color="auto"/>
        <w:bottom w:val="none" w:sz="0" w:space="0" w:color="auto"/>
        <w:right w:val="none" w:sz="0" w:space="0" w:color="auto"/>
      </w:divBdr>
    </w:div>
    <w:div w:id="1585411626">
      <w:bodyDiv w:val="1"/>
      <w:marLeft w:val="0"/>
      <w:marRight w:val="0"/>
      <w:marTop w:val="0"/>
      <w:marBottom w:val="0"/>
      <w:divBdr>
        <w:top w:val="none" w:sz="0" w:space="0" w:color="auto"/>
        <w:left w:val="none" w:sz="0" w:space="0" w:color="auto"/>
        <w:bottom w:val="none" w:sz="0" w:space="0" w:color="auto"/>
        <w:right w:val="none" w:sz="0" w:space="0" w:color="auto"/>
      </w:divBdr>
    </w:div>
    <w:div w:id="1695575966">
      <w:bodyDiv w:val="1"/>
      <w:marLeft w:val="0"/>
      <w:marRight w:val="0"/>
      <w:marTop w:val="0"/>
      <w:marBottom w:val="0"/>
      <w:divBdr>
        <w:top w:val="none" w:sz="0" w:space="0" w:color="auto"/>
        <w:left w:val="none" w:sz="0" w:space="0" w:color="auto"/>
        <w:bottom w:val="none" w:sz="0" w:space="0" w:color="auto"/>
        <w:right w:val="none" w:sz="0" w:space="0" w:color="auto"/>
      </w:divBdr>
      <w:divsChild>
        <w:div w:id="1748960396">
          <w:marLeft w:val="0"/>
          <w:marRight w:val="0"/>
          <w:marTop w:val="0"/>
          <w:marBottom w:val="0"/>
          <w:divBdr>
            <w:top w:val="none" w:sz="0" w:space="0" w:color="auto"/>
            <w:left w:val="none" w:sz="0" w:space="0" w:color="auto"/>
            <w:bottom w:val="none" w:sz="0" w:space="0" w:color="auto"/>
            <w:right w:val="none" w:sz="0" w:space="0" w:color="auto"/>
          </w:divBdr>
          <w:divsChild>
            <w:div w:id="82343081">
              <w:marLeft w:val="0"/>
              <w:marRight w:val="0"/>
              <w:marTop w:val="0"/>
              <w:marBottom w:val="0"/>
              <w:divBdr>
                <w:top w:val="none" w:sz="0" w:space="0" w:color="auto"/>
                <w:left w:val="none" w:sz="0" w:space="0" w:color="auto"/>
                <w:bottom w:val="none" w:sz="0" w:space="0" w:color="auto"/>
                <w:right w:val="none" w:sz="0" w:space="0" w:color="auto"/>
              </w:divBdr>
            </w:div>
            <w:div w:id="296300302">
              <w:marLeft w:val="0"/>
              <w:marRight w:val="0"/>
              <w:marTop w:val="0"/>
              <w:marBottom w:val="0"/>
              <w:divBdr>
                <w:top w:val="none" w:sz="0" w:space="0" w:color="auto"/>
                <w:left w:val="none" w:sz="0" w:space="0" w:color="auto"/>
                <w:bottom w:val="none" w:sz="0" w:space="0" w:color="auto"/>
                <w:right w:val="none" w:sz="0" w:space="0" w:color="auto"/>
              </w:divBdr>
            </w:div>
            <w:div w:id="357703181">
              <w:marLeft w:val="0"/>
              <w:marRight w:val="0"/>
              <w:marTop w:val="0"/>
              <w:marBottom w:val="0"/>
              <w:divBdr>
                <w:top w:val="none" w:sz="0" w:space="0" w:color="auto"/>
                <w:left w:val="none" w:sz="0" w:space="0" w:color="auto"/>
                <w:bottom w:val="none" w:sz="0" w:space="0" w:color="auto"/>
                <w:right w:val="none" w:sz="0" w:space="0" w:color="auto"/>
              </w:divBdr>
            </w:div>
            <w:div w:id="768741589">
              <w:marLeft w:val="0"/>
              <w:marRight w:val="0"/>
              <w:marTop w:val="0"/>
              <w:marBottom w:val="0"/>
              <w:divBdr>
                <w:top w:val="none" w:sz="0" w:space="0" w:color="auto"/>
                <w:left w:val="none" w:sz="0" w:space="0" w:color="auto"/>
                <w:bottom w:val="none" w:sz="0" w:space="0" w:color="auto"/>
                <w:right w:val="none" w:sz="0" w:space="0" w:color="auto"/>
              </w:divBdr>
            </w:div>
            <w:div w:id="832455640">
              <w:marLeft w:val="0"/>
              <w:marRight w:val="0"/>
              <w:marTop w:val="0"/>
              <w:marBottom w:val="0"/>
              <w:divBdr>
                <w:top w:val="none" w:sz="0" w:space="0" w:color="auto"/>
                <w:left w:val="none" w:sz="0" w:space="0" w:color="auto"/>
                <w:bottom w:val="none" w:sz="0" w:space="0" w:color="auto"/>
                <w:right w:val="none" w:sz="0" w:space="0" w:color="auto"/>
              </w:divBdr>
            </w:div>
            <w:div w:id="925267424">
              <w:marLeft w:val="0"/>
              <w:marRight w:val="0"/>
              <w:marTop w:val="0"/>
              <w:marBottom w:val="0"/>
              <w:divBdr>
                <w:top w:val="none" w:sz="0" w:space="0" w:color="auto"/>
                <w:left w:val="none" w:sz="0" w:space="0" w:color="auto"/>
                <w:bottom w:val="none" w:sz="0" w:space="0" w:color="auto"/>
                <w:right w:val="none" w:sz="0" w:space="0" w:color="auto"/>
              </w:divBdr>
            </w:div>
            <w:div w:id="963586254">
              <w:marLeft w:val="0"/>
              <w:marRight w:val="0"/>
              <w:marTop w:val="0"/>
              <w:marBottom w:val="0"/>
              <w:divBdr>
                <w:top w:val="none" w:sz="0" w:space="0" w:color="auto"/>
                <w:left w:val="none" w:sz="0" w:space="0" w:color="auto"/>
                <w:bottom w:val="none" w:sz="0" w:space="0" w:color="auto"/>
                <w:right w:val="none" w:sz="0" w:space="0" w:color="auto"/>
              </w:divBdr>
            </w:div>
            <w:div w:id="1159468824">
              <w:marLeft w:val="0"/>
              <w:marRight w:val="0"/>
              <w:marTop w:val="0"/>
              <w:marBottom w:val="0"/>
              <w:divBdr>
                <w:top w:val="none" w:sz="0" w:space="0" w:color="auto"/>
                <w:left w:val="none" w:sz="0" w:space="0" w:color="auto"/>
                <w:bottom w:val="none" w:sz="0" w:space="0" w:color="auto"/>
                <w:right w:val="none" w:sz="0" w:space="0" w:color="auto"/>
              </w:divBdr>
            </w:div>
            <w:div w:id="1475834807">
              <w:marLeft w:val="0"/>
              <w:marRight w:val="0"/>
              <w:marTop w:val="0"/>
              <w:marBottom w:val="0"/>
              <w:divBdr>
                <w:top w:val="none" w:sz="0" w:space="0" w:color="auto"/>
                <w:left w:val="none" w:sz="0" w:space="0" w:color="auto"/>
                <w:bottom w:val="none" w:sz="0" w:space="0" w:color="auto"/>
                <w:right w:val="none" w:sz="0" w:space="0" w:color="auto"/>
              </w:divBdr>
            </w:div>
            <w:div w:id="1533421304">
              <w:marLeft w:val="0"/>
              <w:marRight w:val="0"/>
              <w:marTop w:val="0"/>
              <w:marBottom w:val="0"/>
              <w:divBdr>
                <w:top w:val="none" w:sz="0" w:space="0" w:color="auto"/>
                <w:left w:val="none" w:sz="0" w:space="0" w:color="auto"/>
                <w:bottom w:val="none" w:sz="0" w:space="0" w:color="auto"/>
                <w:right w:val="none" w:sz="0" w:space="0" w:color="auto"/>
              </w:divBdr>
            </w:div>
            <w:div w:id="1681200653">
              <w:marLeft w:val="0"/>
              <w:marRight w:val="0"/>
              <w:marTop w:val="0"/>
              <w:marBottom w:val="0"/>
              <w:divBdr>
                <w:top w:val="none" w:sz="0" w:space="0" w:color="auto"/>
                <w:left w:val="none" w:sz="0" w:space="0" w:color="auto"/>
                <w:bottom w:val="none" w:sz="0" w:space="0" w:color="auto"/>
                <w:right w:val="none" w:sz="0" w:space="0" w:color="auto"/>
              </w:divBdr>
            </w:div>
            <w:div w:id="1762607395">
              <w:marLeft w:val="0"/>
              <w:marRight w:val="0"/>
              <w:marTop w:val="0"/>
              <w:marBottom w:val="0"/>
              <w:divBdr>
                <w:top w:val="none" w:sz="0" w:space="0" w:color="auto"/>
                <w:left w:val="none" w:sz="0" w:space="0" w:color="auto"/>
                <w:bottom w:val="none" w:sz="0" w:space="0" w:color="auto"/>
                <w:right w:val="none" w:sz="0" w:space="0" w:color="auto"/>
              </w:divBdr>
            </w:div>
            <w:div w:id="1854106229">
              <w:marLeft w:val="0"/>
              <w:marRight w:val="0"/>
              <w:marTop w:val="0"/>
              <w:marBottom w:val="0"/>
              <w:divBdr>
                <w:top w:val="none" w:sz="0" w:space="0" w:color="auto"/>
                <w:left w:val="none" w:sz="0" w:space="0" w:color="auto"/>
                <w:bottom w:val="none" w:sz="0" w:space="0" w:color="auto"/>
                <w:right w:val="none" w:sz="0" w:space="0" w:color="auto"/>
              </w:divBdr>
            </w:div>
            <w:div w:id="1876695973">
              <w:marLeft w:val="0"/>
              <w:marRight w:val="0"/>
              <w:marTop w:val="0"/>
              <w:marBottom w:val="0"/>
              <w:divBdr>
                <w:top w:val="none" w:sz="0" w:space="0" w:color="auto"/>
                <w:left w:val="none" w:sz="0" w:space="0" w:color="auto"/>
                <w:bottom w:val="none" w:sz="0" w:space="0" w:color="auto"/>
                <w:right w:val="none" w:sz="0" w:space="0" w:color="auto"/>
              </w:divBdr>
            </w:div>
            <w:div w:id="1911622006">
              <w:marLeft w:val="0"/>
              <w:marRight w:val="0"/>
              <w:marTop w:val="0"/>
              <w:marBottom w:val="0"/>
              <w:divBdr>
                <w:top w:val="none" w:sz="0" w:space="0" w:color="auto"/>
                <w:left w:val="none" w:sz="0" w:space="0" w:color="auto"/>
                <w:bottom w:val="none" w:sz="0" w:space="0" w:color="auto"/>
                <w:right w:val="none" w:sz="0" w:space="0" w:color="auto"/>
              </w:divBdr>
            </w:div>
            <w:div w:id="1963882182">
              <w:marLeft w:val="0"/>
              <w:marRight w:val="0"/>
              <w:marTop w:val="0"/>
              <w:marBottom w:val="0"/>
              <w:divBdr>
                <w:top w:val="none" w:sz="0" w:space="0" w:color="auto"/>
                <w:left w:val="none" w:sz="0" w:space="0" w:color="auto"/>
                <w:bottom w:val="none" w:sz="0" w:space="0" w:color="auto"/>
                <w:right w:val="none" w:sz="0" w:space="0" w:color="auto"/>
              </w:divBdr>
            </w:div>
            <w:div w:id="2043750520">
              <w:marLeft w:val="0"/>
              <w:marRight w:val="0"/>
              <w:marTop w:val="0"/>
              <w:marBottom w:val="0"/>
              <w:divBdr>
                <w:top w:val="none" w:sz="0" w:space="0" w:color="auto"/>
                <w:left w:val="none" w:sz="0" w:space="0" w:color="auto"/>
                <w:bottom w:val="none" w:sz="0" w:space="0" w:color="auto"/>
                <w:right w:val="none" w:sz="0" w:space="0" w:color="auto"/>
              </w:divBdr>
            </w:div>
            <w:div w:id="2071266056">
              <w:marLeft w:val="0"/>
              <w:marRight w:val="0"/>
              <w:marTop w:val="0"/>
              <w:marBottom w:val="0"/>
              <w:divBdr>
                <w:top w:val="none" w:sz="0" w:space="0" w:color="auto"/>
                <w:left w:val="none" w:sz="0" w:space="0" w:color="auto"/>
                <w:bottom w:val="none" w:sz="0" w:space="0" w:color="auto"/>
                <w:right w:val="none" w:sz="0" w:space="0" w:color="auto"/>
              </w:divBdr>
            </w:div>
            <w:div w:id="21214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636">
      <w:bodyDiv w:val="1"/>
      <w:marLeft w:val="0"/>
      <w:marRight w:val="0"/>
      <w:marTop w:val="0"/>
      <w:marBottom w:val="0"/>
      <w:divBdr>
        <w:top w:val="none" w:sz="0" w:space="0" w:color="auto"/>
        <w:left w:val="none" w:sz="0" w:space="0" w:color="auto"/>
        <w:bottom w:val="none" w:sz="0" w:space="0" w:color="auto"/>
        <w:right w:val="none" w:sz="0" w:space="0" w:color="auto"/>
      </w:divBdr>
    </w:div>
    <w:div w:id="1966042634">
      <w:bodyDiv w:val="1"/>
      <w:marLeft w:val="0"/>
      <w:marRight w:val="0"/>
      <w:marTop w:val="0"/>
      <w:marBottom w:val="0"/>
      <w:divBdr>
        <w:top w:val="none" w:sz="0" w:space="0" w:color="auto"/>
        <w:left w:val="none" w:sz="0" w:space="0" w:color="auto"/>
        <w:bottom w:val="none" w:sz="0" w:space="0" w:color="auto"/>
        <w:right w:val="none" w:sz="0" w:space="0" w:color="auto"/>
      </w:divBdr>
      <w:divsChild>
        <w:div w:id="833646072">
          <w:marLeft w:val="0"/>
          <w:marRight w:val="0"/>
          <w:marTop w:val="0"/>
          <w:marBottom w:val="0"/>
          <w:divBdr>
            <w:top w:val="none" w:sz="0" w:space="0" w:color="auto"/>
            <w:left w:val="none" w:sz="0" w:space="0" w:color="auto"/>
            <w:bottom w:val="none" w:sz="0" w:space="0" w:color="auto"/>
            <w:right w:val="none" w:sz="0" w:space="0" w:color="auto"/>
          </w:divBdr>
          <w:divsChild>
            <w:div w:id="515774802">
              <w:marLeft w:val="0"/>
              <w:marRight w:val="0"/>
              <w:marTop w:val="0"/>
              <w:marBottom w:val="0"/>
              <w:divBdr>
                <w:top w:val="none" w:sz="0" w:space="0" w:color="auto"/>
                <w:left w:val="none" w:sz="0" w:space="0" w:color="auto"/>
                <w:bottom w:val="none" w:sz="0" w:space="0" w:color="auto"/>
                <w:right w:val="none" w:sz="0" w:space="0" w:color="auto"/>
              </w:divBdr>
            </w:div>
            <w:div w:id="1753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246">
      <w:bodyDiv w:val="1"/>
      <w:marLeft w:val="0"/>
      <w:marRight w:val="0"/>
      <w:marTop w:val="0"/>
      <w:marBottom w:val="0"/>
      <w:divBdr>
        <w:top w:val="none" w:sz="0" w:space="0" w:color="auto"/>
        <w:left w:val="none" w:sz="0" w:space="0" w:color="auto"/>
        <w:bottom w:val="none" w:sz="0" w:space="0" w:color="auto"/>
        <w:right w:val="none" w:sz="0" w:space="0" w:color="auto"/>
      </w:divBdr>
    </w:div>
    <w:div w:id="2017270474">
      <w:bodyDiv w:val="1"/>
      <w:marLeft w:val="0"/>
      <w:marRight w:val="0"/>
      <w:marTop w:val="0"/>
      <w:marBottom w:val="0"/>
      <w:divBdr>
        <w:top w:val="none" w:sz="0" w:space="0" w:color="auto"/>
        <w:left w:val="none" w:sz="0" w:space="0" w:color="auto"/>
        <w:bottom w:val="none" w:sz="0" w:space="0" w:color="auto"/>
        <w:right w:val="none" w:sz="0" w:space="0" w:color="auto"/>
      </w:divBdr>
    </w:div>
    <w:div w:id="2034767226">
      <w:bodyDiv w:val="1"/>
      <w:marLeft w:val="0"/>
      <w:marRight w:val="0"/>
      <w:marTop w:val="0"/>
      <w:marBottom w:val="0"/>
      <w:divBdr>
        <w:top w:val="none" w:sz="0" w:space="0" w:color="auto"/>
        <w:left w:val="none" w:sz="0" w:space="0" w:color="auto"/>
        <w:bottom w:val="none" w:sz="0" w:space="0" w:color="auto"/>
        <w:right w:val="none" w:sz="0" w:space="0" w:color="auto"/>
      </w:divBdr>
    </w:div>
    <w:div w:id="2056389912">
      <w:bodyDiv w:val="1"/>
      <w:marLeft w:val="0"/>
      <w:marRight w:val="0"/>
      <w:marTop w:val="0"/>
      <w:marBottom w:val="0"/>
      <w:divBdr>
        <w:top w:val="none" w:sz="0" w:space="0" w:color="auto"/>
        <w:left w:val="none" w:sz="0" w:space="0" w:color="auto"/>
        <w:bottom w:val="none" w:sz="0" w:space="0" w:color="auto"/>
        <w:right w:val="none" w:sz="0" w:space="0" w:color="auto"/>
      </w:divBdr>
      <w:divsChild>
        <w:div w:id="381753355">
          <w:marLeft w:val="0"/>
          <w:marRight w:val="0"/>
          <w:marTop w:val="0"/>
          <w:marBottom w:val="0"/>
          <w:divBdr>
            <w:top w:val="none" w:sz="0" w:space="0" w:color="auto"/>
            <w:left w:val="none" w:sz="0" w:space="0" w:color="auto"/>
            <w:bottom w:val="none" w:sz="0" w:space="0" w:color="auto"/>
            <w:right w:val="none" w:sz="0" w:space="0" w:color="auto"/>
          </w:divBdr>
          <w:divsChild>
            <w:div w:id="934557586">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2134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mypubs.army.mil/doctrine/active_fm.html" TargetMode="External"/><Relationship Id="rId18" Type="http://schemas.openxmlformats.org/officeDocument/2006/relationships/hyperlink" Target="http://www.preventsexualassault.army.mil/" TargetMode="External"/><Relationship Id="rId26" Type="http://schemas.openxmlformats.org/officeDocument/2006/relationships/hyperlink" Target="http://www.timemanagementhelp.com/college.htm" TargetMode="External"/><Relationship Id="rId3" Type="http://schemas.openxmlformats.org/officeDocument/2006/relationships/styles" Target="styles.xml"/><Relationship Id="rId21" Type="http://schemas.openxmlformats.org/officeDocument/2006/relationships/hyperlink" Target="http://www.armyg1.army.mil/hr/suicid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tn.army.mil/" TargetMode="External"/><Relationship Id="rId17" Type="http://schemas.openxmlformats.org/officeDocument/2006/relationships/hyperlink" Target="http://www.acep.army.mil/pdf/MRT-C%20Goal%20Book.pdf" TargetMode="External"/><Relationship Id="rId25" Type="http://schemas.openxmlformats.org/officeDocument/2006/relationships/hyperlink" Target="http://bands.army.mil/music/" TargetMode="External"/><Relationship Id="rId33" Type="http://schemas.openxmlformats.org/officeDocument/2006/relationships/hyperlink" Target="http://platoonleader.army.mi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pe.army.mil" TargetMode="External"/><Relationship Id="rId20" Type="http://schemas.openxmlformats.org/officeDocument/2006/relationships/hyperlink" Target="http://csf2.army.mil/" TargetMode="External"/><Relationship Id="rId29" Type="http://schemas.openxmlformats.org/officeDocument/2006/relationships/hyperlink" Target="http://www.goarmy.com/about/ranks_and_insignia.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c.blackboard.com" TargetMode="External"/><Relationship Id="rId24" Type="http://schemas.openxmlformats.org/officeDocument/2006/relationships/hyperlink" Target="http://www.army.mil/media/amp/?bctid=114827147001" TargetMode="External"/><Relationship Id="rId32" Type="http://schemas.openxmlformats.org/officeDocument/2006/relationships/hyperlink" Target="https://platoonleader.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enterforplainlanguage.org/" TargetMode="External"/><Relationship Id="rId23" Type="http://schemas.openxmlformats.org/officeDocument/2006/relationships/hyperlink" Target="https://www.choosemyplate.gov/SuperTracker/default.aspx" TargetMode="External"/><Relationship Id="rId28" Type="http://schemas.openxmlformats.org/officeDocument/2006/relationships/hyperlink" Target="http://www.army.mil/values/warrior.html" TargetMode="External"/><Relationship Id="rId36" Type="http://schemas.openxmlformats.org/officeDocument/2006/relationships/footer" Target="footer2.xml"/><Relationship Id="rId10" Type="http://schemas.openxmlformats.org/officeDocument/2006/relationships/hyperlink" Target="https://rotc.blackboard.com" TargetMode="External"/><Relationship Id="rId19" Type="http://schemas.openxmlformats.org/officeDocument/2006/relationships/hyperlink" Target="http://www.army.mil/readyandresilient" TargetMode="External"/><Relationship Id="rId31" Type="http://schemas.openxmlformats.org/officeDocument/2006/relationships/hyperlink" Target="http://www.youtube.com/user/usarmy" TargetMode="External"/><Relationship Id="rId4" Type="http://schemas.openxmlformats.org/officeDocument/2006/relationships/settings" Target="settings.xml"/><Relationship Id="rId9" Type="http://schemas.openxmlformats.org/officeDocument/2006/relationships/hyperlink" Target="https://rotc.blackboard.com" TargetMode="External"/><Relationship Id="rId14" Type="http://schemas.openxmlformats.org/officeDocument/2006/relationships/hyperlink" Target="https://login.milsuite.mil/" TargetMode="External"/><Relationship Id="rId22" Type="http://schemas.openxmlformats.org/officeDocument/2006/relationships/hyperlink" Target="http://www.ChooseMyPlate.gov" TargetMode="External"/><Relationship Id="rId27" Type="http://schemas.openxmlformats.org/officeDocument/2006/relationships/hyperlink" Target="http://www.history.army.mil/moh/index.html" TargetMode="External"/><Relationship Id="rId30" Type="http://schemas.openxmlformats.org/officeDocument/2006/relationships/hyperlink" Target="http://www.bbc.co.uk/ethics/wa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F581A-6AD6-4DE0-942A-504A47F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Military Science and Leadership 101</vt:lpstr>
    </vt:vector>
  </TitlesOfParts>
  <Company>United States Army</Company>
  <LinksUpToDate>false</LinksUpToDate>
  <CharactersWithSpaces>18116</CharactersWithSpaces>
  <SharedDoc>false</SharedDoc>
  <HLinks>
    <vt:vector size="228" baseType="variant">
      <vt:variant>
        <vt:i4>2883634</vt:i4>
      </vt:variant>
      <vt:variant>
        <vt:i4>111</vt:i4>
      </vt:variant>
      <vt:variant>
        <vt:i4>0</vt:i4>
      </vt:variant>
      <vt:variant>
        <vt:i4>5</vt:i4>
      </vt:variant>
      <vt:variant>
        <vt:lpwstr>http://platoonleader.army.mil/</vt:lpwstr>
      </vt:variant>
      <vt:variant>
        <vt:lpwstr/>
      </vt:variant>
      <vt:variant>
        <vt:i4>6946873</vt:i4>
      </vt:variant>
      <vt:variant>
        <vt:i4>108</vt:i4>
      </vt:variant>
      <vt:variant>
        <vt:i4>0</vt:i4>
      </vt:variant>
      <vt:variant>
        <vt:i4>5</vt:i4>
      </vt:variant>
      <vt:variant>
        <vt:lpwstr>https://platoonleader.net/</vt:lpwstr>
      </vt:variant>
      <vt:variant>
        <vt:lpwstr/>
      </vt:variant>
      <vt:variant>
        <vt:i4>8257599</vt:i4>
      </vt:variant>
      <vt:variant>
        <vt:i4>105</vt:i4>
      </vt:variant>
      <vt:variant>
        <vt:i4>0</vt:i4>
      </vt:variant>
      <vt:variant>
        <vt:i4>5</vt:i4>
      </vt:variant>
      <vt:variant>
        <vt:lpwstr>http://www.youtube.com/user/usarmy</vt:lpwstr>
      </vt:variant>
      <vt:variant>
        <vt:lpwstr/>
      </vt:variant>
      <vt:variant>
        <vt:i4>2883632</vt:i4>
      </vt:variant>
      <vt:variant>
        <vt:i4>102</vt:i4>
      </vt:variant>
      <vt:variant>
        <vt:i4>0</vt:i4>
      </vt:variant>
      <vt:variant>
        <vt:i4>5</vt:i4>
      </vt:variant>
      <vt:variant>
        <vt:lpwstr>http://www.bbc.co.uk/ethics/war</vt:lpwstr>
      </vt:variant>
      <vt:variant>
        <vt:lpwstr/>
      </vt:variant>
      <vt:variant>
        <vt:i4>6291555</vt:i4>
      </vt:variant>
      <vt:variant>
        <vt:i4>99</vt:i4>
      </vt:variant>
      <vt:variant>
        <vt:i4>0</vt:i4>
      </vt:variant>
      <vt:variant>
        <vt:i4>5</vt:i4>
      </vt:variant>
      <vt:variant>
        <vt:lpwstr>http://www.goarmy.com/about/ranks_and_insignia.jsp</vt:lpwstr>
      </vt:variant>
      <vt:variant>
        <vt:lpwstr/>
      </vt:variant>
      <vt:variant>
        <vt:i4>3342380</vt:i4>
      </vt:variant>
      <vt:variant>
        <vt:i4>96</vt:i4>
      </vt:variant>
      <vt:variant>
        <vt:i4>0</vt:i4>
      </vt:variant>
      <vt:variant>
        <vt:i4>5</vt:i4>
      </vt:variant>
      <vt:variant>
        <vt:lpwstr>http://www.army.mil/values/warrior.html</vt:lpwstr>
      </vt:variant>
      <vt:variant>
        <vt:lpwstr/>
      </vt:variant>
      <vt:variant>
        <vt:i4>4128878</vt:i4>
      </vt:variant>
      <vt:variant>
        <vt:i4>93</vt:i4>
      </vt:variant>
      <vt:variant>
        <vt:i4>0</vt:i4>
      </vt:variant>
      <vt:variant>
        <vt:i4>5</vt:i4>
      </vt:variant>
      <vt:variant>
        <vt:lpwstr>http://www.history.army.mil/moh/index.html</vt:lpwstr>
      </vt:variant>
      <vt:variant>
        <vt:lpwstr/>
      </vt:variant>
      <vt:variant>
        <vt:i4>65620</vt:i4>
      </vt:variant>
      <vt:variant>
        <vt:i4>90</vt:i4>
      </vt:variant>
      <vt:variant>
        <vt:i4>0</vt:i4>
      </vt:variant>
      <vt:variant>
        <vt:i4>5</vt:i4>
      </vt:variant>
      <vt:variant>
        <vt:lpwstr>http://www.timemanagementhelp.com/college.htm</vt:lpwstr>
      </vt:variant>
      <vt:variant>
        <vt:lpwstr/>
      </vt:variant>
      <vt:variant>
        <vt:i4>196693</vt:i4>
      </vt:variant>
      <vt:variant>
        <vt:i4>87</vt:i4>
      </vt:variant>
      <vt:variant>
        <vt:i4>0</vt:i4>
      </vt:variant>
      <vt:variant>
        <vt:i4>5</vt:i4>
      </vt:variant>
      <vt:variant>
        <vt:lpwstr>http://bands.army.mil/music/</vt:lpwstr>
      </vt:variant>
      <vt:variant>
        <vt:lpwstr/>
      </vt:variant>
      <vt:variant>
        <vt:i4>6094865</vt:i4>
      </vt:variant>
      <vt:variant>
        <vt:i4>84</vt:i4>
      </vt:variant>
      <vt:variant>
        <vt:i4>0</vt:i4>
      </vt:variant>
      <vt:variant>
        <vt:i4>5</vt:i4>
      </vt:variant>
      <vt:variant>
        <vt:lpwstr>http://www.army.mil/media/amp/?bctid=114827147001</vt:lpwstr>
      </vt:variant>
      <vt:variant>
        <vt:lpwstr/>
      </vt:variant>
      <vt:variant>
        <vt:i4>2818088</vt:i4>
      </vt:variant>
      <vt:variant>
        <vt:i4>81</vt:i4>
      </vt:variant>
      <vt:variant>
        <vt:i4>0</vt:i4>
      </vt:variant>
      <vt:variant>
        <vt:i4>5</vt:i4>
      </vt:variant>
      <vt:variant>
        <vt:lpwstr>https://www.choosemyplate.gov/SuperTracker/default.aspx</vt:lpwstr>
      </vt:variant>
      <vt:variant>
        <vt:lpwstr/>
      </vt:variant>
      <vt:variant>
        <vt:i4>6029330</vt:i4>
      </vt:variant>
      <vt:variant>
        <vt:i4>78</vt:i4>
      </vt:variant>
      <vt:variant>
        <vt:i4>0</vt:i4>
      </vt:variant>
      <vt:variant>
        <vt:i4>5</vt:i4>
      </vt:variant>
      <vt:variant>
        <vt:lpwstr>http://www.choosemyplate.gov/</vt:lpwstr>
      </vt:variant>
      <vt:variant>
        <vt:lpwstr/>
      </vt:variant>
      <vt:variant>
        <vt:i4>8257642</vt:i4>
      </vt:variant>
      <vt:variant>
        <vt:i4>75</vt:i4>
      </vt:variant>
      <vt:variant>
        <vt:i4>0</vt:i4>
      </vt:variant>
      <vt:variant>
        <vt:i4>5</vt:i4>
      </vt:variant>
      <vt:variant>
        <vt:lpwstr>http://www.armyg1.army.mil/hr/suicide/</vt:lpwstr>
      </vt:variant>
      <vt:variant>
        <vt:lpwstr/>
      </vt:variant>
      <vt:variant>
        <vt:i4>655363</vt:i4>
      </vt:variant>
      <vt:variant>
        <vt:i4>72</vt:i4>
      </vt:variant>
      <vt:variant>
        <vt:i4>0</vt:i4>
      </vt:variant>
      <vt:variant>
        <vt:i4>5</vt:i4>
      </vt:variant>
      <vt:variant>
        <vt:lpwstr>http://csf2.army.mil/</vt:lpwstr>
      </vt:variant>
      <vt:variant>
        <vt:lpwstr/>
      </vt:variant>
      <vt:variant>
        <vt:i4>4194390</vt:i4>
      </vt:variant>
      <vt:variant>
        <vt:i4>69</vt:i4>
      </vt:variant>
      <vt:variant>
        <vt:i4>0</vt:i4>
      </vt:variant>
      <vt:variant>
        <vt:i4>5</vt:i4>
      </vt:variant>
      <vt:variant>
        <vt:lpwstr>http://www.army.mil/readyandresilient</vt:lpwstr>
      </vt:variant>
      <vt:variant>
        <vt:lpwstr/>
      </vt:variant>
      <vt:variant>
        <vt:i4>589832</vt:i4>
      </vt:variant>
      <vt:variant>
        <vt:i4>66</vt:i4>
      </vt:variant>
      <vt:variant>
        <vt:i4>0</vt:i4>
      </vt:variant>
      <vt:variant>
        <vt:i4>5</vt:i4>
      </vt:variant>
      <vt:variant>
        <vt:lpwstr>http://www.preventsexualassault.army.mil/</vt:lpwstr>
      </vt:variant>
      <vt:variant>
        <vt:lpwstr/>
      </vt:variant>
      <vt:variant>
        <vt:i4>5439575</vt:i4>
      </vt:variant>
      <vt:variant>
        <vt:i4>63</vt:i4>
      </vt:variant>
      <vt:variant>
        <vt:i4>0</vt:i4>
      </vt:variant>
      <vt:variant>
        <vt:i4>5</vt:i4>
      </vt:variant>
      <vt:variant>
        <vt:lpwstr>http://www.acep.army.mil/pdf/MRT-C Goal Book.pdf</vt:lpwstr>
      </vt:variant>
      <vt:variant>
        <vt:lpwstr/>
      </vt:variant>
      <vt:variant>
        <vt:i4>1835078</vt:i4>
      </vt:variant>
      <vt:variant>
        <vt:i4>60</vt:i4>
      </vt:variant>
      <vt:variant>
        <vt:i4>0</vt:i4>
      </vt:variant>
      <vt:variant>
        <vt:i4>5</vt:i4>
      </vt:variant>
      <vt:variant>
        <vt:lpwstr>http://cape.army.mil/</vt:lpwstr>
      </vt:variant>
      <vt:variant>
        <vt:lpwstr/>
      </vt:variant>
      <vt:variant>
        <vt:i4>1310785</vt:i4>
      </vt:variant>
      <vt:variant>
        <vt:i4>57</vt:i4>
      </vt:variant>
      <vt:variant>
        <vt:i4>0</vt:i4>
      </vt:variant>
      <vt:variant>
        <vt:i4>5</vt:i4>
      </vt:variant>
      <vt:variant>
        <vt:lpwstr>http://srotc.nformd.net/sexualassault/ulogin/</vt:lpwstr>
      </vt:variant>
      <vt:variant>
        <vt:lpwstr/>
      </vt:variant>
      <vt:variant>
        <vt:i4>3211376</vt:i4>
      </vt:variant>
      <vt:variant>
        <vt:i4>54</vt:i4>
      </vt:variant>
      <vt:variant>
        <vt:i4>0</vt:i4>
      </vt:variant>
      <vt:variant>
        <vt:i4>5</vt:i4>
      </vt:variant>
      <vt:variant>
        <vt:lpwstr>http://centerforplainlanguage.org/</vt:lpwstr>
      </vt:variant>
      <vt:variant>
        <vt:lpwstr/>
      </vt:variant>
      <vt:variant>
        <vt:i4>3014754</vt:i4>
      </vt:variant>
      <vt:variant>
        <vt:i4>51</vt:i4>
      </vt:variant>
      <vt:variant>
        <vt:i4>0</vt:i4>
      </vt:variant>
      <vt:variant>
        <vt:i4>5</vt:i4>
      </vt:variant>
      <vt:variant>
        <vt:lpwstr>https://login.milsuite.mil/</vt:lpwstr>
      </vt:variant>
      <vt:variant>
        <vt:lpwstr/>
      </vt:variant>
      <vt:variant>
        <vt:i4>1703971</vt:i4>
      </vt:variant>
      <vt:variant>
        <vt:i4>48</vt:i4>
      </vt:variant>
      <vt:variant>
        <vt:i4>0</vt:i4>
      </vt:variant>
      <vt:variant>
        <vt:i4>5</vt:i4>
      </vt:variant>
      <vt:variant>
        <vt:lpwstr>http://armypubs.army.mil/doctrine/active_fm.html</vt:lpwstr>
      </vt:variant>
      <vt:variant>
        <vt:lpwstr/>
      </vt:variant>
      <vt:variant>
        <vt:i4>4259844</vt:i4>
      </vt:variant>
      <vt:variant>
        <vt:i4>45</vt:i4>
      </vt:variant>
      <vt:variant>
        <vt:i4>0</vt:i4>
      </vt:variant>
      <vt:variant>
        <vt:i4>5</vt:i4>
      </vt:variant>
      <vt:variant>
        <vt:lpwstr>https://atn.army.mil/</vt:lpwstr>
      </vt:variant>
      <vt:variant>
        <vt:lpwstr/>
      </vt:variant>
      <vt:variant>
        <vt:i4>393230</vt:i4>
      </vt:variant>
      <vt:variant>
        <vt:i4>42</vt:i4>
      </vt:variant>
      <vt:variant>
        <vt:i4>0</vt:i4>
      </vt:variant>
      <vt:variant>
        <vt:i4>5</vt:i4>
      </vt:variant>
      <vt:variant>
        <vt:lpwstr>https://rotc.blackboard.com/</vt:lpwstr>
      </vt:variant>
      <vt:variant>
        <vt:lpwstr/>
      </vt:variant>
      <vt:variant>
        <vt:i4>3407990</vt:i4>
      </vt:variant>
      <vt:variant>
        <vt:i4>39</vt:i4>
      </vt:variant>
      <vt:variant>
        <vt:i4>0</vt:i4>
      </vt:variant>
      <vt:variant>
        <vt:i4>5</vt:i4>
      </vt:variant>
      <vt:variant>
        <vt:lpwstr>http://www.youtube.com/channel/UC0t6LhApmHQ9YosAOlJ1tDA</vt:lpwstr>
      </vt:variant>
      <vt:variant>
        <vt:lpwstr/>
      </vt:variant>
      <vt:variant>
        <vt:i4>393230</vt:i4>
      </vt:variant>
      <vt:variant>
        <vt:i4>36</vt:i4>
      </vt:variant>
      <vt:variant>
        <vt:i4>0</vt:i4>
      </vt:variant>
      <vt:variant>
        <vt:i4>5</vt:i4>
      </vt:variant>
      <vt:variant>
        <vt:lpwstr>https://rotc.blackboard.com/</vt:lpwstr>
      </vt:variant>
      <vt:variant>
        <vt:lpwstr/>
      </vt:variant>
      <vt:variant>
        <vt:i4>393230</vt:i4>
      </vt:variant>
      <vt:variant>
        <vt:i4>33</vt:i4>
      </vt:variant>
      <vt:variant>
        <vt:i4>0</vt:i4>
      </vt:variant>
      <vt:variant>
        <vt:i4>5</vt:i4>
      </vt:variant>
      <vt:variant>
        <vt:lpwstr>https://rotc.blackboard.com/</vt:lpwstr>
      </vt:variant>
      <vt:variant>
        <vt:lpwstr/>
      </vt:variant>
      <vt:variant>
        <vt:i4>393230</vt:i4>
      </vt:variant>
      <vt:variant>
        <vt:i4>30</vt:i4>
      </vt:variant>
      <vt:variant>
        <vt:i4>0</vt:i4>
      </vt:variant>
      <vt:variant>
        <vt:i4>5</vt:i4>
      </vt:variant>
      <vt:variant>
        <vt:lpwstr>https://rotc.blackboard.com/</vt:lpwstr>
      </vt:variant>
      <vt:variant>
        <vt:lpwstr/>
      </vt:variant>
      <vt:variant>
        <vt:i4>6029330</vt:i4>
      </vt:variant>
      <vt:variant>
        <vt:i4>27</vt:i4>
      </vt:variant>
      <vt:variant>
        <vt:i4>0</vt:i4>
      </vt:variant>
      <vt:variant>
        <vt:i4>5</vt:i4>
      </vt:variant>
      <vt:variant>
        <vt:lpwstr>http://www.choosemyplate.gov/</vt:lpwstr>
      </vt:variant>
      <vt:variant>
        <vt:lpwstr/>
      </vt:variant>
      <vt:variant>
        <vt:i4>65620</vt:i4>
      </vt:variant>
      <vt:variant>
        <vt:i4>24</vt:i4>
      </vt:variant>
      <vt:variant>
        <vt:i4>0</vt:i4>
      </vt:variant>
      <vt:variant>
        <vt:i4>5</vt:i4>
      </vt:variant>
      <vt:variant>
        <vt:lpwstr>http://www.timemanagementhelp.com/college.htm</vt:lpwstr>
      </vt:variant>
      <vt:variant>
        <vt:lpwstr/>
      </vt:variant>
      <vt:variant>
        <vt:i4>5439575</vt:i4>
      </vt:variant>
      <vt:variant>
        <vt:i4>21</vt:i4>
      </vt:variant>
      <vt:variant>
        <vt:i4>0</vt:i4>
      </vt:variant>
      <vt:variant>
        <vt:i4>5</vt:i4>
      </vt:variant>
      <vt:variant>
        <vt:lpwstr>http://www.acep.army.mil/pdf/MRT-C Goal Book.pdf</vt:lpwstr>
      </vt:variant>
      <vt:variant>
        <vt:lpwstr/>
      </vt:variant>
      <vt:variant>
        <vt:i4>5439575</vt:i4>
      </vt:variant>
      <vt:variant>
        <vt:i4>18</vt:i4>
      </vt:variant>
      <vt:variant>
        <vt:i4>0</vt:i4>
      </vt:variant>
      <vt:variant>
        <vt:i4>5</vt:i4>
      </vt:variant>
      <vt:variant>
        <vt:lpwstr>http://www.acep.army.mil/pdf/MRT-C Goal Book.pdf</vt:lpwstr>
      </vt:variant>
      <vt:variant>
        <vt:lpwstr/>
      </vt:variant>
      <vt:variant>
        <vt:i4>7995517</vt:i4>
      </vt:variant>
      <vt:variant>
        <vt:i4>15</vt:i4>
      </vt:variant>
      <vt:variant>
        <vt:i4>0</vt:i4>
      </vt:variant>
      <vt:variant>
        <vt:i4>5</vt:i4>
      </vt:variant>
      <vt:variant>
        <vt:lpwstr>http://csf2.army.mil/index.html</vt:lpwstr>
      </vt:variant>
      <vt:variant>
        <vt:lpwstr/>
      </vt:variant>
      <vt:variant>
        <vt:i4>4128887</vt:i4>
      </vt:variant>
      <vt:variant>
        <vt:i4>12</vt:i4>
      </vt:variant>
      <vt:variant>
        <vt:i4>0</vt:i4>
      </vt:variant>
      <vt:variant>
        <vt:i4>5</vt:i4>
      </vt:variant>
      <vt:variant>
        <vt:lpwstr>http://www.youtube.com/watch?v=EpN8pjL5qjQ&amp;feature=youtu.be</vt:lpwstr>
      </vt:variant>
      <vt:variant>
        <vt:lpwstr/>
      </vt:variant>
      <vt:variant>
        <vt:i4>3014715</vt:i4>
      </vt:variant>
      <vt:variant>
        <vt:i4>9</vt:i4>
      </vt:variant>
      <vt:variant>
        <vt:i4>0</vt:i4>
      </vt:variant>
      <vt:variant>
        <vt:i4>5</vt:i4>
      </vt:variant>
      <vt:variant>
        <vt:lpwstr>http://www.army.mil/readyandresilient/standto/</vt:lpwstr>
      </vt:variant>
      <vt:variant>
        <vt:lpwstr/>
      </vt:variant>
      <vt:variant>
        <vt:i4>3473466</vt:i4>
      </vt:variant>
      <vt:variant>
        <vt:i4>6</vt:i4>
      </vt:variant>
      <vt:variant>
        <vt:i4>0</vt:i4>
      </vt:variant>
      <vt:variant>
        <vt:i4>5</vt:i4>
      </vt:variant>
      <vt:variant>
        <vt:lpwstr>http://www.youtube.com/watch?v=JqQeWgE6gus&amp;feature=youtu.be</vt:lpwstr>
      </vt:variant>
      <vt:variant>
        <vt:lpwstr/>
      </vt:variant>
      <vt:variant>
        <vt:i4>589832</vt:i4>
      </vt:variant>
      <vt:variant>
        <vt:i4>3</vt:i4>
      </vt:variant>
      <vt:variant>
        <vt:i4>0</vt:i4>
      </vt:variant>
      <vt:variant>
        <vt:i4>5</vt:i4>
      </vt:variant>
      <vt:variant>
        <vt:lpwstr>http://www.preventsexualassault.army.mil/</vt:lpwstr>
      </vt:variant>
      <vt:variant>
        <vt:lpwstr/>
      </vt:variant>
      <vt:variant>
        <vt:i4>7340070</vt:i4>
      </vt:variant>
      <vt:variant>
        <vt:i4>0</vt:i4>
      </vt:variant>
      <vt:variant>
        <vt:i4>0</vt:i4>
      </vt:variant>
      <vt:variant>
        <vt:i4>5</vt:i4>
      </vt:variant>
      <vt:variant>
        <vt:lpwstr>https://rotc.blackboard.com/webapps/portal/frameset.jsp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Science and Leadership 101</dc:title>
  <dc:subject>Course Syllabus</dc:subject>
  <dc:creator>Garvey, Kevin P Mr USACC</dc:creator>
  <cp:keywords/>
  <dc:description/>
  <cp:lastModifiedBy>Burke, Harold</cp:lastModifiedBy>
  <cp:revision>2</cp:revision>
  <cp:lastPrinted>2011-12-21T13:34:00Z</cp:lastPrinted>
  <dcterms:created xsi:type="dcterms:W3CDTF">2017-04-11T17:24:00Z</dcterms:created>
  <dcterms:modified xsi:type="dcterms:W3CDTF">2017-04-11T17:24:00Z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476937475</vt:i4>
  </property>
  <property fmtid="{D5CDD505-2E9C-101B-9397-08002B2CF9AE}" pid="3" name="_NewReviewCycle">
    <vt:lpwstr/>
  </property>
  <property fmtid="{D5CDD505-2E9C-101B-9397-08002B2CF9AE}" pid="4" name="_EmailSubject">
    <vt:lpwstr>Army ROTC course syllabi (Fall 17)</vt:lpwstr>
  </property>
  <property fmtid="{D5CDD505-2E9C-101B-9397-08002B2CF9AE}" pid="5" name="_AuthorEmail">
    <vt:lpwstr>JBarko@collin.edu</vt:lpwstr>
  </property>
  <property fmtid="{D5CDD505-2E9C-101B-9397-08002B2CF9AE}" pid="6" name="_AuthorEmailDisplayName">
    <vt:lpwstr>James Barko</vt:lpwstr>
  </property>
</Properties>
</file>