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2DC" w:rsidRPr="00A56F98" w:rsidRDefault="008502DC" w:rsidP="00A56F98">
      <w:pPr>
        <w:spacing w:after="0" w:line="240" w:lineRule="auto"/>
        <w:jc w:val="center"/>
        <w:rPr>
          <w:rFonts w:ascii="Arial" w:hAnsi="Arial" w:cs="Arial"/>
          <w:b/>
        </w:rPr>
      </w:pPr>
      <w:r w:rsidRPr="00A56F98">
        <w:rPr>
          <w:rFonts w:ascii="Arial" w:hAnsi="Arial" w:cs="Arial"/>
          <w:b/>
        </w:rPr>
        <w:t>COLLIN COLLEGE</w:t>
      </w:r>
    </w:p>
    <w:p w:rsidR="008502DC" w:rsidRPr="00A56F98" w:rsidRDefault="008502DC" w:rsidP="00A56F98">
      <w:pPr>
        <w:spacing w:after="0" w:line="240" w:lineRule="auto"/>
        <w:jc w:val="center"/>
        <w:rPr>
          <w:rFonts w:ascii="Arial" w:hAnsi="Arial" w:cs="Arial"/>
          <w:b/>
        </w:rPr>
      </w:pPr>
      <w:r w:rsidRPr="00A56F98">
        <w:rPr>
          <w:rFonts w:ascii="Arial" w:hAnsi="Arial" w:cs="Arial"/>
          <w:b/>
        </w:rPr>
        <w:t>COURSE SYLLABUS</w:t>
      </w:r>
    </w:p>
    <w:p w:rsidR="008502DC" w:rsidRPr="00B05BB8" w:rsidRDefault="00C11D7F" w:rsidP="008502DC">
      <w:pPr>
        <w:spacing w:after="0" w:line="240" w:lineRule="auto"/>
        <w:rPr>
          <w:rFonts w:ascii="Arial" w:hAnsi="Arial" w:cs="Arial"/>
        </w:rPr>
      </w:pPr>
      <w:r>
        <w:rPr>
          <w:rFonts w:ascii="Arial" w:hAnsi="Arial" w:cs="Arial"/>
          <w:noProof/>
        </w:rPr>
        <mc:AlternateContent>
          <mc:Choice Requires="wps">
            <w:drawing>
              <wp:anchor distT="45720" distB="45720" distL="114300" distR="114300" simplePos="0" relativeHeight="251659264" behindDoc="0" locked="0" layoutInCell="1" allowOverlap="1">
                <wp:simplePos x="0" y="0"/>
                <wp:positionH relativeFrom="margin">
                  <wp:posOffset>27940</wp:posOffset>
                </wp:positionH>
                <wp:positionV relativeFrom="paragraph">
                  <wp:posOffset>145415</wp:posOffset>
                </wp:positionV>
                <wp:extent cx="1514475" cy="295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95275"/>
                        </a:xfrm>
                        <a:prstGeom prst="rect">
                          <a:avLst/>
                        </a:prstGeom>
                        <a:solidFill>
                          <a:srgbClr val="FFFFFF"/>
                        </a:solidFill>
                        <a:ln w="9525">
                          <a:solidFill>
                            <a:srgbClr val="000000"/>
                          </a:solidFill>
                          <a:miter lim="800000"/>
                          <a:headEnd/>
                          <a:tailEnd/>
                        </a:ln>
                      </wps:spPr>
                      <wps:txbx>
                        <w:txbxContent>
                          <w:p w:rsidR="00270FE4" w:rsidRPr="00210653" w:rsidRDefault="00270FE4" w:rsidP="00270FE4">
                            <w:pPr>
                              <w:spacing w:after="0" w:line="240" w:lineRule="auto"/>
                              <w:rPr>
                                <w:rFonts w:ascii="Arial" w:hAnsi="Arial" w:cs="Arial"/>
                              </w:rPr>
                            </w:pPr>
                            <w:r w:rsidRPr="00210653">
                              <w:rPr>
                                <w:rFonts w:ascii="Arial" w:hAnsi="Arial" w:cs="Arial"/>
                              </w:rPr>
                              <w:t>Course Information</w:t>
                            </w:r>
                          </w:p>
                          <w:p w:rsidR="00270FE4" w:rsidRDefault="00270F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2pt;margin-top:11.45pt;width:119.25pt;height:2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">
                <v:textbox>
                  <w:txbxContent>
                    <w:p w:rsidR="00270FE4" w:rsidRPr="00210653" w:rsidRDefault="00270FE4" w:rsidP="00270FE4">
                      <w:pPr>
                        <w:spacing w:after="0" w:line="240" w:lineRule="auto"/>
                        <w:rPr>
                          <w:rFonts w:ascii="Arial" w:hAnsi="Arial" w:cs="Arial"/>
                        </w:rPr>
                      </w:pPr>
                      <w:r w:rsidRPr="00210653">
                        <w:rPr>
                          <w:rFonts w:ascii="Arial" w:hAnsi="Arial" w:cs="Arial"/>
                        </w:rPr>
                        <w:t>Course Information</w:t>
                      </w:r>
                    </w:p>
                    <w:p w:rsidR="00270FE4" w:rsidRDefault="00270FE4"/>
                  </w:txbxContent>
                </v:textbox>
                <w10:wrap type="square" anchorx="margin"/>
              </v:shape>
            </w:pict>
          </mc:Fallback>
        </mc:AlternateContent>
      </w:r>
    </w:p>
    <w:p w:rsidR="008502DC" w:rsidRPr="00B05BB8" w:rsidRDefault="008502DC" w:rsidP="008502DC">
      <w:pPr>
        <w:spacing w:after="0" w:line="240" w:lineRule="auto"/>
        <w:rPr>
          <w:rFonts w:ascii="Arial" w:hAnsi="Arial" w:cs="Arial"/>
        </w:rPr>
      </w:pPr>
    </w:p>
    <w:p w:rsidR="00270FE4" w:rsidRDefault="00270FE4" w:rsidP="008502DC">
      <w:pPr>
        <w:spacing w:after="0" w:line="240" w:lineRule="auto"/>
        <w:rPr>
          <w:rFonts w:ascii="Arial" w:hAnsi="Arial" w:cs="Arial"/>
        </w:rPr>
      </w:pPr>
    </w:p>
    <w:p w:rsidR="00270FE4" w:rsidRDefault="00270FE4" w:rsidP="008502DC">
      <w:pPr>
        <w:spacing w:after="0" w:line="240" w:lineRule="auto"/>
        <w:rPr>
          <w:rFonts w:ascii="Arial" w:hAnsi="Arial" w:cs="Arial"/>
        </w:rPr>
      </w:pPr>
    </w:p>
    <w:p w:rsidR="008502DC" w:rsidRPr="00036476" w:rsidRDefault="008502DC" w:rsidP="008502DC">
      <w:pPr>
        <w:spacing w:after="0" w:line="240" w:lineRule="auto"/>
        <w:rPr>
          <w:rFonts w:ascii="Arial" w:hAnsi="Arial" w:cs="Arial"/>
        </w:rPr>
      </w:pPr>
      <w:r w:rsidRPr="00036476">
        <w:rPr>
          <w:rFonts w:ascii="Arial" w:hAnsi="Arial" w:cs="Arial"/>
          <w:b/>
        </w:rPr>
        <w:t>Course Number:</w:t>
      </w:r>
      <w:r w:rsidR="00270FE4" w:rsidRPr="00036476">
        <w:rPr>
          <w:rFonts w:ascii="Arial" w:hAnsi="Arial" w:cs="Arial"/>
        </w:rPr>
        <w:t xml:space="preserve">  </w:t>
      </w:r>
      <w:r w:rsidR="00D06971" w:rsidRPr="00036476">
        <w:rPr>
          <w:rFonts w:ascii="Arial" w:hAnsi="Arial" w:cs="Arial"/>
        </w:rPr>
        <w:t xml:space="preserve">CSFA </w:t>
      </w:r>
      <w:r w:rsidR="006C3B84">
        <w:rPr>
          <w:rFonts w:ascii="Arial" w:hAnsi="Arial" w:cs="Arial"/>
        </w:rPr>
        <w:t>2</w:t>
      </w:r>
      <w:r w:rsidR="009B340E">
        <w:rPr>
          <w:rFonts w:ascii="Arial" w:hAnsi="Arial" w:cs="Arial"/>
        </w:rPr>
        <w:t>474</w:t>
      </w:r>
    </w:p>
    <w:p w:rsidR="00605088" w:rsidRPr="00036476" w:rsidRDefault="00605088" w:rsidP="008502DC">
      <w:pPr>
        <w:spacing w:after="0" w:line="240" w:lineRule="auto"/>
        <w:rPr>
          <w:rFonts w:ascii="Arial" w:hAnsi="Arial" w:cs="Arial"/>
          <w:b/>
        </w:rPr>
      </w:pPr>
    </w:p>
    <w:p w:rsidR="00605088" w:rsidRPr="00036476" w:rsidRDefault="008502DC" w:rsidP="008502DC">
      <w:pPr>
        <w:spacing w:after="0" w:line="240" w:lineRule="auto"/>
        <w:rPr>
          <w:rFonts w:ascii="Arial" w:hAnsi="Arial" w:cs="Arial"/>
          <w:b/>
        </w:rPr>
      </w:pPr>
      <w:r w:rsidRPr="00036476">
        <w:rPr>
          <w:rFonts w:ascii="Arial" w:hAnsi="Arial" w:cs="Arial"/>
          <w:b/>
        </w:rPr>
        <w:t>Course Title:</w:t>
      </w:r>
      <w:r w:rsidR="00270FE4" w:rsidRPr="00036476">
        <w:rPr>
          <w:rFonts w:ascii="Arial" w:hAnsi="Arial" w:cs="Arial"/>
        </w:rPr>
        <w:t xml:space="preserve"> </w:t>
      </w:r>
      <w:r w:rsidR="00210653">
        <w:rPr>
          <w:rFonts w:ascii="Arial" w:hAnsi="Arial" w:cs="Arial"/>
        </w:rPr>
        <w:t xml:space="preserve"> </w:t>
      </w:r>
      <w:r w:rsidR="009B340E">
        <w:rPr>
          <w:rFonts w:ascii="Arial" w:hAnsi="Arial" w:cs="Arial"/>
        </w:rPr>
        <w:t>Surgical Assisting Clinical II (Capstone)</w:t>
      </w:r>
    </w:p>
    <w:p w:rsidR="007E04F3" w:rsidRPr="00036476" w:rsidRDefault="007E04F3" w:rsidP="008502DC">
      <w:pPr>
        <w:spacing w:after="0" w:line="240" w:lineRule="auto"/>
        <w:rPr>
          <w:rFonts w:ascii="Arial" w:hAnsi="Arial" w:cs="Arial"/>
          <w:b/>
        </w:rPr>
      </w:pPr>
    </w:p>
    <w:p w:rsidR="00B60D71" w:rsidRPr="001B305B" w:rsidRDefault="008502DC" w:rsidP="00210653">
      <w:pPr>
        <w:ind w:left="360" w:hanging="360"/>
        <w:rPr>
          <w:rFonts w:ascii="Arial" w:hAnsi="Arial" w:cs="Arial"/>
        </w:rPr>
      </w:pPr>
      <w:r w:rsidRPr="00196FEB">
        <w:rPr>
          <w:rFonts w:ascii="Arial" w:hAnsi="Arial" w:cs="Arial"/>
          <w:b/>
        </w:rPr>
        <w:t>Course Description:</w:t>
      </w:r>
      <w:r w:rsidR="007E04F3" w:rsidRPr="00196FEB">
        <w:rPr>
          <w:rFonts w:ascii="Arial" w:hAnsi="Arial" w:cs="Arial"/>
          <w:b/>
        </w:rPr>
        <w:t xml:space="preserve"> </w:t>
      </w:r>
      <w:r w:rsidR="00477082" w:rsidRPr="00196FEB">
        <w:rPr>
          <w:rFonts w:ascii="Arial" w:hAnsi="Arial" w:cs="Arial"/>
          <w:b/>
        </w:rPr>
        <w:t xml:space="preserve"> </w:t>
      </w:r>
      <w:r w:rsidR="00B60D71" w:rsidRPr="001B305B">
        <w:rPr>
          <w:rFonts w:ascii="Arial" w:hAnsi="Arial" w:cs="Arial"/>
        </w:rPr>
        <w:t>Surgical Assisting Clinical</w:t>
      </w:r>
      <w:r w:rsidR="00B60D71">
        <w:rPr>
          <w:rFonts w:ascii="Arial" w:hAnsi="Arial" w:cs="Arial"/>
        </w:rPr>
        <w:t xml:space="preserve"> II</w:t>
      </w:r>
      <w:r w:rsidR="00B60D71" w:rsidRPr="001B305B">
        <w:rPr>
          <w:rFonts w:ascii="Arial" w:hAnsi="Arial" w:cs="Arial"/>
        </w:rPr>
        <w:t xml:space="preserve"> is intended to provide training and clinical practice in basic surgical skills appl</w:t>
      </w:r>
      <w:r w:rsidR="00E7533D">
        <w:rPr>
          <w:rFonts w:ascii="Arial" w:hAnsi="Arial" w:cs="Arial"/>
        </w:rPr>
        <w:t>icable to the surgical assisting</w:t>
      </w:r>
      <w:r w:rsidR="00B60D71" w:rsidRPr="001B305B">
        <w:rPr>
          <w:rFonts w:ascii="Arial" w:hAnsi="Arial" w:cs="Arial"/>
        </w:rPr>
        <w:t xml:space="preserve"> student. A student enrolled in the course is assigned to qualified preceptors – surgeons who provide direct supervision and guidance during the clinical rotation. Each student in the course is required to complete 140 cases with 100 percent skill competency. </w:t>
      </w:r>
      <w:r w:rsidR="00CD2B20" w:rsidRPr="001B305B">
        <w:rPr>
          <w:rFonts w:ascii="Arial" w:hAnsi="Arial" w:cs="Arial"/>
        </w:rPr>
        <w:t xml:space="preserve">To fulfill the role of the surgical </w:t>
      </w:r>
      <w:r w:rsidR="00CD2B20" w:rsidRPr="00F31D92">
        <w:rPr>
          <w:rFonts w:ascii="Arial" w:hAnsi="Arial" w:cs="Arial"/>
        </w:rPr>
        <w:t>assistant, the student must perform with proficiency in a minimum of 20 General Surgery cases with the remaining cases divided between two or more specialty areas, also with a minimum of 20 cases in each.</w:t>
      </w:r>
      <w:r w:rsidR="00B60D71" w:rsidRPr="001B305B">
        <w:rPr>
          <w:rFonts w:ascii="Arial" w:hAnsi="Arial" w:cs="Arial"/>
        </w:rPr>
        <w:t xml:space="preserve"> </w:t>
      </w:r>
      <w:r w:rsidR="00B60D71">
        <w:rPr>
          <w:rFonts w:ascii="Arial" w:hAnsi="Arial" w:cs="Arial"/>
        </w:rPr>
        <w:t xml:space="preserve"> </w:t>
      </w:r>
    </w:p>
    <w:p w:rsidR="00210653" w:rsidRDefault="00210653" w:rsidP="00210653">
      <w:pPr>
        <w:tabs>
          <w:tab w:val="left" w:pos="2880"/>
        </w:tabs>
        <w:spacing w:after="0" w:line="240" w:lineRule="auto"/>
        <w:rPr>
          <w:rFonts w:ascii="Arial" w:hAnsi="Arial" w:cs="Arial"/>
          <w:b/>
        </w:rPr>
      </w:pPr>
      <w:r>
        <w:rPr>
          <w:rFonts w:ascii="Arial" w:hAnsi="Arial" w:cs="Arial"/>
          <w:b/>
        </w:rPr>
        <w:t>Course Credit Hours:</w:t>
      </w:r>
      <w:r>
        <w:rPr>
          <w:rFonts w:ascii="Arial" w:hAnsi="Arial" w:cs="Arial"/>
          <w:b/>
        </w:rPr>
        <w:tab/>
      </w:r>
      <w:r w:rsidR="00B60D71">
        <w:rPr>
          <w:rFonts w:ascii="Arial" w:hAnsi="Arial" w:cs="Arial"/>
        </w:rPr>
        <w:t>4</w:t>
      </w:r>
    </w:p>
    <w:p w:rsidR="00B60D71" w:rsidRPr="00210653" w:rsidRDefault="00210653" w:rsidP="00210653">
      <w:pPr>
        <w:tabs>
          <w:tab w:val="left" w:pos="2790"/>
        </w:tabs>
        <w:spacing w:after="0" w:line="240" w:lineRule="auto"/>
        <w:ind w:left="360"/>
        <w:rPr>
          <w:rFonts w:ascii="Arial" w:hAnsi="Arial" w:cs="Arial"/>
          <w:b/>
        </w:rPr>
      </w:pPr>
      <w:r>
        <w:rPr>
          <w:rFonts w:ascii="Arial" w:hAnsi="Arial" w:cs="Arial"/>
        </w:rPr>
        <w:t>External/Clinical Hours:</w:t>
      </w:r>
      <w:r>
        <w:rPr>
          <w:rFonts w:ascii="Arial" w:hAnsi="Arial" w:cs="Arial"/>
        </w:rPr>
        <w:tab/>
      </w:r>
      <w:r w:rsidR="00B60D71">
        <w:rPr>
          <w:rFonts w:ascii="Arial" w:hAnsi="Arial" w:cs="Arial"/>
        </w:rPr>
        <w:t>18</w:t>
      </w:r>
    </w:p>
    <w:p w:rsidR="00B60D71" w:rsidRPr="00036476" w:rsidRDefault="00B60D71" w:rsidP="00B60D71">
      <w:pPr>
        <w:spacing w:after="0" w:line="240" w:lineRule="auto"/>
        <w:rPr>
          <w:rFonts w:ascii="Arial" w:hAnsi="Arial" w:cs="Arial"/>
        </w:rPr>
      </w:pPr>
    </w:p>
    <w:p w:rsidR="00B60D71" w:rsidRPr="00036476" w:rsidRDefault="00B60D71" w:rsidP="00B60D71">
      <w:pPr>
        <w:spacing w:after="0" w:line="240" w:lineRule="auto"/>
        <w:rPr>
          <w:rFonts w:ascii="Arial" w:hAnsi="Arial" w:cs="Arial"/>
          <w:b/>
        </w:rPr>
      </w:pPr>
      <w:r w:rsidRPr="00036476">
        <w:rPr>
          <w:rFonts w:ascii="Arial" w:hAnsi="Arial" w:cs="Arial"/>
          <w:b/>
        </w:rPr>
        <w:t>Student Learning Outcomes:</w:t>
      </w:r>
    </w:p>
    <w:p w:rsidR="00B60D71" w:rsidRPr="001B305B" w:rsidRDefault="00B60D71" w:rsidP="00B60D71">
      <w:pPr>
        <w:pStyle w:val="ListParagraph"/>
        <w:numPr>
          <w:ilvl w:val="0"/>
          <w:numId w:val="6"/>
        </w:numPr>
        <w:spacing w:after="0" w:line="240" w:lineRule="auto"/>
        <w:rPr>
          <w:rFonts w:ascii="Arial" w:hAnsi="Arial" w:cs="Arial"/>
          <w:b/>
        </w:rPr>
      </w:pPr>
      <w:r w:rsidRPr="001B305B">
        <w:rPr>
          <w:rFonts w:ascii="Arial" w:hAnsi="Arial" w:cs="Arial"/>
        </w:rPr>
        <w:t>Upon successful completion of this course, students will:</w:t>
      </w:r>
    </w:p>
    <w:p w:rsidR="00B60D71" w:rsidRPr="00AF7767" w:rsidRDefault="00B60D71" w:rsidP="00AF7767">
      <w:pPr>
        <w:pStyle w:val="ListParagraph"/>
        <w:numPr>
          <w:ilvl w:val="0"/>
          <w:numId w:val="9"/>
        </w:numPr>
        <w:spacing w:after="0" w:line="240" w:lineRule="auto"/>
        <w:rPr>
          <w:rFonts w:ascii="Arial" w:hAnsi="Arial" w:cs="Arial"/>
        </w:rPr>
      </w:pPr>
      <w:r w:rsidRPr="00AF7767">
        <w:rPr>
          <w:rFonts w:ascii="Arial" w:hAnsi="Arial" w:cs="Arial"/>
        </w:rPr>
        <w:t>Demonstrate the ability to apply advanced knowledge of normal and pathological surgical anatomy and physiology.</w:t>
      </w:r>
    </w:p>
    <w:p w:rsidR="00B60D71" w:rsidRPr="00AF7767" w:rsidRDefault="00B60D71" w:rsidP="00AF7767">
      <w:pPr>
        <w:pStyle w:val="ListParagraph"/>
        <w:numPr>
          <w:ilvl w:val="0"/>
          <w:numId w:val="9"/>
        </w:numPr>
        <w:spacing w:after="0" w:line="240" w:lineRule="auto"/>
        <w:rPr>
          <w:rFonts w:ascii="Arial" w:hAnsi="Arial" w:cs="Arial"/>
        </w:rPr>
      </w:pPr>
      <w:r w:rsidRPr="00AF7767">
        <w:rPr>
          <w:rFonts w:ascii="Arial" w:hAnsi="Arial" w:cs="Arial"/>
        </w:rPr>
        <w:t>Demonstrate the ability to communicate the surgeon’s preferences and specific patient’s needs to surgical team such as suture needs, specialty supplies</w:t>
      </w:r>
      <w:r w:rsidR="00A50335" w:rsidRPr="00AF7767">
        <w:rPr>
          <w:rFonts w:ascii="Arial" w:hAnsi="Arial" w:cs="Arial"/>
        </w:rPr>
        <w:t xml:space="preserve">, </w:t>
      </w:r>
      <w:r w:rsidRPr="00AF7767">
        <w:rPr>
          <w:rFonts w:ascii="Arial" w:hAnsi="Arial" w:cs="Arial"/>
        </w:rPr>
        <w:t xml:space="preserve">instrumentation, and equipment. </w:t>
      </w:r>
    </w:p>
    <w:p w:rsidR="00B60D71" w:rsidRPr="00AF7767" w:rsidRDefault="00B60D71" w:rsidP="00AF7767">
      <w:pPr>
        <w:pStyle w:val="ListParagraph"/>
        <w:numPr>
          <w:ilvl w:val="0"/>
          <w:numId w:val="9"/>
        </w:numPr>
        <w:spacing w:after="0" w:line="240" w:lineRule="auto"/>
        <w:rPr>
          <w:rFonts w:ascii="Arial" w:hAnsi="Arial" w:cs="Arial"/>
        </w:rPr>
      </w:pPr>
      <w:r w:rsidRPr="00AF7767">
        <w:rPr>
          <w:rFonts w:ascii="Arial" w:hAnsi="Arial" w:cs="Arial"/>
        </w:rPr>
        <w:t xml:space="preserve">Demonstrate the ability to provide preoperative skills such as assessing patient information, history, preoperative tests (EKG, EEG, EMG, lab values, diagnostic imaging), safety measures, biopsy results, positioning, and draping. </w:t>
      </w:r>
    </w:p>
    <w:p w:rsidR="00B60D71" w:rsidRPr="00AF7767" w:rsidRDefault="00B60D71" w:rsidP="00AF7767">
      <w:pPr>
        <w:pStyle w:val="ListParagraph"/>
        <w:numPr>
          <w:ilvl w:val="0"/>
          <w:numId w:val="9"/>
        </w:numPr>
        <w:spacing w:after="0" w:line="240" w:lineRule="auto"/>
        <w:rPr>
          <w:rFonts w:ascii="Arial" w:hAnsi="Arial" w:cs="Arial"/>
        </w:rPr>
      </w:pPr>
      <w:r w:rsidRPr="00AF7767">
        <w:rPr>
          <w:rFonts w:ascii="Arial" w:hAnsi="Arial" w:cs="Arial"/>
        </w:rPr>
        <w:t xml:space="preserve">Demonstrate the ability to provide intraoperative skills such as visualization, trocar insertion, injection of local anesthetics, hemostasis, tissue handling, placement and securing of wound drains, and closure of body planes. </w:t>
      </w:r>
    </w:p>
    <w:p w:rsidR="00B60D71" w:rsidRPr="00AF7767" w:rsidRDefault="00B60D71" w:rsidP="00AF7767">
      <w:pPr>
        <w:pStyle w:val="ListParagraph"/>
        <w:numPr>
          <w:ilvl w:val="0"/>
          <w:numId w:val="9"/>
        </w:numPr>
        <w:spacing w:after="0" w:line="240" w:lineRule="auto"/>
        <w:rPr>
          <w:rFonts w:ascii="Arial" w:hAnsi="Arial" w:cs="Arial"/>
        </w:rPr>
      </w:pPr>
      <w:r w:rsidRPr="00AF7767">
        <w:rPr>
          <w:rFonts w:ascii="Arial" w:hAnsi="Arial" w:cs="Arial"/>
        </w:rPr>
        <w:t>Demonstrate the ability to provide postoperative skills in patient care such as dressing application, patient transfer and transport, transfer of care, and monitoring for immediate complications.</w:t>
      </w:r>
    </w:p>
    <w:p w:rsidR="00B60D71" w:rsidRDefault="00B60D71" w:rsidP="00B60D71">
      <w:pPr>
        <w:spacing w:after="0" w:line="240" w:lineRule="auto"/>
        <w:rPr>
          <w:rFonts w:ascii="Arial" w:eastAsia="Century Gothic" w:hAnsi="Arial" w:cs="Arial"/>
          <w:b/>
          <w:bCs/>
          <w:spacing w:val="-1"/>
        </w:rPr>
      </w:pPr>
    </w:p>
    <w:p w:rsidR="00B60D71" w:rsidRPr="00605088" w:rsidRDefault="00B60D71" w:rsidP="00B60D71">
      <w:pPr>
        <w:spacing w:after="0" w:line="240" w:lineRule="auto"/>
        <w:rPr>
          <w:rFonts w:ascii="Arial" w:hAnsi="Arial" w:cs="Arial"/>
        </w:rPr>
      </w:pPr>
      <w:r w:rsidRPr="00605088">
        <w:rPr>
          <w:rFonts w:ascii="Arial" w:hAnsi="Arial" w:cs="Arial"/>
          <w:b/>
        </w:rPr>
        <w:t xml:space="preserve">Withdrawal Policy:  </w:t>
      </w:r>
      <w:r w:rsidRPr="00605088">
        <w:rPr>
          <w:rFonts w:ascii="Arial" w:hAnsi="Arial" w:cs="Arial"/>
        </w:rPr>
        <w:t xml:space="preserve">See the current </w:t>
      </w:r>
      <w:r w:rsidRPr="00605088">
        <w:rPr>
          <w:rFonts w:ascii="Arial" w:hAnsi="Arial" w:cs="Arial"/>
          <w:i/>
        </w:rPr>
        <w:t>Collin Registration Guide</w:t>
      </w:r>
      <w:r w:rsidRPr="00605088">
        <w:rPr>
          <w:rFonts w:ascii="Arial" w:hAnsi="Arial" w:cs="Arial"/>
        </w:rPr>
        <w:t xml:space="preserve"> for last day to withdraw.</w:t>
      </w:r>
    </w:p>
    <w:p w:rsidR="00B60D71" w:rsidRPr="00B05BB8" w:rsidRDefault="00B60D71" w:rsidP="00B60D71">
      <w:pPr>
        <w:pStyle w:val="NormalWeb"/>
        <w:spacing w:before="0" w:after="0"/>
        <w:rPr>
          <w:rFonts w:ascii="Arial" w:hAnsi="Arial" w:cs="Arial"/>
          <w:sz w:val="22"/>
          <w:szCs w:val="22"/>
        </w:rPr>
      </w:pPr>
      <w:r w:rsidRPr="00B05BB8">
        <w:rPr>
          <w:rFonts w:ascii="Arial" w:hAnsi="Arial" w:cs="Arial"/>
          <w:b/>
          <w:sz w:val="22"/>
          <w:szCs w:val="22"/>
        </w:rPr>
        <w:t>Collin College Academic Policies:</w:t>
      </w:r>
      <w:r w:rsidRPr="00B05BB8">
        <w:rPr>
          <w:rFonts w:ascii="Arial" w:hAnsi="Arial" w:cs="Arial"/>
          <w:sz w:val="22"/>
          <w:szCs w:val="22"/>
        </w:rPr>
        <w:t xml:space="preserve">  See the current </w:t>
      </w:r>
      <w:r w:rsidRPr="00B05BB8">
        <w:rPr>
          <w:rFonts w:ascii="Arial" w:hAnsi="Arial" w:cs="Arial"/>
          <w:i/>
          <w:sz w:val="22"/>
          <w:szCs w:val="22"/>
        </w:rPr>
        <w:t>Collin Student Handbook</w:t>
      </w:r>
    </w:p>
    <w:p w:rsidR="00B60D71" w:rsidRDefault="00B60D71" w:rsidP="00AF7767">
      <w:pPr>
        <w:autoSpaceDE w:val="0"/>
        <w:autoSpaceDN w:val="0"/>
        <w:adjustRightInd w:val="0"/>
        <w:ind w:left="360" w:hanging="360"/>
        <w:rPr>
          <w:rFonts w:ascii="Arial" w:hAnsi="Arial" w:cs="Arial"/>
        </w:rPr>
      </w:pPr>
      <w:r w:rsidRPr="00B05BB8">
        <w:rPr>
          <w:rFonts w:ascii="Arial" w:hAnsi="Arial" w:cs="Arial"/>
          <w:b/>
        </w:rPr>
        <w:t>Americans with Disabilities Act Statement:</w:t>
      </w:r>
      <w:r w:rsidRPr="00B05BB8">
        <w:rPr>
          <w:rFonts w:ascii="Arial" w:hAnsi="Arial" w:cs="Arial"/>
        </w:rPr>
        <w:t xml:space="preserve"> </w:t>
      </w:r>
      <w:r w:rsidR="00AF7767">
        <w:rPr>
          <w:rFonts w:ascii="Arial" w:hAnsi="Arial" w:cs="Arial"/>
        </w:rPr>
        <w:t xml:space="preserve"> </w:t>
      </w:r>
      <w:r w:rsidRPr="00B05BB8">
        <w:rPr>
          <w:rFonts w:ascii="Arial" w:hAnsi="Arial" w:cs="Arial"/>
        </w:rPr>
        <w:t xml:space="preserve">Collin College will adhere to all applicable federal, state and local laws, regulations and guidelines with respect to providing reasonable accommodations as required to afford equal educational opportunity. It is the student’s responsibility to contact the ACCESS office, SCC-D140 or 972.881.5898 (V/TTD: 972.881.5950) to arrange for appropriate accommodations. See the current </w:t>
      </w:r>
      <w:r w:rsidRPr="00B05BB8">
        <w:rPr>
          <w:rFonts w:ascii="Arial" w:hAnsi="Arial" w:cs="Arial"/>
          <w:i/>
        </w:rPr>
        <w:t>Collin Student Handbook</w:t>
      </w:r>
      <w:r w:rsidRPr="00B05BB8">
        <w:rPr>
          <w:rFonts w:ascii="Arial" w:hAnsi="Arial" w:cs="Arial"/>
        </w:rPr>
        <w:t xml:space="preserve"> for additional information.</w:t>
      </w:r>
    </w:p>
    <w:p w:rsidR="00B60D71" w:rsidRDefault="00B60D71" w:rsidP="00B60D71">
      <w:pPr>
        <w:autoSpaceDE w:val="0"/>
        <w:autoSpaceDN w:val="0"/>
        <w:adjustRightInd w:val="0"/>
        <w:ind w:left="547" w:hanging="547"/>
        <w:rPr>
          <w:rFonts w:ascii="Arial" w:hAnsi="Arial" w:cs="Arial"/>
        </w:rPr>
      </w:pPr>
    </w:p>
    <w:p w:rsidR="00B60D71" w:rsidRPr="00077173" w:rsidRDefault="00B60D71" w:rsidP="00B60D71">
      <w:pPr>
        <w:spacing w:after="0" w:line="240" w:lineRule="auto"/>
        <w:rPr>
          <w:rFonts w:ascii="Arial" w:hAnsi="Arial" w:cs="Arial"/>
        </w:rPr>
      </w:pPr>
      <w:r w:rsidRPr="00077173">
        <w:rPr>
          <w:rFonts w:ascii="Arial" w:hAnsi="Arial" w:cs="Arial"/>
        </w:rPr>
        <w:t>The student must complete 140 documented surgical procedures in the role of the surgical assistant. A minimum of 20 cases must be performed in General Surgery with the remaining cases divided between a minimum of two of the specialties areas below. A minimum of 20 cases must be completed in each of the two specialties selected.</w:t>
      </w:r>
    </w:p>
    <w:p w:rsidR="00B60D71" w:rsidRDefault="00B60D71" w:rsidP="00B60D71">
      <w:pPr>
        <w:autoSpaceDE w:val="0"/>
        <w:autoSpaceDN w:val="0"/>
        <w:adjustRightInd w:val="0"/>
        <w:ind w:left="547" w:hanging="547"/>
        <w:rPr>
          <w:rFonts w:ascii="Arial" w:hAnsi="Arial" w:cs="Arial"/>
        </w:rPr>
      </w:pPr>
      <w:r w:rsidRPr="00077173">
        <w:rPr>
          <w:rFonts w:ascii="Arial" w:hAnsi="Arial" w:cs="Arial"/>
        </w:rPr>
        <w:t xml:space="preserve">Specialty Areas </w:t>
      </w:r>
    </w:p>
    <w:p w:rsidR="00B60D71" w:rsidRPr="00077173" w:rsidRDefault="00B60D71" w:rsidP="00B60D71">
      <w:pPr>
        <w:pStyle w:val="ListParagraph"/>
        <w:numPr>
          <w:ilvl w:val="0"/>
          <w:numId w:val="7"/>
        </w:numPr>
        <w:autoSpaceDE w:val="0"/>
        <w:autoSpaceDN w:val="0"/>
        <w:adjustRightInd w:val="0"/>
        <w:rPr>
          <w:rFonts w:ascii="Arial" w:hAnsi="Arial" w:cs="Arial"/>
        </w:rPr>
      </w:pPr>
      <w:r w:rsidRPr="00077173">
        <w:rPr>
          <w:rFonts w:ascii="Arial" w:hAnsi="Arial" w:cs="Arial"/>
        </w:rPr>
        <w:t xml:space="preserve">Cardiovascular </w:t>
      </w:r>
    </w:p>
    <w:p w:rsidR="00B60D71" w:rsidRDefault="00B60D71" w:rsidP="00B60D71">
      <w:pPr>
        <w:pStyle w:val="ListParagraph"/>
        <w:numPr>
          <w:ilvl w:val="0"/>
          <w:numId w:val="7"/>
        </w:numPr>
        <w:autoSpaceDE w:val="0"/>
        <w:autoSpaceDN w:val="0"/>
        <w:adjustRightInd w:val="0"/>
        <w:rPr>
          <w:rFonts w:ascii="Arial" w:hAnsi="Arial" w:cs="Arial"/>
        </w:rPr>
      </w:pPr>
      <w:r w:rsidRPr="00077173">
        <w:rPr>
          <w:rFonts w:ascii="Arial" w:hAnsi="Arial" w:cs="Arial"/>
        </w:rPr>
        <w:t xml:space="preserve">Peripheral Vascular </w:t>
      </w:r>
    </w:p>
    <w:p w:rsidR="00B60D71" w:rsidRDefault="00B60D71" w:rsidP="00B60D71">
      <w:pPr>
        <w:pStyle w:val="ListParagraph"/>
        <w:numPr>
          <w:ilvl w:val="0"/>
          <w:numId w:val="7"/>
        </w:numPr>
        <w:autoSpaceDE w:val="0"/>
        <w:autoSpaceDN w:val="0"/>
        <w:adjustRightInd w:val="0"/>
        <w:rPr>
          <w:rFonts w:ascii="Arial" w:hAnsi="Arial" w:cs="Arial"/>
        </w:rPr>
      </w:pPr>
      <w:r w:rsidRPr="00077173">
        <w:rPr>
          <w:rFonts w:ascii="Arial" w:hAnsi="Arial" w:cs="Arial"/>
        </w:rPr>
        <w:t xml:space="preserve">Thoracic </w:t>
      </w:r>
    </w:p>
    <w:p w:rsidR="00B60D71" w:rsidRDefault="00B60D71" w:rsidP="00B60D71">
      <w:pPr>
        <w:pStyle w:val="ListParagraph"/>
        <w:numPr>
          <w:ilvl w:val="0"/>
          <w:numId w:val="7"/>
        </w:numPr>
        <w:autoSpaceDE w:val="0"/>
        <w:autoSpaceDN w:val="0"/>
        <w:adjustRightInd w:val="0"/>
        <w:rPr>
          <w:rFonts w:ascii="Arial" w:hAnsi="Arial" w:cs="Arial"/>
        </w:rPr>
      </w:pPr>
      <w:r w:rsidRPr="00077173">
        <w:rPr>
          <w:rFonts w:ascii="Arial" w:hAnsi="Arial" w:cs="Arial"/>
        </w:rPr>
        <w:t xml:space="preserve"> Orthopedic </w:t>
      </w:r>
    </w:p>
    <w:p w:rsidR="00B60D71" w:rsidRDefault="00B60D71" w:rsidP="00B60D71">
      <w:pPr>
        <w:pStyle w:val="ListParagraph"/>
        <w:numPr>
          <w:ilvl w:val="0"/>
          <w:numId w:val="7"/>
        </w:numPr>
        <w:autoSpaceDE w:val="0"/>
        <w:autoSpaceDN w:val="0"/>
        <w:adjustRightInd w:val="0"/>
        <w:rPr>
          <w:rFonts w:ascii="Arial" w:hAnsi="Arial" w:cs="Arial"/>
        </w:rPr>
      </w:pPr>
      <w:r w:rsidRPr="00077173">
        <w:rPr>
          <w:rFonts w:ascii="Arial" w:hAnsi="Arial" w:cs="Arial"/>
        </w:rPr>
        <w:t xml:space="preserve"> Neurosurgery </w:t>
      </w:r>
    </w:p>
    <w:p w:rsidR="00B60D71" w:rsidRDefault="00B60D71" w:rsidP="00B60D71">
      <w:pPr>
        <w:pStyle w:val="ListParagraph"/>
        <w:numPr>
          <w:ilvl w:val="0"/>
          <w:numId w:val="7"/>
        </w:numPr>
        <w:autoSpaceDE w:val="0"/>
        <w:autoSpaceDN w:val="0"/>
        <w:adjustRightInd w:val="0"/>
        <w:rPr>
          <w:rFonts w:ascii="Arial" w:hAnsi="Arial" w:cs="Arial"/>
        </w:rPr>
      </w:pPr>
      <w:r>
        <w:rPr>
          <w:rFonts w:ascii="Arial" w:hAnsi="Arial" w:cs="Arial"/>
        </w:rPr>
        <w:t xml:space="preserve">Ob-Gyn </w:t>
      </w:r>
    </w:p>
    <w:p w:rsidR="00B60D71" w:rsidRDefault="00B60D71" w:rsidP="00B60D71">
      <w:pPr>
        <w:pStyle w:val="ListParagraph"/>
        <w:numPr>
          <w:ilvl w:val="0"/>
          <w:numId w:val="7"/>
        </w:numPr>
        <w:autoSpaceDE w:val="0"/>
        <w:autoSpaceDN w:val="0"/>
        <w:adjustRightInd w:val="0"/>
        <w:rPr>
          <w:rFonts w:ascii="Arial" w:hAnsi="Arial" w:cs="Arial"/>
        </w:rPr>
      </w:pPr>
      <w:r>
        <w:rPr>
          <w:rFonts w:ascii="Arial" w:hAnsi="Arial" w:cs="Arial"/>
        </w:rPr>
        <w:t xml:space="preserve"> Urology </w:t>
      </w:r>
    </w:p>
    <w:p w:rsidR="00B60D71" w:rsidRDefault="00B60D71" w:rsidP="00B60D71">
      <w:pPr>
        <w:pStyle w:val="ListParagraph"/>
        <w:numPr>
          <w:ilvl w:val="0"/>
          <w:numId w:val="7"/>
        </w:numPr>
        <w:autoSpaceDE w:val="0"/>
        <w:autoSpaceDN w:val="0"/>
        <w:adjustRightInd w:val="0"/>
        <w:rPr>
          <w:rFonts w:ascii="Arial" w:hAnsi="Arial" w:cs="Arial"/>
        </w:rPr>
      </w:pPr>
      <w:r>
        <w:rPr>
          <w:rFonts w:ascii="Arial" w:hAnsi="Arial" w:cs="Arial"/>
        </w:rPr>
        <w:t xml:space="preserve"> Plastic </w:t>
      </w:r>
    </w:p>
    <w:p w:rsidR="00B60D71" w:rsidRDefault="00B60D71" w:rsidP="00B60D71">
      <w:pPr>
        <w:pStyle w:val="ListParagraph"/>
        <w:numPr>
          <w:ilvl w:val="0"/>
          <w:numId w:val="7"/>
        </w:numPr>
        <w:autoSpaceDE w:val="0"/>
        <w:autoSpaceDN w:val="0"/>
        <w:adjustRightInd w:val="0"/>
        <w:rPr>
          <w:rFonts w:ascii="Arial" w:hAnsi="Arial" w:cs="Arial"/>
        </w:rPr>
      </w:pPr>
      <w:r>
        <w:rPr>
          <w:rFonts w:ascii="Arial" w:hAnsi="Arial" w:cs="Arial"/>
        </w:rPr>
        <w:t xml:space="preserve"> General </w:t>
      </w:r>
    </w:p>
    <w:p w:rsidR="00B60D71" w:rsidRDefault="00B60D71" w:rsidP="00B60D71">
      <w:pPr>
        <w:pStyle w:val="ListParagraph"/>
        <w:numPr>
          <w:ilvl w:val="0"/>
          <w:numId w:val="7"/>
        </w:numPr>
        <w:autoSpaceDE w:val="0"/>
        <w:autoSpaceDN w:val="0"/>
        <w:adjustRightInd w:val="0"/>
        <w:rPr>
          <w:rFonts w:ascii="Arial" w:hAnsi="Arial" w:cs="Arial"/>
        </w:rPr>
      </w:pPr>
      <w:r>
        <w:rPr>
          <w:rFonts w:ascii="Arial" w:hAnsi="Arial" w:cs="Arial"/>
        </w:rPr>
        <w:t xml:space="preserve"> </w:t>
      </w:r>
      <w:proofErr w:type="spellStart"/>
      <w:r>
        <w:rPr>
          <w:rFonts w:ascii="Arial" w:hAnsi="Arial" w:cs="Arial"/>
        </w:rPr>
        <w:t>Endosurgery</w:t>
      </w:r>
      <w:proofErr w:type="spellEnd"/>
      <w:r>
        <w:rPr>
          <w:rFonts w:ascii="Arial" w:hAnsi="Arial" w:cs="Arial"/>
        </w:rPr>
        <w:t xml:space="preserve"> </w:t>
      </w:r>
    </w:p>
    <w:p w:rsidR="00B60D71" w:rsidRDefault="00B60D71" w:rsidP="00B60D71">
      <w:pPr>
        <w:pStyle w:val="ListParagraph"/>
        <w:numPr>
          <w:ilvl w:val="0"/>
          <w:numId w:val="7"/>
        </w:numPr>
        <w:autoSpaceDE w:val="0"/>
        <w:autoSpaceDN w:val="0"/>
        <w:adjustRightInd w:val="0"/>
        <w:rPr>
          <w:rFonts w:ascii="Arial" w:hAnsi="Arial" w:cs="Arial"/>
        </w:rPr>
      </w:pPr>
      <w:r>
        <w:rPr>
          <w:rFonts w:ascii="Arial" w:hAnsi="Arial" w:cs="Arial"/>
        </w:rPr>
        <w:t xml:space="preserve"> Ophthalmology </w:t>
      </w:r>
    </w:p>
    <w:p w:rsidR="00B60D71" w:rsidRDefault="00B60D71" w:rsidP="00B60D71">
      <w:pPr>
        <w:pStyle w:val="ListParagraph"/>
        <w:numPr>
          <w:ilvl w:val="0"/>
          <w:numId w:val="7"/>
        </w:numPr>
        <w:autoSpaceDE w:val="0"/>
        <w:autoSpaceDN w:val="0"/>
        <w:adjustRightInd w:val="0"/>
        <w:rPr>
          <w:rFonts w:ascii="Arial" w:hAnsi="Arial" w:cs="Arial"/>
        </w:rPr>
      </w:pPr>
      <w:r>
        <w:rPr>
          <w:rFonts w:ascii="Arial" w:hAnsi="Arial" w:cs="Arial"/>
        </w:rPr>
        <w:t xml:space="preserve">Otorhinolaryngology </w:t>
      </w:r>
    </w:p>
    <w:p w:rsidR="00B60D71" w:rsidRDefault="00B60D71" w:rsidP="00B60D71">
      <w:pPr>
        <w:pStyle w:val="ListParagraph"/>
        <w:numPr>
          <w:ilvl w:val="0"/>
          <w:numId w:val="7"/>
        </w:numPr>
        <w:autoSpaceDE w:val="0"/>
        <w:autoSpaceDN w:val="0"/>
        <w:adjustRightInd w:val="0"/>
        <w:rPr>
          <w:rFonts w:ascii="Arial" w:hAnsi="Arial" w:cs="Arial"/>
        </w:rPr>
      </w:pPr>
      <w:r>
        <w:rPr>
          <w:rFonts w:ascii="Arial" w:hAnsi="Arial" w:cs="Arial"/>
        </w:rPr>
        <w:t xml:space="preserve">Oral/Maxillofacial </w:t>
      </w:r>
    </w:p>
    <w:p w:rsidR="00B60D71" w:rsidRDefault="00B60D71" w:rsidP="00B60D71">
      <w:pPr>
        <w:pStyle w:val="ListParagraph"/>
        <w:numPr>
          <w:ilvl w:val="0"/>
          <w:numId w:val="7"/>
        </w:numPr>
        <w:autoSpaceDE w:val="0"/>
        <w:autoSpaceDN w:val="0"/>
        <w:adjustRightInd w:val="0"/>
        <w:rPr>
          <w:rFonts w:ascii="Arial" w:hAnsi="Arial" w:cs="Arial"/>
        </w:rPr>
      </w:pPr>
      <w:r>
        <w:rPr>
          <w:rFonts w:ascii="Arial" w:hAnsi="Arial" w:cs="Arial"/>
        </w:rPr>
        <w:t xml:space="preserve"> Pediatrics </w:t>
      </w:r>
    </w:p>
    <w:p w:rsidR="00B60D71" w:rsidRPr="00077173" w:rsidRDefault="00B60D71" w:rsidP="00B60D71">
      <w:pPr>
        <w:pStyle w:val="ListParagraph"/>
        <w:numPr>
          <w:ilvl w:val="0"/>
          <w:numId w:val="7"/>
        </w:numPr>
        <w:autoSpaceDE w:val="0"/>
        <w:autoSpaceDN w:val="0"/>
        <w:adjustRightInd w:val="0"/>
        <w:rPr>
          <w:rFonts w:ascii="Arial" w:hAnsi="Arial" w:cs="Arial"/>
        </w:rPr>
      </w:pPr>
      <w:r w:rsidRPr="00077173">
        <w:rPr>
          <w:rFonts w:ascii="Arial" w:hAnsi="Arial" w:cs="Arial"/>
        </w:rPr>
        <w:t>Oncology</w:t>
      </w:r>
    </w:p>
    <w:p w:rsidR="00B60D71" w:rsidRPr="003C761E" w:rsidRDefault="00B60D71" w:rsidP="00B60D71">
      <w:pPr>
        <w:shd w:val="clear" w:color="auto" w:fill="FFFFFF"/>
        <w:spacing w:after="150" w:line="270" w:lineRule="atLeast"/>
        <w:rPr>
          <w:rFonts w:ascii="Arial" w:hAnsi="Arial" w:cs="Arial"/>
        </w:rPr>
      </w:pPr>
      <w:r w:rsidRPr="003C761E">
        <w:rPr>
          <w:rFonts w:ascii="Arial" w:hAnsi="Arial" w:cs="Arial"/>
          <w:shd w:val="clear" w:color="auto" w:fill="FEFEFE"/>
        </w:rPr>
        <w:t>All cases must be done with a Board Certified MD, DO, DPM or a Collin College-approved Surgical Assistant preceptor (CSFA or CSA). Students will fill out case logs on a daily basis, as well as secure preceptor agreement forms and evaluations.</w:t>
      </w:r>
    </w:p>
    <w:p w:rsidR="00B60D71" w:rsidRPr="003C761E" w:rsidRDefault="00B60D71" w:rsidP="00B60D71">
      <w:pPr>
        <w:autoSpaceDE w:val="0"/>
        <w:autoSpaceDN w:val="0"/>
        <w:adjustRightInd w:val="0"/>
        <w:ind w:left="547" w:hanging="547"/>
        <w:rPr>
          <w:rFonts w:ascii="Arial" w:hAnsi="Arial" w:cs="Arial"/>
        </w:rPr>
      </w:pPr>
    </w:p>
    <w:p w:rsidR="0003434F" w:rsidRDefault="0003434F" w:rsidP="00B60D71">
      <w:pPr>
        <w:rPr>
          <w:rFonts w:ascii="Arial" w:hAnsi="Arial" w:cs="Arial"/>
        </w:rPr>
      </w:pPr>
    </w:p>
    <w:p w:rsidR="0003434F" w:rsidRDefault="0003434F" w:rsidP="00196FEB">
      <w:pPr>
        <w:autoSpaceDE w:val="0"/>
        <w:autoSpaceDN w:val="0"/>
        <w:adjustRightInd w:val="0"/>
        <w:ind w:left="547" w:hanging="547"/>
        <w:rPr>
          <w:rFonts w:ascii="Arial" w:hAnsi="Arial" w:cs="Arial"/>
        </w:rPr>
      </w:pPr>
    </w:p>
    <w:p w:rsidR="0003434F" w:rsidRDefault="0003434F" w:rsidP="00196FEB">
      <w:pPr>
        <w:autoSpaceDE w:val="0"/>
        <w:autoSpaceDN w:val="0"/>
        <w:adjustRightInd w:val="0"/>
        <w:ind w:left="547" w:hanging="547"/>
        <w:rPr>
          <w:rFonts w:ascii="Arial" w:hAnsi="Arial" w:cs="Arial"/>
        </w:rPr>
      </w:pPr>
    </w:p>
    <w:p w:rsidR="0003434F" w:rsidRDefault="0003434F" w:rsidP="00196FEB">
      <w:pPr>
        <w:autoSpaceDE w:val="0"/>
        <w:autoSpaceDN w:val="0"/>
        <w:adjustRightInd w:val="0"/>
        <w:ind w:left="547" w:hanging="547"/>
        <w:rPr>
          <w:rFonts w:ascii="Arial" w:hAnsi="Arial" w:cs="Arial"/>
        </w:rPr>
      </w:pPr>
    </w:p>
    <w:p w:rsidR="0003434F" w:rsidRDefault="0003434F" w:rsidP="00196FEB">
      <w:pPr>
        <w:autoSpaceDE w:val="0"/>
        <w:autoSpaceDN w:val="0"/>
        <w:adjustRightInd w:val="0"/>
        <w:ind w:left="547" w:hanging="547"/>
        <w:rPr>
          <w:rFonts w:ascii="Arial" w:hAnsi="Arial" w:cs="Arial"/>
        </w:rPr>
      </w:pPr>
    </w:p>
    <w:p w:rsidR="00D93079" w:rsidRDefault="00D93079" w:rsidP="00196FEB">
      <w:pPr>
        <w:autoSpaceDE w:val="0"/>
        <w:autoSpaceDN w:val="0"/>
        <w:adjustRightInd w:val="0"/>
        <w:ind w:left="547" w:hanging="547"/>
        <w:rPr>
          <w:rFonts w:ascii="Arial" w:hAnsi="Arial" w:cs="Arial"/>
        </w:rPr>
      </w:pPr>
    </w:p>
    <w:p w:rsidR="00AF7767" w:rsidRDefault="00AF7767" w:rsidP="00196FEB">
      <w:pPr>
        <w:autoSpaceDE w:val="0"/>
        <w:autoSpaceDN w:val="0"/>
        <w:adjustRightInd w:val="0"/>
        <w:ind w:left="547" w:hanging="547"/>
        <w:rPr>
          <w:rFonts w:ascii="Arial" w:hAnsi="Arial" w:cs="Arial"/>
        </w:rPr>
      </w:pPr>
    </w:p>
    <w:p w:rsidR="00AF7767" w:rsidRDefault="00AF7767" w:rsidP="00196FEB">
      <w:pPr>
        <w:autoSpaceDE w:val="0"/>
        <w:autoSpaceDN w:val="0"/>
        <w:adjustRightInd w:val="0"/>
        <w:ind w:left="547" w:hanging="547"/>
        <w:rPr>
          <w:rFonts w:ascii="Arial" w:hAnsi="Arial" w:cs="Arial"/>
        </w:rPr>
      </w:pPr>
    </w:p>
    <w:p w:rsidR="00D93079" w:rsidRDefault="00D93079" w:rsidP="00196FEB">
      <w:pPr>
        <w:autoSpaceDE w:val="0"/>
        <w:autoSpaceDN w:val="0"/>
        <w:adjustRightInd w:val="0"/>
        <w:ind w:left="547" w:hanging="547"/>
        <w:rPr>
          <w:rFonts w:ascii="Arial" w:hAnsi="Arial" w:cs="Arial"/>
        </w:rPr>
      </w:pPr>
    </w:p>
    <w:p w:rsidR="00D93079" w:rsidRDefault="00D93079" w:rsidP="00196FEB">
      <w:pPr>
        <w:autoSpaceDE w:val="0"/>
        <w:autoSpaceDN w:val="0"/>
        <w:adjustRightInd w:val="0"/>
        <w:ind w:left="547" w:hanging="547"/>
        <w:rPr>
          <w:rFonts w:ascii="Arial" w:hAnsi="Arial" w:cs="Arial"/>
        </w:rPr>
      </w:pPr>
    </w:p>
    <w:p w:rsidR="00D93079" w:rsidRDefault="00D93079" w:rsidP="00196FEB">
      <w:pPr>
        <w:autoSpaceDE w:val="0"/>
        <w:autoSpaceDN w:val="0"/>
        <w:adjustRightInd w:val="0"/>
        <w:ind w:left="547" w:hanging="547"/>
        <w:rPr>
          <w:rFonts w:ascii="Arial" w:hAnsi="Arial" w:cs="Arial"/>
        </w:rPr>
      </w:pPr>
    </w:p>
    <w:p w:rsidR="0003434F" w:rsidRPr="00AF7767" w:rsidRDefault="00E75F73" w:rsidP="0003434F">
      <w:pPr>
        <w:autoSpaceDE w:val="0"/>
        <w:autoSpaceDN w:val="0"/>
        <w:adjustRightInd w:val="0"/>
        <w:ind w:left="547" w:hanging="547"/>
        <w:jc w:val="right"/>
        <w:rPr>
          <w:i/>
          <w:sz w:val="18"/>
          <w:szCs w:val="18"/>
        </w:rPr>
      </w:pPr>
      <w:r>
        <w:rPr>
          <w:rFonts w:ascii="Arial" w:hAnsi="Arial" w:cs="Arial"/>
          <w:i/>
          <w:sz w:val="18"/>
          <w:szCs w:val="18"/>
        </w:rPr>
        <w:t>Summer 2018</w:t>
      </w:r>
      <w:bookmarkStart w:id="0" w:name="_GoBack"/>
      <w:bookmarkEnd w:id="0"/>
      <w:r w:rsidR="007D604D" w:rsidRPr="00AF7767">
        <w:rPr>
          <w:rFonts w:ascii="Arial" w:hAnsi="Arial" w:cs="Arial"/>
          <w:i/>
          <w:sz w:val="18"/>
          <w:szCs w:val="18"/>
        </w:rPr>
        <w:t xml:space="preserve"> New</w:t>
      </w:r>
    </w:p>
    <w:sectPr w:rsidR="0003434F" w:rsidRPr="00AF7767" w:rsidSect="0003647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431" w:rsidRDefault="007E2431" w:rsidP="00036476">
      <w:pPr>
        <w:spacing w:after="0" w:line="240" w:lineRule="auto"/>
      </w:pPr>
      <w:r>
        <w:separator/>
      </w:r>
    </w:p>
  </w:endnote>
  <w:endnote w:type="continuationSeparator" w:id="0">
    <w:p w:rsidR="007E2431" w:rsidRDefault="007E2431" w:rsidP="00036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76" w:rsidRDefault="00036476" w:rsidP="00036476">
    <w:pPr>
      <w:spacing w:before="63"/>
      <w:jc w:val="center"/>
    </w:pP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p>
  <w:p w:rsidR="00036476" w:rsidRDefault="00036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431" w:rsidRDefault="007E2431" w:rsidP="00036476">
      <w:pPr>
        <w:spacing w:after="0" w:line="240" w:lineRule="auto"/>
      </w:pPr>
      <w:r>
        <w:separator/>
      </w:r>
    </w:p>
  </w:footnote>
  <w:footnote w:type="continuationSeparator" w:id="0">
    <w:p w:rsidR="007E2431" w:rsidRDefault="007E2431" w:rsidP="000364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F150F"/>
    <w:multiLevelType w:val="hybridMultilevel"/>
    <w:tmpl w:val="34C828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DB6D90"/>
    <w:multiLevelType w:val="hybridMultilevel"/>
    <w:tmpl w:val="B39AB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D49DD"/>
    <w:multiLevelType w:val="hybridMultilevel"/>
    <w:tmpl w:val="CEB69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B1222B"/>
    <w:multiLevelType w:val="hybridMultilevel"/>
    <w:tmpl w:val="AC502F0C"/>
    <w:lvl w:ilvl="0" w:tplc="90BC0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5B2AAA"/>
    <w:multiLevelType w:val="hybridMultilevel"/>
    <w:tmpl w:val="F12849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0E4334"/>
    <w:multiLevelType w:val="hybridMultilevel"/>
    <w:tmpl w:val="447A7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2028A4"/>
    <w:multiLevelType w:val="hybridMultilevel"/>
    <w:tmpl w:val="38C8DE04"/>
    <w:lvl w:ilvl="0" w:tplc="D7A08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705B1D"/>
    <w:multiLevelType w:val="hybridMultilevel"/>
    <w:tmpl w:val="3E34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8B5AB9"/>
    <w:multiLevelType w:val="hybridMultilevel"/>
    <w:tmpl w:val="42262C08"/>
    <w:lvl w:ilvl="0" w:tplc="3DE04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3"/>
  </w:num>
  <w:num w:numId="4">
    <w:abstractNumId w:val="2"/>
  </w:num>
  <w:num w:numId="5">
    <w:abstractNumId w:val="4"/>
  </w:num>
  <w:num w:numId="6">
    <w:abstractNumId w:val="7"/>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Y0sgCSFmbmxuZGhko6SsGpxcWZ+XkgBYYGtQCLJkPSLQAAAA=="/>
  </w:docVars>
  <w:rsids>
    <w:rsidRoot w:val="008502DC"/>
    <w:rsid w:val="0003434F"/>
    <w:rsid w:val="00036476"/>
    <w:rsid w:val="00064AD9"/>
    <w:rsid w:val="00196FEB"/>
    <w:rsid w:val="002060D4"/>
    <w:rsid w:val="00210653"/>
    <w:rsid w:val="00264C5A"/>
    <w:rsid w:val="00270FE4"/>
    <w:rsid w:val="00324630"/>
    <w:rsid w:val="003B0C86"/>
    <w:rsid w:val="003F520F"/>
    <w:rsid w:val="0042149E"/>
    <w:rsid w:val="00424F13"/>
    <w:rsid w:val="00477082"/>
    <w:rsid w:val="004A20C6"/>
    <w:rsid w:val="0054353C"/>
    <w:rsid w:val="005C350F"/>
    <w:rsid w:val="00605088"/>
    <w:rsid w:val="006C3B84"/>
    <w:rsid w:val="00743B34"/>
    <w:rsid w:val="007D604D"/>
    <w:rsid w:val="007E04F3"/>
    <w:rsid w:val="007E2431"/>
    <w:rsid w:val="007F5073"/>
    <w:rsid w:val="00810B89"/>
    <w:rsid w:val="00841C53"/>
    <w:rsid w:val="008502DC"/>
    <w:rsid w:val="008745E1"/>
    <w:rsid w:val="00874757"/>
    <w:rsid w:val="008D7D58"/>
    <w:rsid w:val="008E2B11"/>
    <w:rsid w:val="0091211E"/>
    <w:rsid w:val="00926499"/>
    <w:rsid w:val="00986641"/>
    <w:rsid w:val="009B340E"/>
    <w:rsid w:val="009D0324"/>
    <w:rsid w:val="00A31215"/>
    <w:rsid w:val="00A50335"/>
    <w:rsid w:val="00A56F98"/>
    <w:rsid w:val="00AA75A7"/>
    <w:rsid w:val="00AA7CE0"/>
    <w:rsid w:val="00AF7767"/>
    <w:rsid w:val="00B112FC"/>
    <w:rsid w:val="00B205ED"/>
    <w:rsid w:val="00B60D71"/>
    <w:rsid w:val="00BA4071"/>
    <w:rsid w:val="00BF0248"/>
    <w:rsid w:val="00C11D7F"/>
    <w:rsid w:val="00C817CF"/>
    <w:rsid w:val="00CD2B20"/>
    <w:rsid w:val="00D06971"/>
    <w:rsid w:val="00D625BB"/>
    <w:rsid w:val="00D93079"/>
    <w:rsid w:val="00D968FF"/>
    <w:rsid w:val="00E704E1"/>
    <w:rsid w:val="00E7533D"/>
    <w:rsid w:val="00E75F73"/>
    <w:rsid w:val="00EC1C99"/>
    <w:rsid w:val="00EE3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82C695-C8C6-4206-ACFC-4F019A693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502DC"/>
    <w:pPr>
      <w:spacing w:before="100" w:beforeAutospacing="1" w:after="100" w:afterAutospacing="1" w:line="240" w:lineRule="auto"/>
    </w:pPr>
    <w:rPr>
      <w:rFonts w:ascii="Times" w:eastAsia="Times" w:hAnsi="Times" w:cs="Times New Roman"/>
      <w:sz w:val="20"/>
      <w:szCs w:val="20"/>
    </w:rPr>
  </w:style>
  <w:style w:type="paragraph" w:styleId="ListParagraph">
    <w:name w:val="List Paragraph"/>
    <w:basedOn w:val="Normal"/>
    <w:uiPriority w:val="34"/>
    <w:qFormat/>
    <w:rsid w:val="00270FE4"/>
    <w:pPr>
      <w:ind w:left="720"/>
      <w:contextualSpacing/>
    </w:pPr>
  </w:style>
  <w:style w:type="paragraph" w:styleId="BodyText">
    <w:name w:val="Body Text"/>
    <w:basedOn w:val="Normal"/>
    <w:link w:val="BodyTextChar"/>
    <w:uiPriority w:val="1"/>
    <w:qFormat/>
    <w:rsid w:val="00036476"/>
    <w:pPr>
      <w:widowControl w:val="0"/>
      <w:spacing w:after="0" w:line="240" w:lineRule="auto"/>
    </w:pPr>
    <w:rPr>
      <w:rFonts w:ascii="Century Gothic" w:eastAsia="Century Gothic" w:hAnsi="Century Gothic"/>
      <w:sz w:val="20"/>
      <w:szCs w:val="20"/>
    </w:rPr>
  </w:style>
  <w:style w:type="character" w:customStyle="1" w:styleId="BodyTextChar">
    <w:name w:val="Body Text Char"/>
    <w:basedOn w:val="DefaultParagraphFont"/>
    <w:link w:val="BodyText"/>
    <w:uiPriority w:val="1"/>
    <w:rsid w:val="00036476"/>
    <w:rPr>
      <w:rFonts w:ascii="Century Gothic" w:eastAsia="Century Gothic" w:hAnsi="Century Gothic"/>
      <w:sz w:val="20"/>
      <w:szCs w:val="20"/>
    </w:rPr>
  </w:style>
  <w:style w:type="paragraph" w:styleId="Header">
    <w:name w:val="header"/>
    <w:basedOn w:val="Normal"/>
    <w:link w:val="HeaderChar"/>
    <w:uiPriority w:val="99"/>
    <w:unhideWhenUsed/>
    <w:rsid w:val="00036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476"/>
  </w:style>
  <w:style w:type="paragraph" w:styleId="Footer">
    <w:name w:val="footer"/>
    <w:basedOn w:val="Normal"/>
    <w:link w:val="FooterChar"/>
    <w:uiPriority w:val="99"/>
    <w:unhideWhenUsed/>
    <w:rsid w:val="00036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4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 Vance</dc:creator>
  <cp:lastModifiedBy>Karen Murph</cp:lastModifiedBy>
  <cp:revision>3</cp:revision>
  <dcterms:created xsi:type="dcterms:W3CDTF">2018-02-07T19:09:00Z</dcterms:created>
  <dcterms:modified xsi:type="dcterms:W3CDTF">2018-09-05T20:49:00Z</dcterms:modified>
</cp:coreProperties>
</file>