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B249E" w:rsidRDefault="00FB4914" w:rsidP="00A75BD9">
      <w:pPr>
        <w:spacing w:before="0" w:beforeAutospacing="0" w:after="0" w:afterAutospacing="0"/>
        <w:jc w:val="center"/>
        <w:rPr>
          <w:rFonts w:ascii="Arial" w:hAnsi="Arial" w:cs="Arial"/>
          <w:b/>
          <w:sz w:val="22"/>
          <w:szCs w:val="22"/>
        </w:rPr>
      </w:pPr>
      <w:r w:rsidRPr="009B249E">
        <w:rPr>
          <w:rFonts w:ascii="Arial" w:hAnsi="Arial" w:cs="Arial"/>
          <w:b/>
          <w:sz w:val="22"/>
          <w:szCs w:val="22"/>
        </w:rPr>
        <w:t>COLLIN COLLEGE</w:t>
      </w:r>
    </w:p>
    <w:p w:rsidR="00FB4914" w:rsidRPr="009B249E" w:rsidRDefault="00FB4914" w:rsidP="00A75BD9">
      <w:pPr>
        <w:spacing w:before="0" w:beforeAutospacing="0" w:after="0" w:afterAutospacing="0"/>
        <w:jc w:val="center"/>
        <w:rPr>
          <w:rFonts w:ascii="Arial" w:hAnsi="Arial" w:cs="Arial"/>
          <w:b/>
          <w:sz w:val="22"/>
          <w:szCs w:val="22"/>
        </w:rPr>
      </w:pPr>
      <w:r w:rsidRPr="009B249E">
        <w:rPr>
          <w:rFonts w:ascii="Arial" w:hAnsi="Arial" w:cs="Arial"/>
          <w:b/>
          <w:sz w:val="22"/>
          <w:szCs w:val="22"/>
        </w:rPr>
        <w:t>COURSE SYLLABUS</w:t>
      </w:r>
    </w:p>
    <w:p w:rsidR="000B555F" w:rsidRPr="009B249E" w:rsidRDefault="000B555F" w:rsidP="00A75BD9">
      <w:pPr>
        <w:pStyle w:val="NormalWeb"/>
        <w:spacing w:before="0" w:beforeAutospacing="0" w:after="0" w:afterAutospacing="0"/>
        <w:jc w:val="center"/>
        <w:rPr>
          <w:rFonts w:ascii="Arial" w:hAnsi="Arial" w:cs="Arial"/>
          <w:b/>
          <w:sz w:val="22"/>
          <w:szCs w:val="22"/>
        </w:rPr>
      </w:pPr>
    </w:p>
    <w:p w:rsidR="004759CC" w:rsidRPr="009B249E" w:rsidRDefault="00E9780C" w:rsidP="00A75BD9">
      <w:pPr>
        <w:pStyle w:val="NormalWeb"/>
        <w:spacing w:before="0" w:beforeAutospacing="0" w:after="0" w:afterAutospacing="0"/>
        <w:rPr>
          <w:rFonts w:ascii="Arial" w:hAnsi="Arial" w:cs="Arial"/>
          <w:b/>
          <w:sz w:val="22"/>
          <w:szCs w:val="22"/>
        </w:rPr>
      </w:pPr>
      <w:r w:rsidRPr="009B249E">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759CC" w:rsidRPr="00536E33" w:rsidRDefault="004759CC" w:rsidP="004759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4759CC" w:rsidRPr="00536E33" w:rsidRDefault="004759CC" w:rsidP="004759CC">
                      <w:pPr>
                        <w:rPr>
                          <w:rFonts w:ascii="Arial" w:hAnsi="Arial" w:cs="Arial"/>
                          <w:sz w:val="24"/>
                          <w:szCs w:val="24"/>
                        </w:rPr>
                      </w:pPr>
                      <w:r>
                        <w:rPr>
                          <w:rFonts w:ascii="Arial" w:hAnsi="Arial" w:cs="Arial"/>
                          <w:sz w:val="24"/>
                          <w:szCs w:val="24"/>
                        </w:rPr>
                        <w:t>Course Information</w:t>
                      </w:r>
                    </w:p>
                  </w:txbxContent>
                </v:textbox>
              </v:shape>
            </w:pict>
          </mc:Fallback>
        </mc:AlternateContent>
      </w:r>
    </w:p>
    <w:p w:rsidR="003C3A7A" w:rsidRPr="009B249E" w:rsidRDefault="003C3A7A" w:rsidP="00A75BD9">
      <w:pPr>
        <w:spacing w:before="0" w:beforeAutospacing="0" w:after="0" w:afterAutospacing="0"/>
        <w:rPr>
          <w:rFonts w:ascii="Arial" w:hAnsi="Arial" w:cs="Arial"/>
          <w:b/>
          <w:sz w:val="22"/>
          <w:szCs w:val="22"/>
        </w:rPr>
      </w:pPr>
    </w:p>
    <w:p w:rsidR="00D75AFB" w:rsidRPr="009B249E" w:rsidRDefault="00D75AFB" w:rsidP="00D75AFB">
      <w:pPr>
        <w:rPr>
          <w:rFonts w:ascii="Arial" w:hAnsi="Arial" w:cs="Arial"/>
          <w:sz w:val="22"/>
          <w:szCs w:val="22"/>
        </w:rPr>
      </w:pPr>
      <w:r w:rsidRPr="009B249E">
        <w:rPr>
          <w:rFonts w:ascii="Arial" w:hAnsi="Arial" w:cs="Arial"/>
          <w:b/>
          <w:sz w:val="22"/>
          <w:szCs w:val="22"/>
        </w:rPr>
        <w:t>Course Number:</w:t>
      </w:r>
      <w:r w:rsidR="003427A6" w:rsidRPr="009B249E">
        <w:rPr>
          <w:rFonts w:ascii="Arial" w:hAnsi="Arial" w:cs="Arial"/>
          <w:sz w:val="22"/>
          <w:szCs w:val="22"/>
        </w:rPr>
        <w:t xml:space="preserve">  </w:t>
      </w:r>
      <w:r w:rsidR="002E1268" w:rsidRPr="009B249E">
        <w:rPr>
          <w:rFonts w:ascii="Arial" w:hAnsi="Arial" w:cs="Arial"/>
          <w:sz w:val="22"/>
          <w:szCs w:val="22"/>
        </w:rPr>
        <w:t>MUS</w:t>
      </w:r>
      <w:r w:rsidR="00CA4F05" w:rsidRPr="009B249E">
        <w:rPr>
          <w:rFonts w:ascii="Arial" w:hAnsi="Arial" w:cs="Arial"/>
          <w:sz w:val="22"/>
          <w:szCs w:val="22"/>
        </w:rPr>
        <w:t xml:space="preserve">I </w:t>
      </w:r>
      <w:r w:rsidR="00770DBB" w:rsidRPr="009B249E">
        <w:rPr>
          <w:rFonts w:ascii="Arial" w:hAnsi="Arial" w:cs="Arial"/>
          <w:sz w:val="22"/>
          <w:szCs w:val="22"/>
        </w:rPr>
        <w:t>231</w:t>
      </w:r>
      <w:r w:rsidR="00874657" w:rsidRPr="009B249E">
        <w:rPr>
          <w:rFonts w:ascii="Arial" w:hAnsi="Arial" w:cs="Arial"/>
          <w:sz w:val="22"/>
          <w:szCs w:val="22"/>
        </w:rPr>
        <w:t>2</w:t>
      </w:r>
    </w:p>
    <w:p w:rsidR="00D75AFB" w:rsidRPr="009B249E" w:rsidRDefault="00D75AFB" w:rsidP="00D75AFB">
      <w:pPr>
        <w:rPr>
          <w:rFonts w:ascii="Arial" w:hAnsi="Arial" w:cs="Arial"/>
          <w:sz w:val="22"/>
          <w:szCs w:val="22"/>
        </w:rPr>
      </w:pPr>
      <w:r w:rsidRPr="009B249E">
        <w:rPr>
          <w:rFonts w:ascii="Arial" w:hAnsi="Arial" w:cs="Arial"/>
          <w:b/>
          <w:sz w:val="22"/>
          <w:szCs w:val="22"/>
        </w:rPr>
        <w:t>Course Title:</w:t>
      </w:r>
      <w:r w:rsidR="003427A6" w:rsidRPr="009B249E">
        <w:rPr>
          <w:rFonts w:ascii="Arial" w:hAnsi="Arial" w:cs="Arial"/>
          <w:sz w:val="22"/>
          <w:szCs w:val="22"/>
        </w:rPr>
        <w:t xml:space="preserve">  </w:t>
      </w:r>
      <w:r w:rsidR="00770DBB" w:rsidRPr="009B249E">
        <w:rPr>
          <w:rFonts w:ascii="Arial" w:hAnsi="Arial" w:cs="Arial"/>
          <w:sz w:val="22"/>
          <w:szCs w:val="22"/>
        </w:rPr>
        <w:t>Music Theory</w:t>
      </w:r>
      <w:r w:rsidR="00B424E6" w:rsidRPr="009B249E">
        <w:rPr>
          <w:rFonts w:ascii="Arial" w:hAnsi="Arial" w:cs="Arial"/>
          <w:sz w:val="22"/>
          <w:szCs w:val="22"/>
        </w:rPr>
        <w:t xml:space="preserve"> I</w:t>
      </w:r>
      <w:r w:rsidR="00874657" w:rsidRPr="009B249E">
        <w:rPr>
          <w:rFonts w:ascii="Arial" w:hAnsi="Arial" w:cs="Arial"/>
          <w:sz w:val="22"/>
          <w:szCs w:val="22"/>
        </w:rPr>
        <w:t>V</w:t>
      </w:r>
    </w:p>
    <w:p w:rsidR="00D75AFB" w:rsidRPr="009B249E" w:rsidRDefault="00D75AFB" w:rsidP="000B555F">
      <w:pPr>
        <w:ind w:left="900" w:hanging="900"/>
        <w:rPr>
          <w:rFonts w:ascii="Arial" w:hAnsi="Arial" w:cs="Arial"/>
          <w:sz w:val="22"/>
          <w:szCs w:val="22"/>
        </w:rPr>
      </w:pPr>
      <w:r w:rsidRPr="009B249E">
        <w:rPr>
          <w:rFonts w:ascii="Arial" w:hAnsi="Arial" w:cs="Arial"/>
          <w:b/>
          <w:sz w:val="22"/>
          <w:szCs w:val="22"/>
        </w:rPr>
        <w:t>Course Description:</w:t>
      </w:r>
      <w:r w:rsidR="003427A6" w:rsidRPr="009B249E">
        <w:rPr>
          <w:rFonts w:ascii="Arial" w:hAnsi="Arial" w:cs="Arial"/>
          <w:sz w:val="22"/>
          <w:szCs w:val="22"/>
        </w:rPr>
        <w:t xml:space="preserve">  </w:t>
      </w:r>
      <w:r w:rsidR="00A75BD9" w:rsidRPr="009B249E">
        <w:rPr>
          <w:rFonts w:ascii="Arial" w:hAnsi="Arial" w:cs="Arial"/>
          <w:sz w:val="22"/>
          <w:szCs w:val="22"/>
        </w:rPr>
        <w:t>Continuation of advanced chromaticism and survey</w:t>
      </w:r>
      <w:r w:rsidR="00390D53" w:rsidRPr="009B249E">
        <w:rPr>
          <w:rFonts w:ascii="Arial" w:hAnsi="Arial" w:cs="Arial"/>
          <w:sz w:val="22"/>
          <w:szCs w:val="22"/>
        </w:rPr>
        <w:t xml:space="preserve"> of</w:t>
      </w:r>
      <w:r w:rsidR="00A75BD9" w:rsidRPr="009B249E">
        <w:rPr>
          <w:rFonts w:ascii="Arial" w:hAnsi="Arial" w:cs="Arial"/>
          <w:sz w:val="22"/>
          <w:szCs w:val="22"/>
        </w:rPr>
        <w:t xml:space="preserve"> </w:t>
      </w:r>
      <w:r w:rsidR="00390D53" w:rsidRPr="009B249E">
        <w:rPr>
          <w:rFonts w:ascii="Arial" w:hAnsi="Arial" w:cs="Arial"/>
          <w:sz w:val="22"/>
          <w:szCs w:val="22"/>
        </w:rPr>
        <w:t xml:space="preserve">analytical and compositional procedures in post-tonal music. </w:t>
      </w:r>
      <w:r w:rsidR="00E9780C" w:rsidRPr="009B249E">
        <w:rPr>
          <w:rFonts w:ascii="Arial" w:hAnsi="Arial" w:cs="Arial"/>
          <w:sz w:val="22"/>
          <w:szCs w:val="22"/>
        </w:rPr>
        <w:t xml:space="preserve">Optional correlated study at the keyboard. </w:t>
      </w:r>
    </w:p>
    <w:p w:rsidR="00D75AFB" w:rsidRPr="009B249E" w:rsidRDefault="00D75AFB" w:rsidP="00D75AFB">
      <w:pPr>
        <w:spacing w:after="0" w:afterAutospacing="0"/>
        <w:rPr>
          <w:rFonts w:ascii="Arial" w:hAnsi="Arial" w:cs="Arial"/>
          <w:sz w:val="22"/>
          <w:szCs w:val="22"/>
        </w:rPr>
      </w:pPr>
      <w:r w:rsidRPr="009B249E">
        <w:rPr>
          <w:rFonts w:ascii="Arial" w:hAnsi="Arial" w:cs="Arial"/>
          <w:b/>
          <w:sz w:val="22"/>
          <w:szCs w:val="22"/>
        </w:rPr>
        <w:t>Course Credit Hours:</w:t>
      </w:r>
      <w:r w:rsidRPr="009B249E">
        <w:rPr>
          <w:rFonts w:ascii="Arial" w:hAnsi="Arial" w:cs="Arial"/>
          <w:b/>
          <w:sz w:val="22"/>
          <w:szCs w:val="22"/>
        </w:rPr>
        <w:tab/>
      </w:r>
      <w:r w:rsidR="00623E28" w:rsidRPr="009B249E">
        <w:rPr>
          <w:rFonts w:ascii="Arial" w:hAnsi="Arial" w:cs="Arial"/>
          <w:sz w:val="22"/>
          <w:szCs w:val="22"/>
        </w:rPr>
        <w:t>3</w:t>
      </w:r>
    </w:p>
    <w:p w:rsidR="00B424E6" w:rsidRPr="009B249E" w:rsidRDefault="00E9780C" w:rsidP="002E1268">
      <w:pPr>
        <w:spacing w:before="0" w:beforeAutospacing="0" w:after="0" w:afterAutospacing="0"/>
        <w:rPr>
          <w:rFonts w:ascii="Arial" w:hAnsi="Arial" w:cs="Arial"/>
          <w:sz w:val="22"/>
          <w:szCs w:val="22"/>
        </w:rPr>
      </w:pPr>
      <w:r w:rsidRPr="009B249E">
        <w:rPr>
          <w:rFonts w:ascii="Arial" w:hAnsi="Arial" w:cs="Arial"/>
          <w:sz w:val="22"/>
          <w:szCs w:val="22"/>
        </w:rPr>
        <w:tab/>
      </w:r>
      <w:r w:rsidR="00A75BD9" w:rsidRPr="009B249E">
        <w:rPr>
          <w:rFonts w:ascii="Arial" w:hAnsi="Arial" w:cs="Arial"/>
          <w:sz w:val="22"/>
          <w:szCs w:val="22"/>
        </w:rPr>
        <w:t xml:space="preserve"> </w:t>
      </w:r>
      <w:r w:rsidR="00B424E6" w:rsidRPr="009B249E">
        <w:rPr>
          <w:rFonts w:ascii="Arial" w:hAnsi="Arial" w:cs="Arial"/>
          <w:sz w:val="22"/>
          <w:szCs w:val="22"/>
        </w:rPr>
        <w:t>Lecture</w:t>
      </w:r>
      <w:r w:rsidR="00770DBB" w:rsidRPr="009B249E">
        <w:rPr>
          <w:rFonts w:ascii="Arial" w:hAnsi="Arial" w:cs="Arial"/>
          <w:sz w:val="22"/>
          <w:szCs w:val="22"/>
        </w:rPr>
        <w:t xml:space="preserve"> Hour</w:t>
      </w:r>
      <w:r w:rsidR="00C333C3" w:rsidRPr="009B249E">
        <w:rPr>
          <w:rFonts w:ascii="Arial" w:hAnsi="Arial" w:cs="Arial"/>
          <w:sz w:val="22"/>
          <w:szCs w:val="22"/>
        </w:rPr>
        <w:t>s</w:t>
      </w:r>
      <w:r w:rsidR="00770DBB" w:rsidRPr="009B249E">
        <w:rPr>
          <w:rFonts w:ascii="Arial" w:hAnsi="Arial" w:cs="Arial"/>
          <w:sz w:val="22"/>
          <w:szCs w:val="22"/>
        </w:rPr>
        <w:t>:</w:t>
      </w:r>
      <w:r w:rsidR="00770DBB" w:rsidRPr="009B249E">
        <w:rPr>
          <w:rFonts w:ascii="Arial" w:hAnsi="Arial" w:cs="Arial"/>
          <w:sz w:val="22"/>
          <w:szCs w:val="22"/>
        </w:rPr>
        <w:tab/>
        <w:t>3</w:t>
      </w:r>
    </w:p>
    <w:p w:rsidR="00E9780C" w:rsidRPr="009B249E" w:rsidRDefault="00E9780C" w:rsidP="00E9780C">
      <w:pPr>
        <w:pStyle w:val="Default"/>
        <w:rPr>
          <w:rFonts w:ascii="Arial" w:hAnsi="Arial" w:cs="Arial"/>
          <w:b/>
          <w:color w:val="auto"/>
          <w:sz w:val="22"/>
          <w:szCs w:val="22"/>
        </w:rPr>
      </w:pPr>
    </w:p>
    <w:p w:rsidR="003760B1" w:rsidRPr="009B249E" w:rsidRDefault="003760B1" w:rsidP="00E9780C">
      <w:pPr>
        <w:pStyle w:val="Default"/>
        <w:rPr>
          <w:rFonts w:ascii="Arial" w:hAnsi="Arial" w:cs="Arial"/>
          <w:color w:val="auto"/>
          <w:sz w:val="22"/>
          <w:szCs w:val="22"/>
        </w:rPr>
      </w:pPr>
      <w:r w:rsidRPr="009B249E">
        <w:rPr>
          <w:rFonts w:ascii="Arial" w:hAnsi="Arial" w:cs="Arial"/>
          <w:b/>
          <w:color w:val="auto"/>
          <w:sz w:val="22"/>
          <w:szCs w:val="22"/>
        </w:rPr>
        <w:t>Prerequisite:</w:t>
      </w:r>
      <w:r w:rsidR="003427A6" w:rsidRPr="009B249E">
        <w:rPr>
          <w:rFonts w:ascii="Arial" w:hAnsi="Arial" w:cs="Arial"/>
          <w:color w:val="auto"/>
          <w:sz w:val="22"/>
          <w:szCs w:val="22"/>
        </w:rPr>
        <w:t xml:space="preserve">  </w:t>
      </w:r>
      <w:r w:rsidR="00BE0F9F" w:rsidRPr="009B249E">
        <w:rPr>
          <w:rFonts w:ascii="Arial" w:hAnsi="Arial" w:cs="Arial"/>
          <w:color w:val="auto"/>
          <w:sz w:val="22"/>
          <w:szCs w:val="22"/>
        </w:rPr>
        <w:t xml:space="preserve">MUSI </w:t>
      </w:r>
      <w:r w:rsidR="00874657" w:rsidRPr="009B249E">
        <w:rPr>
          <w:rFonts w:ascii="Arial" w:hAnsi="Arial" w:cs="Arial"/>
          <w:color w:val="auto"/>
          <w:sz w:val="22"/>
          <w:szCs w:val="22"/>
        </w:rPr>
        <w:t>2</w:t>
      </w:r>
      <w:r w:rsidR="00770DBB" w:rsidRPr="009B249E">
        <w:rPr>
          <w:rFonts w:ascii="Arial" w:hAnsi="Arial" w:cs="Arial"/>
          <w:color w:val="auto"/>
          <w:sz w:val="22"/>
          <w:szCs w:val="22"/>
        </w:rPr>
        <w:t>31</w:t>
      </w:r>
      <w:r w:rsidR="00874657" w:rsidRPr="009B249E">
        <w:rPr>
          <w:rFonts w:ascii="Arial" w:hAnsi="Arial" w:cs="Arial"/>
          <w:color w:val="auto"/>
          <w:sz w:val="22"/>
          <w:szCs w:val="22"/>
        </w:rPr>
        <w:t>1</w:t>
      </w:r>
      <w:r w:rsidR="00BE0F9F" w:rsidRPr="009B249E">
        <w:rPr>
          <w:rFonts w:ascii="Arial" w:hAnsi="Arial" w:cs="Arial"/>
          <w:color w:val="auto"/>
          <w:sz w:val="22"/>
          <w:szCs w:val="22"/>
        </w:rPr>
        <w:t xml:space="preserve"> </w:t>
      </w:r>
    </w:p>
    <w:p w:rsidR="00E9780C" w:rsidRPr="009B249E" w:rsidRDefault="00E9780C" w:rsidP="00E9780C">
      <w:pPr>
        <w:pStyle w:val="Default"/>
        <w:rPr>
          <w:rFonts w:ascii="Arial" w:hAnsi="Arial" w:cs="Arial"/>
          <w:b/>
          <w:color w:val="auto"/>
          <w:sz w:val="22"/>
          <w:szCs w:val="22"/>
        </w:rPr>
      </w:pPr>
    </w:p>
    <w:p w:rsidR="00E9780C" w:rsidRPr="009B249E" w:rsidRDefault="00D75AFB" w:rsidP="00E9780C">
      <w:pPr>
        <w:spacing w:before="0" w:beforeAutospacing="0" w:after="0" w:afterAutospacing="0"/>
        <w:ind w:left="994" w:hanging="994"/>
        <w:rPr>
          <w:rFonts w:ascii="Arial" w:hAnsi="Arial" w:cs="Arial"/>
          <w:sz w:val="22"/>
          <w:szCs w:val="22"/>
        </w:rPr>
      </w:pPr>
      <w:r w:rsidRPr="009B249E">
        <w:rPr>
          <w:rFonts w:ascii="Arial" w:hAnsi="Arial" w:cs="Arial"/>
          <w:b/>
          <w:sz w:val="22"/>
          <w:szCs w:val="22"/>
        </w:rPr>
        <w:t>Student Learning Outcomes:</w:t>
      </w:r>
      <w:r w:rsidR="003427A6" w:rsidRPr="009B249E">
        <w:rPr>
          <w:rFonts w:ascii="Arial" w:hAnsi="Arial" w:cs="Arial"/>
          <w:sz w:val="22"/>
          <w:szCs w:val="22"/>
        </w:rPr>
        <w:t xml:space="preserve">  </w:t>
      </w:r>
    </w:p>
    <w:p w:rsidR="00BE0F9F" w:rsidRPr="009B249E" w:rsidRDefault="00E9780C" w:rsidP="00E9780C">
      <w:pPr>
        <w:numPr>
          <w:ilvl w:val="0"/>
          <w:numId w:val="3"/>
        </w:numPr>
        <w:spacing w:before="0" w:beforeAutospacing="0" w:after="0" w:afterAutospacing="0"/>
        <w:ind w:left="360"/>
        <w:rPr>
          <w:rFonts w:ascii="Arial" w:hAnsi="Arial" w:cs="Arial"/>
          <w:sz w:val="22"/>
          <w:szCs w:val="22"/>
        </w:rPr>
      </w:pPr>
      <w:r w:rsidRPr="009B249E">
        <w:rPr>
          <w:rFonts w:ascii="Arial" w:hAnsi="Arial" w:cs="Arial"/>
          <w:b/>
          <w:sz w:val="22"/>
          <w:szCs w:val="22"/>
        </w:rPr>
        <w:t>State-mandated Outcomes:</w:t>
      </w:r>
      <w:r w:rsidRPr="009B249E">
        <w:rPr>
          <w:rFonts w:ascii="Arial" w:hAnsi="Arial" w:cs="Arial"/>
          <w:sz w:val="22"/>
          <w:szCs w:val="22"/>
        </w:rPr>
        <w:t xml:space="preserve"> </w:t>
      </w:r>
      <w:r w:rsidR="00B424E6" w:rsidRPr="009B249E">
        <w:rPr>
          <w:rFonts w:ascii="Arial" w:hAnsi="Arial" w:cs="Arial"/>
          <w:sz w:val="22"/>
          <w:szCs w:val="22"/>
        </w:rPr>
        <w:t xml:space="preserve">Upon successful completion of this course, students </w:t>
      </w:r>
      <w:r w:rsidRPr="009B249E">
        <w:rPr>
          <w:rFonts w:ascii="Arial" w:hAnsi="Arial" w:cs="Arial"/>
          <w:sz w:val="22"/>
          <w:szCs w:val="22"/>
        </w:rPr>
        <w:t>will</w:t>
      </w:r>
      <w:r w:rsidR="00B424E6" w:rsidRPr="009B249E">
        <w:rPr>
          <w:rFonts w:ascii="Arial" w:hAnsi="Arial" w:cs="Arial"/>
          <w:sz w:val="22"/>
          <w:szCs w:val="22"/>
        </w:rPr>
        <w:t>:</w:t>
      </w:r>
    </w:p>
    <w:p w:rsidR="00E9780C" w:rsidRPr="009B249E" w:rsidRDefault="00E9780C" w:rsidP="00E9780C">
      <w:pPr>
        <w:numPr>
          <w:ilvl w:val="0"/>
          <w:numId w:val="5"/>
        </w:numPr>
        <w:spacing w:before="0" w:beforeAutospacing="0" w:after="0" w:afterAutospacing="0"/>
        <w:rPr>
          <w:rFonts w:ascii="Arial" w:hAnsi="Arial" w:cs="Arial"/>
          <w:sz w:val="22"/>
          <w:szCs w:val="22"/>
        </w:rPr>
      </w:pPr>
      <w:r w:rsidRPr="009B249E">
        <w:rPr>
          <w:rFonts w:ascii="Arial" w:hAnsi="Arial" w:cs="Arial"/>
          <w:sz w:val="22"/>
          <w:szCs w:val="22"/>
        </w:rPr>
        <w:t>Construct and identify advanced chromatic harmonies.</w:t>
      </w:r>
    </w:p>
    <w:p w:rsidR="00E9780C" w:rsidRPr="009B249E" w:rsidRDefault="00E9780C" w:rsidP="00E9780C">
      <w:pPr>
        <w:numPr>
          <w:ilvl w:val="0"/>
          <w:numId w:val="5"/>
        </w:numPr>
        <w:spacing w:before="0" w:beforeAutospacing="0" w:after="0" w:afterAutospacing="0"/>
        <w:rPr>
          <w:rFonts w:ascii="Arial" w:hAnsi="Arial" w:cs="Arial"/>
          <w:sz w:val="22"/>
          <w:szCs w:val="22"/>
        </w:rPr>
      </w:pPr>
      <w:r w:rsidRPr="009B249E">
        <w:rPr>
          <w:rFonts w:ascii="Arial" w:hAnsi="Arial" w:cs="Arial"/>
          <w:sz w:val="22"/>
          <w:szCs w:val="22"/>
        </w:rPr>
        <w:t xml:space="preserve">Analyze musical compositions that utilize advanced chromatic harmonies and foreign-key modulation techniques. </w:t>
      </w:r>
    </w:p>
    <w:p w:rsidR="00E9780C" w:rsidRPr="009B249E" w:rsidRDefault="00E9780C" w:rsidP="00E9780C">
      <w:pPr>
        <w:numPr>
          <w:ilvl w:val="0"/>
          <w:numId w:val="5"/>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 xml:space="preserve">Analyze musical compositions that utilize a variety of post-tonal practices. </w:t>
      </w:r>
    </w:p>
    <w:p w:rsidR="00E9780C" w:rsidRPr="009B249E" w:rsidRDefault="00E9780C" w:rsidP="00E9780C">
      <w:pPr>
        <w:numPr>
          <w:ilvl w:val="0"/>
          <w:numId w:val="5"/>
        </w:numPr>
        <w:autoSpaceDE w:val="0"/>
        <w:autoSpaceDN w:val="0"/>
        <w:adjustRightInd w:val="0"/>
        <w:spacing w:before="0" w:beforeAutospacing="0" w:after="22" w:afterAutospacing="0"/>
        <w:rPr>
          <w:rFonts w:ascii="Arial" w:hAnsi="Arial" w:cs="Arial"/>
          <w:sz w:val="22"/>
          <w:szCs w:val="22"/>
        </w:rPr>
      </w:pPr>
      <w:r w:rsidRPr="009B249E">
        <w:rPr>
          <w:rFonts w:ascii="Arial" w:hAnsi="Arial" w:cs="Arial"/>
          <w:sz w:val="22"/>
          <w:szCs w:val="22"/>
        </w:rPr>
        <w:t xml:space="preserve">Compose music utilizing appropriate post-tonal practices. </w:t>
      </w:r>
    </w:p>
    <w:p w:rsidR="00E9780C" w:rsidRPr="009B249E" w:rsidRDefault="00E9780C" w:rsidP="00E9780C">
      <w:pPr>
        <w:numPr>
          <w:ilvl w:val="0"/>
          <w:numId w:val="5"/>
        </w:numPr>
        <w:autoSpaceDE w:val="0"/>
        <w:autoSpaceDN w:val="0"/>
        <w:adjustRightInd w:val="0"/>
        <w:spacing w:before="0" w:beforeAutospacing="0" w:after="22" w:afterAutospacing="0"/>
        <w:rPr>
          <w:rFonts w:ascii="Arial" w:hAnsi="Arial" w:cs="Arial"/>
          <w:sz w:val="22"/>
          <w:szCs w:val="22"/>
        </w:rPr>
      </w:pPr>
      <w:r w:rsidRPr="009B249E">
        <w:rPr>
          <w:rFonts w:ascii="Arial" w:hAnsi="Arial" w:cs="Arial"/>
          <w:sz w:val="22"/>
          <w:szCs w:val="22"/>
        </w:rPr>
        <w:t xml:space="preserve">Demonstrate musical concepts covered in class on the keyboard. </w:t>
      </w:r>
    </w:p>
    <w:p w:rsidR="00E9780C" w:rsidRPr="009B249E" w:rsidRDefault="00E9780C" w:rsidP="00E9780C">
      <w:pPr>
        <w:numPr>
          <w:ilvl w:val="0"/>
          <w:numId w:val="5"/>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 xml:space="preserve">Demonstrate an understanding of rhythmic meter and note duration through score analysis and composition. </w:t>
      </w:r>
    </w:p>
    <w:p w:rsidR="00E9780C" w:rsidRPr="009B249E" w:rsidRDefault="00E9780C" w:rsidP="00E9780C">
      <w:pPr>
        <w:numPr>
          <w:ilvl w:val="0"/>
          <w:numId w:val="3"/>
        </w:numPr>
        <w:autoSpaceDE w:val="0"/>
        <w:autoSpaceDN w:val="0"/>
        <w:adjustRightInd w:val="0"/>
        <w:spacing w:before="0" w:beforeAutospacing="0" w:after="0" w:afterAutospacing="0"/>
        <w:ind w:left="360"/>
        <w:rPr>
          <w:rFonts w:ascii="Arial" w:hAnsi="Arial" w:cs="Arial"/>
          <w:sz w:val="22"/>
          <w:szCs w:val="22"/>
        </w:rPr>
      </w:pPr>
      <w:r w:rsidRPr="009B249E">
        <w:rPr>
          <w:rFonts w:ascii="Arial" w:hAnsi="Arial" w:cs="Arial"/>
          <w:b/>
          <w:sz w:val="22"/>
          <w:szCs w:val="22"/>
        </w:rPr>
        <w:t>Additional Collin Outcomes:</w:t>
      </w:r>
      <w:r w:rsidRPr="009B249E">
        <w:rPr>
          <w:rFonts w:ascii="Arial" w:hAnsi="Arial" w:cs="Arial"/>
          <w:sz w:val="22"/>
          <w:szCs w:val="22"/>
        </w:rPr>
        <w:t xml:space="preserve"> Upon successful completion of this course, students will:</w:t>
      </w:r>
    </w:p>
    <w:p w:rsidR="00874657" w:rsidRPr="009B249E" w:rsidRDefault="00874657" w:rsidP="00874657">
      <w:pPr>
        <w:numPr>
          <w:ilvl w:val="0"/>
          <w:numId w:val="2"/>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Demonstrate an awareness and understanding of the scope and variety of musical genres and styles from musical eras, specifically Romantic through present.</w:t>
      </w:r>
    </w:p>
    <w:p w:rsidR="00874657" w:rsidRPr="009B249E" w:rsidRDefault="00874657" w:rsidP="00874657">
      <w:pPr>
        <w:numPr>
          <w:ilvl w:val="0"/>
          <w:numId w:val="2"/>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Understand musical works as expressions of individual and human values within a historical and social context.</w:t>
      </w:r>
    </w:p>
    <w:p w:rsidR="00874657" w:rsidRPr="009B249E" w:rsidRDefault="00874657" w:rsidP="00874657">
      <w:pPr>
        <w:numPr>
          <w:ilvl w:val="0"/>
          <w:numId w:val="2"/>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Respond critically in oral and written discussion and analysis of music from the repertoire and apply knowledge to other similar repertoire using musical terminology.</w:t>
      </w:r>
    </w:p>
    <w:p w:rsidR="00874657" w:rsidRPr="009B249E" w:rsidRDefault="00874657" w:rsidP="00874657">
      <w:pPr>
        <w:numPr>
          <w:ilvl w:val="0"/>
          <w:numId w:val="2"/>
        </w:numPr>
        <w:autoSpaceDE w:val="0"/>
        <w:autoSpaceDN w:val="0"/>
        <w:adjustRightInd w:val="0"/>
        <w:spacing w:before="0" w:beforeAutospacing="0" w:after="0" w:afterAutospacing="0"/>
        <w:rPr>
          <w:rFonts w:ascii="Arial" w:hAnsi="Arial" w:cs="Arial"/>
          <w:sz w:val="22"/>
          <w:szCs w:val="22"/>
        </w:rPr>
      </w:pPr>
      <w:r w:rsidRPr="009B249E">
        <w:rPr>
          <w:rFonts w:ascii="Arial" w:hAnsi="Arial" w:cs="Arial"/>
          <w:sz w:val="22"/>
          <w:szCs w:val="22"/>
        </w:rPr>
        <w:t>Apply basic principles of critical thinking to personal reaction to the music.</w:t>
      </w:r>
    </w:p>
    <w:p w:rsidR="00874657" w:rsidRPr="009B249E" w:rsidRDefault="00874657" w:rsidP="00874657">
      <w:pPr>
        <w:numPr>
          <w:ilvl w:val="0"/>
          <w:numId w:val="2"/>
        </w:numPr>
        <w:spacing w:after="0" w:afterAutospacing="0"/>
        <w:rPr>
          <w:rFonts w:ascii="Arial" w:hAnsi="Arial" w:cs="Arial"/>
          <w:sz w:val="22"/>
          <w:szCs w:val="22"/>
        </w:rPr>
      </w:pPr>
      <w:r w:rsidRPr="009B249E">
        <w:rPr>
          <w:rFonts w:ascii="Arial" w:hAnsi="Arial" w:cs="Arial"/>
          <w:sz w:val="22"/>
          <w:szCs w:val="22"/>
        </w:rPr>
        <w:t>Demonstrate knowledge of the influence of music on other aspects of the arts and society.</w:t>
      </w:r>
    </w:p>
    <w:p w:rsidR="00814AAF" w:rsidRPr="009B249E" w:rsidRDefault="00814AAF" w:rsidP="00814AAF">
      <w:pPr>
        <w:rPr>
          <w:rFonts w:ascii="Arial" w:hAnsi="Arial" w:cs="Arial"/>
          <w:sz w:val="22"/>
          <w:szCs w:val="22"/>
        </w:rPr>
      </w:pPr>
      <w:r w:rsidRPr="009B249E">
        <w:rPr>
          <w:rFonts w:ascii="Arial" w:hAnsi="Arial" w:cs="Arial"/>
          <w:b/>
          <w:sz w:val="22"/>
          <w:szCs w:val="22"/>
        </w:rPr>
        <w:t xml:space="preserve">Withdrawal Policy:  </w:t>
      </w:r>
      <w:r w:rsidRPr="009B249E">
        <w:rPr>
          <w:rFonts w:ascii="Arial" w:hAnsi="Arial" w:cs="Arial"/>
          <w:sz w:val="22"/>
          <w:szCs w:val="22"/>
        </w:rPr>
        <w:t xml:space="preserve">See the current </w:t>
      </w:r>
      <w:r w:rsidRPr="009B249E">
        <w:rPr>
          <w:rFonts w:ascii="Arial" w:hAnsi="Arial" w:cs="Arial"/>
          <w:i/>
          <w:sz w:val="22"/>
          <w:szCs w:val="22"/>
        </w:rPr>
        <w:t>Collin Registration Guide</w:t>
      </w:r>
      <w:r w:rsidRPr="009B249E">
        <w:rPr>
          <w:rFonts w:ascii="Arial" w:hAnsi="Arial" w:cs="Arial"/>
          <w:sz w:val="22"/>
          <w:szCs w:val="22"/>
        </w:rPr>
        <w:t xml:space="preserve"> for last day to withdraw.</w:t>
      </w:r>
    </w:p>
    <w:p w:rsidR="00814AAF" w:rsidRPr="009B249E" w:rsidRDefault="00814AAF" w:rsidP="00814AAF">
      <w:pPr>
        <w:spacing w:before="0" w:after="0"/>
        <w:rPr>
          <w:rFonts w:ascii="Arial" w:hAnsi="Arial" w:cs="Arial"/>
          <w:sz w:val="22"/>
          <w:szCs w:val="22"/>
        </w:rPr>
      </w:pPr>
      <w:r w:rsidRPr="009B249E">
        <w:rPr>
          <w:rFonts w:ascii="Arial" w:hAnsi="Arial" w:cs="Arial"/>
          <w:b/>
          <w:sz w:val="22"/>
          <w:szCs w:val="22"/>
        </w:rPr>
        <w:t>Collin College Academic Policies:</w:t>
      </w:r>
      <w:r w:rsidRPr="009B249E">
        <w:rPr>
          <w:rFonts w:ascii="Arial" w:hAnsi="Arial" w:cs="Arial"/>
          <w:sz w:val="22"/>
          <w:szCs w:val="22"/>
        </w:rPr>
        <w:t xml:space="preserve">  See the current </w:t>
      </w:r>
      <w:r w:rsidRPr="009B249E">
        <w:rPr>
          <w:rFonts w:ascii="Arial" w:hAnsi="Arial" w:cs="Arial"/>
          <w:i/>
          <w:sz w:val="22"/>
          <w:szCs w:val="22"/>
        </w:rPr>
        <w:t>Collin Student Handbook</w:t>
      </w:r>
    </w:p>
    <w:p w:rsidR="00541518" w:rsidRPr="009B249E" w:rsidRDefault="00814AAF" w:rsidP="003C3A7A">
      <w:pPr>
        <w:autoSpaceDE w:val="0"/>
        <w:autoSpaceDN w:val="0"/>
        <w:adjustRightInd w:val="0"/>
        <w:spacing w:after="0" w:afterAutospacing="0"/>
        <w:ind w:left="547" w:hanging="547"/>
        <w:rPr>
          <w:rFonts w:ascii="Arial" w:hAnsi="Arial" w:cs="Arial"/>
          <w:sz w:val="22"/>
          <w:szCs w:val="22"/>
        </w:rPr>
      </w:pPr>
      <w:r w:rsidRPr="009B249E">
        <w:rPr>
          <w:rFonts w:ascii="Arial" w:hAnsi="Arial" w:cs="Arial"/>
          <w:b/>
          <w:sz w:val="22"/>
          <w:szCs w:val="22"/>
        </w:rPr>
        <w:t>Americans with Disabilities Act Statement:</w:t>
      </w:r>
      <w:r w:rsidRPr="009B249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E3284" w:rsidRPr="009B249E">
        <w:rPr>
          <w:rFonts w:ascii="Arial" w:hAnsi="Arial" w:cs="Arial"/>
          <w:sz w:val="22"/>
          <w:szCs w:val="22"/>
        </w:rPr>
        <w:t>D140</w:t>
      </w:r>
      <w:r w:rsidRPr="009B249E">
        <w:rPr>
          <w:rFonts w:ascii="Arial" w:hAnsi="Arial" w:cs="Arial"/>
          <w:sz w:val="22"/>
          <w:szCs w:val="22"/>
        </w:rPr>
        <w:t xml:space="preserve"> or 972.881.5898 (V/TTD: 972.881.5950) to arrange for appropriate accommodations. See the current </w:t>
      </w:r>
      <w:r w:rsidRPr="009B249E">
        <w:rPr>
          <w:rFonts w:ascii="Arial" w:hAnsi="Arial" w:cs="Arial"/>
          <w:i/>
          <w:sz w:val="22"/>
          <w:szCs w:val="22"/>
        </w:rPr>
        <w:t>Collin Student Handbook</w:t>
      </w:r>
      <w:r w:rsidRPr="009B249E">
        <w:rPr>
          <w:rFonts w:ascii="Arial" w:hAnsi="Arial" w:cs="Arial"/>
          <w:sz w:val="22"/>
          <w:szCs w:val="22"/>
        </w:rPr>
        <w:t xml:space="preserve"> for additional information.</w:t>
      </w:r>
      <w:bookmarkStart w:id="0" w:name="_GoBack"/>
      <w:bookmarkEnd w:id="0"/>
    </w:p>
    <w:sectPr w:rsidR="00541518" w:rsidRPr="009B249E">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F3" w:rsidRDefault="00CF36F3" w:rsidP="007F20E3">
      <w:pPr>
        <w:spacing w:before="0" w:after="0"/>
      </w:pPr>
      <w:r>
        <w:separator/>
      </w:r>
    </w:p>
  </w:endnote>
  <w:endnote w:type="continuationSeparator" w:id="0">
    <w:p w:rsidR="00CF36F3" w:rsidRDefault="00CF36F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0C" w:rsidRPr="00E9780C" w:rsidRDefault="00E9780C" w:rsidP="00E9780C">
    <w:pPr>
      <w:pStyle w:val="Footer"/>
      <w:jc w:val="right"/>
      <w:rPr>
        <w:rFonts w:ascii="Arial" w:hAnsi="Arial" w:cs="Arial"/>
        <w:sz w:val="16"/>
        <w:szCs w:val="16"/>
      </w:rPr>
    </w:pPr>
    <w:r w:rsidRPr="00E9780C">
      <w:rPr>
        <w:rFonts w:ascii="Arial" w:hAnsi="Arial" w:cs="Arial"/>
        <w:sz w:val="16"/>
        <w:szCs w:val="16"/>
      </w:rPr>
      <w:t>Fall 2017</w:t>
    </w:r>
    <w:r w:rsidR="009B249E">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F3" w:rsidRDefault="00CF36F3" w:rsidP="007F20E3">
      <w:pPr>
        <w:spacing w:before="0" w:after="0"/>
      </w:pPr>
      <w:r>
        <w:separator/>
      </w:r>
    </w:p>
  </w:footnote>
  <w:footnote w:type="continuationSeparator" w:id="0">
    <w:p w:rsidR="00CF36F3" w:rsidRDefault="00CF36F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4507"/>
    <w:multiLevelType w:val="hybridMultilevel"/>
    <w:tmpl w:val="00C8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2236C"/>
    <w:multiLevelType w:val="hybridMultilevel"/>
    <w:tmpl w:val="4724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821E2"/>
    <w:multiLevelType w:val="hybridMultilevel"/>
    <w:tmpl w:val="88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2889"/>
    <w:multiLevelType w:val="hybridMultilevel"/>
    <w:tmpl w:val="4724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NjE2sTA0tzAzMjBU0lEKTi0uzszPAykwqgUAnXfRaiwAAAA="/>
  </w:docVars>
  <w:rsids>
    <w:rsidRoot w:val="00A21CC7"/>
    <w:rsid w:val="00026A12"/>
    <w:rsid w:val="000B305C"/>
    <w:rsid w:val="000B555F"/>
    <w:rsid w:val="000D775D"/>
    <w:rsid w:val="000E2292"/>
    <w:rsid w:val="00132AC2"/>
    <w:rsid w:val="00180AB1"/>
    <w:rsid w:val="001B2DD1"/>
    <w:rsid w:val="001D27B5"/>
    <w:rsid w:val="001E3284"/>
    <w:rsid w:val="001E394B"/>
    <w:rsid w:val="001F0899"/>
    <w:rsid w:val="00206C41"/>
    <w:rsid w:val="00215C2C"/>
    <w:rsid w:val="00226686"/>
    <w:rsid w:val="002950BB"/>
    <w:rsid w:val="002B77F4"/>
    <w:rsid w:val="002D0775"/>
    <w:rsid w:val="002D4B3B"/>
    <w:rsid w:val="002D63EE"/>
    <w:rsid w:val="002E1268"/>
    <w:rsid w:val="003427A6"/>
    <w:rsid w:val="003760B1"/>
    <w:rsid w:val="00390B40"/>
    <w:rsid w:val="00390D53"/>
    <w:rsid w:val="003927A7"/>
    <w:rsid w:val="003A2653"/>
    <w:rsid w:val="003C1ECF"/>
    <w:rsid w:val="003C3A7A"/>
    <w:rsid w:val="003E0237"/>
    <w:rsid w:val="003F4E57"/>
    <w:rsid w:val="00424F0E"/>
    <w:rsid w:val="00427446"/>
    <w:rsid w:val="00434E1E"/>
    <w:rsid w:val="004759CC"/>
    <w:rsid w:val="00492FA4"/>
    <w:rsid w:val="00494066"/>
    <w:rsid w:val="004B4605"/>
    <w:rsid w:val="004E106C"/>
    <w:rsid w:val="00541518"/>
    <w:rsid w:val="0057488A"/>
    <w:rsid w:val="00583648"/>
    <w:rsid w:val="00596A8F"/>
    <w:rsid w:val="00613DBC"/>
    <w:rsid w:val="00623E28"/>
    <w:rsid w:val="0062414A"/>
    <w:rsid w:val="00632BE9"/>
    <w:rsid w:val="00647158"/>
    <w:rsid w:val="00650B30"/>
    <w:rsid w:val="00675651"/>
    <w:rsid w:val="0067702C"/>
    <w:rsid w:val="007108CD"/>
    <w:rsid w:val="00770DBB"/>
    <w:rsid w:val="00771B01"/>
    <w:rsid w:val="007A285C"/>
    <w:rsid w:val="007D66E4"/>
    <w:rsid w:val="007F20E3"/>
    <w:rsid w:val="00803407"/>
    <w:rsid w:val="00804E5E"/>
    <w:rsid w:val="00814AAF"/>
    <w:rsid w:val="00827C3F"/>
    <w:rsid w:val="008607AA"/>
    <w:rsid w:val="00874657"/>
    <w:rsid w:val="00887A1E"/>
    <w:rsid w:val="008F237E"/>
    <w:rsid w:val="00906072"/>
    <w:rsid w:val="00920EDC"/>
    <w:rsid w:val="00986AD7"/>
    <w:rsid w:val="009B249E"/>
    <w:rsid w:val="00A05287"/>
    <w:rsid w:val="00A168BA"/>
    <w:rsid w:val="00A21CC7"/>
    <w:rsid w:val="00A2489B"/>
    <w:rsid w:val="00A75BD9"/>
    <w:rsid w:val="00AB0343"/>
    <w:rsid w:val="00AF45CD"/>
    <w:rsid w:val="00B32EA5"/>
    <w:rsid w:val="00B424E6"/>
    <w:rsid w:val="00B476C3"/>
    <w:rsid w:val="00B739CC"/>
    <w:rsid w:val="00BA11DB"/>
    <w:rsid w:val="00BB58E2"/>
    <w:rsid w:val="00BC54A2"/>
    <w:rsid w:val="00BE0F9F"/>
    <w:rsid w:val="00BF11A0"/>
    <w:rsid w:val="00BF4862"/>
    <w:rsid w:val="00C25323"/>
    <w:rsid w:val="00C333C3"/>
    <w:rsid w:val="00C45805"/>
    <w:rsid w:val="00C57C25"/>
    <w:rsid w:val="00CA4F05"/>
    <w:rsid w:val="00CB321C"/>
    <w:rsid w:val="00CF36F3"/>
    <w:rsid w:val="00D75AFB"/>
    <w:rsid w:val="00DC6138"/>
    <w:rsid w:val="00DF67B9"/>
    <w:rsid w:val="00E922E4"/>
    <w:rsid w:val="00E9780C"/>
    <w:rsid w:val="00F007EA"/>
    <w:rsid w:val="00F01DF2"/>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9E288BC-C374-4D44-AFBB-2831B3E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2017-04-17T21:10:00Z</dcterms:created>
  <dcterms:modified xsi:type="dcterms:W3CDTF">2017-07-19T18:08:00Z</dcterms:modified>
</cp:coreProperties>
</file>