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1D" w:rsidRPr="00895D1D" w:rsidRDefault="00895D1D" w:rsidP="0093434D">
      <w:pPr>
        <w:autoSpaceDE w:val="0"/>
        <w:autoSpaceDN w:val="0"/>
        <w:adjustRightInd w:val="0"/>
        <w:contextualSpacing/>
        <w:jc w:val="center"/>
        <w:rPr>
          <w:rFonts w:ascii="Arial" w:hAnsi="Arial" w:cs="Arial"/>
          <w:b/>
          <w:bCs/>
          <w:sz w:val="20"/>
          <w:szCs w:val="20"/>
        </w:rPr>
      </w:pPr>
      <w:r w:rsidRPr="00895D1D">
        <w:rPr>
          <w:rFonts w:ascii="Arial" w:hAnsi="Arial" w:cs="Arial"/>
          <w:b/>
          <w:bCs/>
          <w:sz w:val="20"/>
          <w:szCs w:val="20"/>
        </w:rPr>
        <w:t>COLLIN COLLEGE</w:t>
      </w:r>
    </w:p>
    <w:p w:rsidR="00895D1D" w:rsidRPr="00895D1D" w:rsidRDefault="00895D1D" w:rsidP="0093434D">
      <w:pPr>
        <w:autoSpaceDE w:val="0"/>
        <w:autoSpaceDN w:val="0"/>
        <w:adjustRightInd w:val="0"/>
        <w:contextualSpacing/>
        <w:jc w:val="center"/>
        <w:rPr>
          <w:rFonts w:ascii="Arial" w:hAnsi="Arial" w:cs="Arial"/>
          <w:b/>
          <w:bCs/>
          <w:sz w:val="20"/>
          <w:szCs w:val="20"/>
        </w:rPr>
      </w:pPr>
      <w:r w:rsidRPr="00895D1D">
        <w:rPr>
          <w:rFonts w:ascii="Arial" w:hAnsi="Arial" w:cs="Arial"/>
          <w:b/>
          <w:bCs/>
          <w:sz w:val="20"/>
          <w:szCs w:val="20"/>
        </w:rPr>
        <w:t xml:space="preserve">COURSE SYLLABUS </w:t>
      </w:r>
    </w:p>
    <w:p w:rsidR="00895D1D" w:rsidRPr="00895D1D" w:rsidRDefault="00895D1D" w:rsidP="0093434D">
      <w:pPr>
        <w:autoSpaceDE w:val="0"/>
        <w:autoSpaceDN w:val="0"/>
        <w:adjustRightInd w:val="0"/>
        <w:contextualSpacing/>
        <w:jc w:val="center"/>
        <w:rPr>
          <w:rFonts w:ascii="Arial" w:hAnsi="Arial" w:cs="Arial"/>
          <w:b/>
          <w:bCs/>
          <w:sz w:val="20"/>
          <w:szCs w:val="20"/>
        </w:rPr>
      </w:pPr>
    </w:p>
    <w:p w:rsidR="00895D1D" w:rsidRDefault="00895D1D" w:rsidP="0093434D">
      <w:pPr>
        <w:autoSpaceDE w:val="0"/>
        <w:autoSpaceDN w:val="0"/>
        <w:adjustRightInd w:val="0"/>
        <w:contextualSpacing/>
        <w:jc w:val="center"/>
        <w:rPr>
          <w:rFonts w:ascii="Arial" w:hAnsi="Arial" w:cs="Arial"/>
          <w:b/>
          <w:bCs/>
          <w:sz w:val="20"/>
          <w:szCs w:val="20"/>
        </w:rPr>
      </w:pPr>
    </w:p>
    <w:p w:rsidR="00895D1D" w:rsidRDefault="0093434D" w:rsidP="0093434D">
      <w:pPr>
        <w:autoSpaceDE w:val="0"/>
        <w:autoSpaceDN w:val="0"/>
        <w:adjustRightInd w:val="0"/>
        <w:contextualSpacing/>
        <w:jc w:val="center"/>
        <w:rPr>
          <w:rFonts w:ascii="Arial" w:hAnsi="Arial" w:cs="Arial"/>
          <w:b/>
          <w:bCs/>
          <w:sz w:val="20"/>
          <w:szCs w:val="20"/>
        </w:rPr>
      </w:pPr>
      <w:r w:rsidRPr="002F0A35">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34290</wp:posOffset>
                </wp:positionV>
                <wp:extent cx="1676400" cy="2667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">
                <v:textbo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895D1D" w:rsidRPr="00895D1D" w:rsidRDefault="00895D1D" w:rsidP="0093434D">
      <w:pPr>
        <w:autoSpaceDE w:val="0"/>
        <w:autoSpaceDN w:val="0"/>
        <w:adjustRightInd w:val="0"/>
        <w:contextualSpacing/>
        <w:jc w:val="center"/>
        <w:rPr>
          <w:rFonts w:ascii="Arial" w:hAnsi="Arial" w:cs="Arial"/>
          <w:b/>
          <w:bCs/>
          <w:sz w:val="20"/>
          <w:szCs w:val="20"/>
        </w:rPr>
      </w:pPr>
    </w:p>
    <w:p w:rsidR="00B0612C" w:rsidRPr="002F0A35" w:rsidRDefault="00B0612C" w:rsidP="0093434D">
      <w:pPr>
        <w:autoSpaceDE w:val="0"/>
        <w:autoSpaceDN w:val="0"/>
        <w:adjustRightInd w:val="0"/>
        <w:contextualSpacing/>
        <w:rPr>
          <w:rFonts w:ascii="Arial" w:hAnsi="Arial" w:cs="Arial"/>
          <w:b/>
          <w:bCs/>
          <w:sz w:val="20"/>
          <w:szCs w:val="20"/>
        </w:rPr>
      </w:pPr>
    </w:p>
    <w:p w:rsidR="00B0612C" w:rsidRPr="002F0A35" w:rsidRDefault="00B0612C" w:rsidP="00B0612C">
      <w:pPr>
        <w:autoSpaceDE w:val="0"/>
        <w:autoSpaceDN w:val="0"/>
        <w:adjustRightInd w:val="0"/>
        <w:rPr>
          <w:rFonts w:ascii="Arial" w:hAnsi="Arial" w:cs="Arial"/>
          <w:sz w:val="20"/>
          <w:szCs w:val="20"/>
        </w:rPr>
      </w:pPr>
      <w:r w:rsidRPr="002F0A35">
        <w:rPr>
          <w:rFonts w:ascii="Arial" w:hAnsi="Arial" w:cs="Arial"/>
          <w:b/>
          <w:bCs/>
          <w:sz w:val="20"/>
          <w:szCs w:val="20"/>
        </w:rPr>
        <w:t>Course Number</w:t>
      </w:r>
      <w:r w:rsidRPr="002F0A35">
        <w:rPr>
          <w:rFonts w:ascii="Arial" w:hAnsi="Arial" w:cs="Arial"/>
          <w:sz w:val="20"/>
          <w:szCs w:val="20"/>
        </w:rPr>
        <w:t xml:space="preserve">: </w:t>
      </w:r>
      <w:r w:rsidR="00A05A34" w:rsidRPr="002F0A35">
        <w:rPr>
          <w:rFonts w:ascii="Arial" w:hAnsi="Arial" w:cs="Arial"/>
          <w:sz w:val="20"/>
          <w:szCs w:val="20"/>
        </w:rPr>
        <w:t xml:space="preserve"> </w:t>
      </w:r>
      <w:r w:rsidR="00FB593C">
        <w:rPr>
          <w:rFonts w:ascii="Arial" w:hAnsi="Arial" w:cs="Arial"/>
          <w:iCs/>
          <w:sz w:val="20"/>
          <w:szCs w:val="20"/>
        </w:rPr>
        <w:t>HART 23</w:t>
      </w:r>
      <w:r w:rsidR="00691DDA" w:rsidRPr="002F0A35">
        <w:rPr>
          <w:rFonts w:ascii="Arial" w:hAnsi="Arial" w:cs="Arial"/>
          <w:iCs/>
          <w:sz w:val="20"/>
          <w:szCs w:val="20"/>
        </w:rPr>
        <w:t>72</w:t>
      </w:r>
    </w:p>
    <w:p w:rsidR="00B0612C" w:rsidRPr="002F0A35" w:rsidRDefault="00B0612C" w:rsidP="00B0612C">
      <w:pPr>
        <w:autoSpaceDE w:val="0"/>
        <w:autoSpaceDN w:val="0"/>
        <w:adjustRightInd w:val="0"/>
        <w:rPr>
          <w:rFonts w:ascii="Arial" w:hAnsi="Arial" w:cs="Arial"/>
          <w:b/>
          <w:bCs/>
          <w:sz w:val="20"/>
          <w:szCs w:val="20"/>
        </w:rPr>
      </w:pPr>
    </w:p>
    <w:p w:rsidR="00B0612C" w:rsidRPr="002F0A35" w:rsidRDefault="00B0612C" w:rsidP="00B0612C">
      <w:pPr>
        <w:autoSpaceDE w:val="0"/>
        <w:autoSpaceDN w:val="0"/>
        <w:adjustRightInd w:val="0"/>
        <w:rPr>
          <w:rFonts w:ascii="Arial" w:hAnsi="Arial" w:cs="Arial"/>
          <w:sz w:val="20"/>
          <w:szCs w:val="20"/>
        </w:rPr>
      </w:pPr>
      <w:r w:rsidRPr="002F0A35">
        <w:rPr>
          <w:rFonts w:ascii="Arial" w:hAnsi="Arial" w:cs="Arial"/>
          <w:b/>
          <w:bCs/>
          <w:sz w:val="20"/>
          <w:szCs w:val="20"/>
        </w:rPr>
        <w:t xml:space="preserve">Course Title: </w:t>
      </w:r>
      <w:r w:rsidR="00A05A34" w:rsidRPr="002F0A35">
        <w:rPr>
          <w:rFonts w:ascii="Arial" w:hAnsi="Arial" w:cs="Arial"/>
          <w:b/>
          <w:bCs/>
          <w:sz w:val="20"/>
          <w:szCs w:val="20"/>
        </w:rPr>
        <w:t xml:space="preserve"> </w:t>
      </w:r>
      <w:r w:rsidR="00691DDA" w:rsidRPr="002F0A35">
        <w:rPr>
          <w:rFonts w:ascii="Arial" w:hAnsi="Arial" w:cs="Arial"/>
          <w:sz w:val="20"/>
          <w:szCs w:val="20"/>
        </w:rPr>
        <w:t>Alternative Energy Perspectives, Energy Sources, Energy Storage, and Energy Distribution</w:t>
      </w:r>
    </w:p>
    <w:p w:rsidR="00B0612C" w:rsidRPr="002F0A35" w:rsidRDefault="00B0612C" w:rsidP="00B0612C">
      <w:pPr>
        <w:autoSpaceDE w:val="0"/>
        <w:autoSpaceDN w:val="0"/>
        <w:adjustRightInd w:val="0"/>
        <w:rPr>
          <w:rFonts w:ascii="Arial" w:hAnsi="Arial" w:cs="Arial"/>
          <w:b/>
          <w:bCs/>
          <w:sz w:val="20"/>
          <w:szCs w:val="20"/>
        </w:rPr>
      </w:pPr>
    </w:p>
    <w:p w:rsidR="00B0612C" w:rsidRPr="002F0A35" w:rsidRDefault="00B0612C" w:rsidP="00FF01EC">
      <w:pPr>
        <w:ind w:left="360" w:hanging="360"/>
        <w:rPr>
          <w:rFonts w:ascii="Arial" w:hAnsi="Arial" w:cs="Arial"/>
          <w:sz w:val="20"/>
          <w:szCs w:val="20"/>
        </w:rPr>
      </w:pPr>
      <w:r w:rsidRPr="002F0A35">
        <w:rPr>
          <w:rFonts w:ascii="Arial" w:hAnsi="Arial" w:cs="Arial"/>
          <w:b/>
          <w:bCs/>
          <w:sz w:val="20"/>
          <w:szCs w:val="20"/>
        </w:rPr>
        <w:t xml:space="preserve">Course Description: </w:t>
      </w:r>
      <w:r w:rsidR="00A05A34" w:rsidRPr="002F0A35">
        <w:rPr>
          <w:rFonts w:ascii="Arial" w:hAnsi="Arial" w:cs="Arial"/>
          <w:b/>
          <w:bCs/>
          <w:sz w:val="20"/>
          <w:szCs w:val="20"/>
        </w:rPr>
        <w:t xml:space="preserve"> </w:t>
      </w:r>
      <w:r w:rsidR="00691DDA" w:rsidRPr="002F0A35">
        <w:rPr>
          <w:rFonts w:ascii="Arial" w:hAnsi="Arial" w:cs="Arial"/>
          <w:bCs/>
          <w:sz w:val="20"/>
          <w:szCs w:val="20"/>
        </w:rPr>
        <w:t>The course covers principles of alternative/renewable energy technologies (e.g. Solar Electrical Energy Generation, Solar Thermal Energy Generation, Wind Energy Generation, and Geo-Thermal Energy Generation). Each alternative is placed in the proper context of the energy equation. Traditional energy sources (e.g. coal, oil, natural gas, hydropower, nuclear) are described and contrasted so that the student sees costs and benefits of both alternative and traditional energy sources. Energy Storage and Energy Distribution is covered as it pertains to each energy technology.</w:t>
      </w:r>
    </w:p>
    <w:p w:rsidR="00B0612C" w:rsidRPr="002F0A35" w:rsidRDefault="00B0612C" w:rsidP="00B0612C">
      <w:pPr>
        <w:autoSpaceDE w:val="0"/>
        <w:autoSpaceDN w:val="0"/>
        <w:adjustRightInd w:val="0"/>
        <w:rPr>
          <w:rFonts w:ascii="Arial" w:hAnsi="Arial" w:cs="Arial"/>
          <w:b/>
          <w:bCs/>
          <w:sz w:val="20"/>
          <w:szCs w:val="20"/>
        </w:rPr>
      </w:pPr>
      <w:bookmarkStart w:id="0" w:name="_GoBack"/>
      <w:bookmarkEnd w:id="0"/>
    </w:p>
    <w:p w:rsidR="00FF01EC" w:rsidRPr="00416749" w:rsidRDefault="00FF01EC" w:rsidP="00FF01EC">
      <w:pPr>
        <w:widowControl w:val="0"/>
        <w:tabs>
          <w:tab w:val="left" w:pos="2250"/>
        </w:tabs>
        <w:autoSpaceDE w:val="0"/>
        <w:autoSpaceDN w:val="0"/>
        <w:adjustRightInd w:val="0"/>
        <w:rPr>
          <w:rFonts w:ascii="Arial" w:eastAsia="Times New Roman" w:hAnsi="Arial" w:cs="Arial"/>
          <w:b/>
          <w:sz w:val="20"/>
          <w:szCs w:val="20"/>
        </w:rPr>
      </w:pPr>
      <w:r w:rsidRPr="00416749">
        <w:rPr>
          <w:rFonts w:ascii="Arial" w:eastAsia="Times New Roman" w:hAnsi="Arial" w:cs="Arial"/>
          <w:b/>
          <w:sz w:val="20"/>
          <w:szCs w:val="20"/>
        </w:rPr>
        <w:t>Course Credit Hours:</w:t>
      </w:r>
      <w:r w:rsidR="00416749" w:rsidRPr="00416749">
        <w:rPr>
          <w:rFonts w:ascii="Arial" w:eastAsia="Times New Roman" w:hAnsi="Arial" w:cs="Arial"/>
          <w:b/>
          <w:sz w:val="20"/>
          <w:szCs w:val="20"/>
        </w:rPr>
        <w:tab/>
      </w:r>
      <w:r w:rsidR="00A065CB" w:rsidRPr="00416749">
        <w:rPr>
          <w:rFonts w:ascii="Arial" w:eastAsia="Times New Roman" w:hAnsi="Arial" w:cs="Arial"/>
          <w:sz w:val="20"/>
          <w:szCs w:val="20"/>
        </w:rPr>
        <w:t>3</w:t>
      </w:r>
    </w:p>
    <w:p w:rsidR="00FF01EC" w:rsidRPr="00416749" w:rsidRDefault="00FF01EC" w:rsidP="00FF01EC">
      <w:pPr>
        <w:widowControl w:val="0"/>
        <w:tabs>
          <w:tab w:val="left" w:pos="720"/>
          <w:tab w:val="left" w:pos="2250"/>
        </w:tabs>
        <w:autoSpaceDE w:val="0"/>
        <w:autoSpaceDN w:val="0"/>
        <w:adjustRightInd w:val="0"/>
        <w:rPr>
          <w:rFonts w:ascii="Arial" w:eastAsia="Times New Roman" w:hAnsi="Arial" w:cs="Arial"/>
          <w:sz w:val="20"/>
          <w:szCs w:val="20"/>
        </w:rPr>
      </w:pPr>
      <w:r w:rsidRPr="00416749">
        <w:rPr>
          <w:rFonts w:ascii="Arial" w:eastAsia="Times New Roman" w:hAnsi="Arial" w:cs="Arial"/>
          <w:b/>
          <w:sz w:val="20"/>
          <w:szCs w:val="20"/>
        </w:rPr>
        <w:tab/>
      </w:r>
      <w:r w:rsidRPr="00416749">
        <w:rPr>
          <w:rFonts w:ascii="Arial" w:eastAsia="Times New Roman" w:hAnsi="Arial" w:cs="Arial"/>
          <w:sz w:val="20"/>
          <w:szCs w:val="20"/>
        </w:rPr>
        <w:t>Lecture Hours:</w:t>
      </w:r>
      <w:r w:rsidR="00416749" w:rsidRPr="00416749">
        <w:rPr>
          <w:rFonts w:ascii="Arial" w:eastAsia="Times New Roman" w:hAnsi="Arial" w:cs="Arial"/>
          <w:sz w:val="20"/>
          <w:szCs w:val="20"/>
        </w:rPr>
        <w:tab/>
      </w:r>
      <w:r w:rsidR="00FB593C" w:rsidRPr="00416749">
        <w:rPr>
          <w:rFonts w:ascii="Arial" w:eastAsia="Times New Roman" w:hAnsi="Arial" w:cs="Arial"/>
          <w:iCs/>
          <w:sz w:val="20"/>
          <w:szCs w:val="20"/>
        </w:rPr>
        <w:t>3</w:t>
      </w:r>
    </w:p>
    <w:p w:rsidR="00FF01EC" w:rsidRPr="002F0A35" w:rsidRDefault="00FF01EC" w:rsidP="00FF01EC">
      <w:pPr>
        <w:widowControl w:val="0"/>
        <w:tabs>
          <w:tab w:val="left" w:pos="720"/>
          <w:tab w:val="left" w:pos="2250"/>
        </w:tabs>
        <w:autoSpaceDE w:val="0"/>
        <w:autoSpaceDN w:val="0"/>
        <w:adjustRightInd w:val="0"/>
        <w:rPr>
          <w:rFonts w:ascii="Arial" w:eastAsia="Times New Roman" w:hAnsi="Arial" w:cs="Arial"/>
          <w:sz w:val="20"/>
          <w:szCs w:val="20"/>
        </w:rPr>
      </w:pPr>
      <w:r w:rsidRPr="002F0A35">
        <w:rPr>
          <w:rFonts w:ascii="Arial" w:eastAsia="Times New Roman" w:hAnsi="Arial" w:cs="Arial"/>
          <w:sz w:val="20"/>
          <w:szCs w:val="20"/>
        </w:rPr>
        <w:tab/>
      </w:r>
      <w:r w:rsidR="004E3400" w:rsidRPr="002F0A35">
        <w:rPr>
          <w:rFonts w:ascii="Arial" w:eastAsia="Times New Roman" w:hAnsi="Arial" w:cs="Arial"/>
          <w:sz w:val="20"/>
          <w:szCs w:val="20"/>
        </w:rPr>
        <w:t xml:space="preserve">      </w:t>
      </w:r>
      <w:r w:rsidRPr="002F0A35">
        <w:rPr>
          <w:rFonts w:ascii="Arial" w:eastAsia="Times New Roman" w:hAnsi="Arial" w:cs="Arial"/>
          <w:sz w:val="20"/>
          <w:szCs w:val="20"/>
        </w:rPr>
        <w:t>Lab Hours:</w:t>
      </w:r>
      <w:r w:rsidR="00416749">
        <w:rPr>
          <w:rFonts w:ascii="Arial" w:eastAsia="Times New Roman" w:hAnsi="Arial" w:cs="Arial"/>
          <w:sz w:val="20"/>
          <w:szCs w:val="20"/>
        </w:rPr>
        <w:tab/>
      </w:r>
      <w:r w:rsidRPr="002F0A35">
        <w:rPr>
          <w:rFonts w:ascii="Arial" w:eastAsia="Times New Roman" w:hAnsi="Arial" w:cs="Arial"/>
          <w:sz w:val="20"/>
          <w:szCs w:val="20"/>
        </w:rPr>
        <w:t>1</w:t>
      </w:r>
    </w:p>
    <w:p w:rsidR="00FF01EC" w:rsidRPr="002F0A35" w:rsidRDefault="00FF01EC" w:rsidP="00B0612C">
      <w:pPr>
        <w:autoSpaceDE w:val="0"/>
        <w:autoSpaceDN w:val="0"/>
        <w:adjustRightInd w:val="0"/>
        <w:rPr>
          <w:rFonts w:ascii="Arial" w:hAnsi="Arial" w:cs="Arial"/>
          <w:b/>
          <w:bCs/>
          <w:sz w:val="20"/>
          <w:szCs w:val="20"/>
        </w:rPr>
      </w:pPr>
    </w:p>
    <w:p w:rsidR="00B0612C" w:rsidRPr="002F0A35" w:rsidRDefault="00B0612C" w:rsidP="00B0612C">
      <w:pPr>
        <w:autoSpaceDE w:val="0"/>
        <w:autoSpaceDN w:val="0"/>
        <w:adjustRightInd w:val="0"/>
        <w:rPr>
          <w:rFonts w:ascii="Arial" w:hAnsi="Arial" w:cs="Arial"/>
          <w:color w:val="FF0000"/>
          <w:sz w:val="20"/>
          <w:szCs w:val="20"/>
          <w:highlight w:val="yellow"/>
        </w:rPr>
      </w:pPr>
      <w:r w:rsidRPr="002F0A35">
        <w:rPr>
          <w:rFonts w:ascii="Arial" w:hAnsi="Arial" w:cs="Arial"/>
          <w:b/>
          <w:bCs/>
          <w:sz w:val="20"/>
          <w:szCs w:val="20"/>
        </w:rPr>
        <w:t>Prerequisite:</w:t>
      </w:r>
      <w:r w:rsidR="000C6E04" w:rsidRPr="002F0A35">
        <w:rPr>
          <w:rFonts w:ascii="Arial" w:hAnsi="Arial" w:cs="Arial"/>
          <w:sz w:val="20"/>
          <w:szCs w:val="20"/>
        </w:rPr>
        <w:t xml:space="preserve"> </w:t>
      </w:r>
      <w:r w:rsidR="00F060AD" w:rsidRPr="002F0A35">
        <w:rPr>
          <w:rFonts w:ascii="Arial" w:hAnsi="Arial" w:cs="Arial"/>
          <w:sz w:val="20"/>
          <w:szCs w:val="20"/>
        </w:rPr>
        <w:t xml:space="preserve"> MATH 1314 or </w:t>
      </w:r>
      <w:r w:rsidR="00A75ABA">
        <w:rPr>
          <w:rFonts w:ascii="Arial" w:hAnsi="Arial" w:cs="Arial"/>
          <w:sz w:val="20"/>
          <w:szCs w:val="20"/>
        </w:rPr>
        <w:t>c</w:t>
      </w:r>
      <w:r w:rsidR="00F060AD" w:rsidRPr="002F0A35">
        <w:rPr>
          <w:rFonts w:ascii="Arial" w:hAnsi="Arial" w:cs="Arial"/>
          <w:sz w:val="20"/>
          <w:szCs w:val="20"/>
        </w:rPr>
        <w:t xml:space="preserve">onsent of </w:t>
      </w:r>
      <w:r w:rsidR="0093434D">
        <w:rPr>
          <w:rFonts w:ascii="Arial" w:hAnsi="Arial" w:cs="Arial"/>
          <w:sz w:val="20"/>
          <w:szCs w:val="20"/>
        </w:rPr>
        <w:t>Associate Dean</w:t>
      </w:r>
    </w:p>
    <w:p w:rsidR="00B0612C" w:rsidRPr="002F0A35" w:rsidRDefault="00B0612C" w:rsidP="00B0612C">
      <w:pPr>
        <w:autoSpaceDE w:val="0"/>
        <w:autoSpaceDN w:val="0"/>
        <w:adjustRightInd w:val="0"/>
        <w:rPr>
          <w:rFonts w:ascii="Arial" w:hAnsi="Arial" w:cs="Arial"/>
          <w:b/>
          <w:bCs/>
          <w:sz w:val="20"/>
          <w:szCs w:val="20"/>
          <w:highlight w:val="yellow"/>
        </w:rPr>
      </w:pPr>
    </w:p>
    <w:p w:rsidR="00306C6A" w:rsidRPr="00B04302" w:rsidRDefault="005824A8" w:rsidP="003E1EC9">
      <w:pPr>
        <w:ind w:left="450" w:hanging="450"/>
        <w:rPr>
          <w:rFonts w:ascii="Arial" w:hAnsi="Arial" w:cs="Arial"/>
          <w:sz w:val="20"/>
          <w:szCs w:val="20"/>
        </w:rPr>
      </w:pPr>
      <w:r w:rsidRPr="002F0A35">
        <w:rPr>
          <w:rFonts w:ascii="Arial" w:hAnsi="Arial" w:cs="Arial"/>
          <w:b/>
          <w:bCs/>
          <w:sz w:val="20"/>
          <w:szCs w:val="20"/>
        </w:rPr>
        <w:t>Student Learning Outcomes:</w:t>
      </w:r>
      <w:r w:rsidR="00FF01EC" w:rsidRPr="002F0A35">
        <w:rPr>
          <w:rFonts w:ascii="Arial" w:hAnsi="Arial" w:cs="Arial"/>
          <w:b/>
          <w:bCs/>
          <w:sz w:val="20"/>
          <w:szCs w:val="20"/>
        </w:rPr>
        <w:t xml:space="preserve">  </w:t>
      </w:r>
      <w:r w:rsidR="00F060AD" w:rsidRPr="002F0A35">
        <w:rPr>
          <w:rFonts w:ascii="Arial" w:hAnsi="Arial" w:cs="Arial"/>
          <w:color w:val="000000"/>
          <w:sz w:val="20"/>
          <w:szCs w:val="20"/>
        </w:rPr>
        <w:t xml:space="preserve">Upon successful completion of this </w:t>
      </w:r>
      <w:r w:rsidR="00F060AD" w:rsidRPr="00B04302">
        <w:rPr>
          <w:rFonts w:ascii="Arial" w:hAnsi="Arial" w:cs="Arial"/>
          <w:sz w:val="20"/>
          <w:szCs w:val="20"/>
        </w:rPr>
        <w:t xml:space="preserve">course, students </w:t>
      </w:r>
      <w:r w:rsidR="0093434D" w:rsidRPr="00B04302">
        <w:rPr>
          <w:rFonts w:ascii="Arial" w:hAnsi="Arial" w:cs="Arial"/>
          <w:sz w:val="20"/>
          <w:szCs w:val="20"/>
        </w:rPr>
        <w:t>will</w:t>
      </w:r>
      <w:r w:rsidR="00F060AD" w:rsidRPr="00B04302">
        <w:rPr>
          <w:rFonts w:ascii="Arial" w:hAnsi="Arial" w:cs="Arial"/>
          <w:sz w:val="20"/>
          <w:szCs w:val="20"/>
        </w:rPr>
        <w:t>:</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sz w:val="20"/>
          <w:szCs w:val="20"/>
        </w:rPr>
      </w:pPr>
      <w:r w:rsidRPr="00F060AD">
        <w:rPr>
          <w:rFonts w:ascii="Arial" w:eastAsia="Times New Roman" w:hAnsi="Arial" w:cs="Arial"/>
          <w:sz w:val="20"/>
          <w:szCs w:val="20"/>
        </w:rPr>
        <w:t>Alternative and Renewable Energy Sources</w:t>
      </w:r>
      <w:r w:rsidR="00416749">
        <w:rPr>
          <w:rFonts w:ascii="Arial" w:eastAsia="Times New Roman" w:hAnsi="Arial" w:cs="Arial"/>
          <w:sz w:val="20"/>
          <w:szCs w:val="20"/>
        </w:rPr>
        <w:t>.</w:t>
      </w:r>
      <w:r w:rsidRPr="00F060AD">
        <w:rPr>
          <w:rFonts w:ascii="Arial" w:eastAsia="Times New Roman" w:hAnsi="Arial" w:cs="Arial"/>
          <w:sz w:val="20"/>
          <w:szCs w:val="20"/>
        </w:rPr>
        <w:t xml:space="preserve"> </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 C20)</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sz w:val="20"/>
          <w:szCs w:val="20"/>
        </w:rPr>
      </w:pPr>
      <w:r w:rsidRPr="00F060AD">
        <w:rPr>
          <w:rFonts w:ascii="Arial" w:eastAsia="Times New Roman" w:hAnsi="Arial" w:cs="Arial"/>
          <w:sz w:val="20"/>
          <w:szCs w:val="20"/>
        </w:rPr>
        <w:t>Differences and trade-offs between each alternative</w:t>
      </w:r>
      <w:r w:rsidR="00416749">
        <w:rPr>
          <w:rFonts w:ascii="Arial" w:eastAsia="Times New Roman" w:hAnsi="Arial" w:cs="Arial"/>
          <w:sz w:val="20"/>
          <w:szCs w:val="20"/>
        </w:rPr>
        <w:t xml:space="preserve">. </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sz w:val="20"/>
          <w:szCs w:val="20"/>
        </w:rPr>
      </w:pPr>
      <w:r w:rsidRPr="00F060AD">
        <w:rPr>
          <w:rFonts w:ascii="Arial" w:eastAsia="Times New Roman" w:hAnsi="Arial" w:cs="Arial"/>
          <w:sz w:val="20"/>
          <w:szCs w:val="20"/>
        </w:rPr>
        <w:t>Traditional energy sources</w:t>
      </w:r>
      <w:r w:rsidR="00416749">
        <w:rPr>
          <w:rFonts w:ascii="Arial" w:eastAsia="Times New Roman" w:hAnsi="Arial" w:cs="Arial"/>
          <w:sz w:val="20"/>
          <w:szCs w:val="20"/>
        </w:rPr>
        <w:t>.</w:t>
      </w:r>
      <w:r w:rsidRPr="00F060AD">
        <w:rPr>
          <w:rFonts w:ascii="Arial" w:eastAsia="Times New Roman" w:hAnsi="Arial" w:cs="Arial"/>
          <w:sz w:val="20"/>
          <w:szCs w:val="20"/>
        </w:rPr>
        <w:t xml:space="preserve"> </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sz w:val="20"/>
          <w:szCs w:val="20"/>
        </w:rPr>
      </w:pPr>
      <w:r w:rsidRPr="00F060AD">
        <w:rPr>
          <w:rFonts w:ascii="Arial" w:eastAsia="Times New Roman" w:hAnsi="Arial" w:cs="Arial"/>
          <w:sz w:val="20"/>
          <w:szCs w:val="20"/>
        </w:rPr>
        <w:t>Energy Storage Techniques (e.g. Batteries, other media)</w:t>
      </w:r>
      <w:r w:rsidR="00416749">
        <w:rPr>
          <w:rFonts w:ascii="Arial" w:eastAsia="Times New Roman" w:hAnsi="Arial" w:cs="Arial"/>
          <w:sz w:val="20"/>
          <w:szCs w:val="20"/>
        </w:rPr>
        <w:t>.</w:t>
      </w:r>
      <w:r w:rsidRPr="00F060AD">
        <w:rPr>
          <w:rFonts w:ascii="Arial" w:eastAsia="Times New Roman" w:hAnsi="Arial" w:cs="Arial"/>
          <w:sz w:val="20"/>
          <w:szCs w:val="20"/>
        </w:rPr>
        <w:t xml:space="preserve"> </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sz w:val="20"/>
          <w:szCs w:val="20"/>
        </w:rPr>
      </w:pPr>
      <w:r w:rsidRPr="00F060AD">
        <w:rPr>
          <w:rFonts w:ascii="Arial" w:eastAsia="Times New Roman" w:hAnsi="Arial" w:cs="Arial"/>
          <w:sz w:val="20"/>
          <w:szCs w:val="20"/>
        </w:rPr>
        <w:t>The physics and electromagnetics of the Energy Distribution Grid</w:t>
      </w:r>
      <w:r w:rsidR="00416749">
        <w:rPr>
          <w:rFonts w:ascii="Arial" w:eastAsia="Times New Roman" w:hAnsi="Arial" w:cs="Arial"/>
          <w:sz w:val="20"/>
          <w:szCs w:val="20"/>
        </w:rPr>
        <w:t>.</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F060AD" w:rsidRPr="00F060AD" w:rsidRDefault="00F060AD" w:rsidP="0085059B">
      <w:pPr>
        <w:widowControl w:val="0"/>
        <w:numPr>
          <w:ilvl w:val="0"/>
          <w:numId w:val="9"/>
        </w:numPr>
        <w:autoSpaceDE w:val="0"/>
        <w:autoSpaceDN w:val="0"/>
        <w:adjustRightInd w:val="0"/>
        <w:ind w:left="720"/>
        <w:rPr>
          <w:rFonts w:ascii="Arial" w:eastAsia="Times New Roman" w:hAnsi="Arial" w:cs="Arial"/>
          <w:bCs/>
          <w:color w:val="000000"/>
          <w:sz w:val="20"/>
          <w:szCs w:val="20"/>
        </w:rPr>
      </w:pPr>
      <w:r w:rsidRPr="00F060AD">
        <w:rPr>
          <w:rFonts w:ascii="Arial" w:eastAsia="Times New Roman" w:hAnsi="Arial" w:cs="Arial"/>
          <w:sz w:val="20"/>
          <w:szCs w:val="20"/>
        </w:rPr>
        <w:t>Losses and inefficiencies of power distribution</w:t>
      </w:r>
      <w:r w:rsidR="00416749">
        <w:rPr>
          <w:rFonts w:ascii="Arial" w:eastAsia="Times New Roman" w:hAnsi="Arial" w:cs="Arial"/>
          <w:sz w:val="20"/>
          <w:szCs w:val="20"/>
        </w:rPr>
        <w:t xml:space="preserve">. </w:t>
      </w:r>
      <w:r w:rsidR="00CE63A5">
        <w:rPr>
          <w:rFonts w:ascii="Arial" w:eastAsia="Times New Roman" w:hAnsi="Arial" w:cs="Arial"/>
          <w:sz w:val="20"/>
          <w:szCs w:val="20"/>
        </w:rPr>
        <w:t xml:space="preserve"> (</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F060AD" w:rsidRPr="00CE63A5" w:rsidRDefault="00F060AD" w:rsidP="0085059B">
      <w:pPr>
        <w:widowControl w:val="0"/>
        <w:numPr>
          <w:ilvl w:val="0"/>
          <w:numId w:val="9"/>
        </w:numPr>
        <w:autoSpaceDE w:val="0"/>
        <w:autoSpaceDN w:val="0"/>
        <w:adjustRightInd w:val="0"/>
        <w:ind w:left="720"/>
        <w:rPr>
          <w:rFonts w:ascii="Arial" w:eastAsia="Times New Roman" w:hAnsi="Arial" w:cs="Arial"/>
          <w:bCs/>
          <w:color w:val="000000"/>
          <w:sz w:val="20"/>
          <w:szCs w:val="20"/>
        </w:rPr>
      </w:pPr>
      <w:r w:rsidRPr="00F060AD">
        <w:rPr>
          <w:rFonts w:ascii="Arial" w:eastAsia="Times New Roman" w:hAnsi="Arial" w:cs="Arial"/>
          <w:sz w:val="20"/>
          <w:szCs w:val="20"/>
        </w:rPr>
        <w:t xml:space="preserve">The concept of “selling power back to the grid” from a home or business.  </w:t>
      </w:r>
      <w:r w:rsidR="00CE63A5">
        <w:rPr>
          <w:rFonts w:ascii="Arial" w:eastAsia="Times New Roman" w:hAnsi="Arial" w:cs="Arial"/>
          <w:sz w:val="20"/>
          <w:szCs w:val="20"/>
        </w:rPr>
        <w:t>(</w:t>
      </w:r>
      <w:r w:rsidR="00CD0666">
        <w:rPr>
          <w:rFonts w:ascii="Arial" w:eastAsia="Times New Roman" w:hAnsi="Arial" w:cs="Arial"/>
          <w:sz w:val="20"/>
          <w:szCs w:val="20"/>
        </w:rPr>
        <w:t xml:space="preserve">SCANS: </w:t>
      </w:r>
      <w:r w:rsidR="00CE63A5">
        <w:rPr>
          <w:rFonts w:ascii="Arial" w:eastAsia="Times New Roman" w:hAnsi="Arial" w:cs="Arial"/>
          <w:sz w:val="20"/>
          <w:szCs w:val="20"/>
        </w:rPr>
        <w:t>F1-F11), (</w:t>
      </w:r>
      <w:r w:rsidR="00CD0666">
        <w:rPr>
          <w:rFonts w:ascii="Arial" w:eastAsia="Times New Roman" w:hAnsi="Arial" w:cs="Arial"/>
          <w:sz w:val="20"/>
          <w:szCs w:val="20"/>
        </w:rPr>
        <w:t xml:space="preserve">SCANS: </w:t>
      </w:r>
      <w:r w:rsidR="00CE63A5">
        <w:rPr>
          <w:rFonts w:ascii="Arial" w:eastAsia="Times New Roman" w:hAnsi="Arial" w:cs="Arial"/>
          <w:sz w:val="20"/>
          <w:szCs w:val="20"/>
        </w:rPr>
        <w:t>C11-C20)</w:t>
      </w:r>
    </w:p>
    <w:p w:rsidR="00CE63A5" w:rsidRDefault="00CE63A5" w:rsidP="00CE63A5">
      <w:pPr>
        <w:widowControl w:val="0"/>
        <w:autoSpaceDE w:val="0"/>
        <w:autoSpaceDN w:val="0"/>
        <w:adjustRightInd w:val="0"/>
        <w:rPr>
          <w:rFonts w:ascii="Arial" w:eastAsia="Times New Roman" w:hAnsi="Arial" w:cs="Arial"/>
          <w:sz w:val="20"/>
          <w:szCs w:val="20"/>
        </w:rPr>
      </w:pPr>
    </w:p>
    <w:p w:rsidR="00CE63A5" w:rsidRPr="00CE63A5" w:rsidRDefault="00CE63A5" w:rsidP="00416749">
      <w:pPr>
        <w:autoSpaceDE w:val="0"/>
        <w:autoSpaceDN w:val="0"/>
        <w:adjustRightInd w:val="0"/>
        <w:ind w:left="360" w:hanging="360"/>
        <w:rPr>
          <w:rFonts w:ascii="Arial" w:eastAsia="Times New Roman" w:hAnsi="Arial" w:cs="Arial"/>
          <w:color w:val="000000"/>
          <w:sz w:val="20"/>
          <w:szCs w:val="20"/>
        </w:rPr>
      </w:pPr>
      <w:r w:rsidRPr="00CE63A5">
        <w:rPr>
          <w:rFonts w:ascii="Arial" w:eastAsia="Times New Roman" w:hAnsi="Arial" w:cs="Arial"/>
          <w:b/>
          <w:color w:val="000000"/>
          <w:sz w:val="20"/>
          <w:szCs w:val="20"/>
        </w:rPr>
        <w:t>Secretary’s Commission on the Acquisition of Necessary Skills (SCANS)</w:t>
      </w:r>
      <w:r w:rsidR="00416749">
        <w:rPr>
          <w:rFonts w:ascii="Arial" w:eastAsia="Times New Roman" w:hAnsi="Arial" w:cs="Arial"/>
          <w:b/>
          <w:color w:val="000000"/>
          <w:sz w:val="20"/>
          <w:szCs w:val="20"/>
        </w:rPr>
        <w:t xml:space="preserve"> </w:t>
      </w:r>
      <w:r w:rsidRPr="00CE63A5">
        <w:rPr>
          <w:rFonts w:ascii="Arial" w:eastAsia="Times New Roman" w:hAnsi="Arial" w:cs="Arial"/>
          <w:b/>
          <w:color w:val="000000"/>
          <w:sz w:val="20"/>
          <w:szCs w:val="20"/>
        </w:rPr>
        <w:t>-</w:t>
      </w:r>
      <w:r w:rsidRPr="00CE63A5">
        <w:rPr>
          <w:rFonts w:ascii="Arial" w:eastAsia="Times New Roman" w:hAnsi="Arial" w:cs="Arial"/>
          <w:color w:val="000000"/>
          <w:sz w:val="20"/>
          <w:szCs w:val="20"/>
        </w:rPr>
        <w:t xml:space="preserve"> SCANS skills are a group of foundational skills and workplace competencies that the Secretary’s Commission on the Acquisition of Necessary Skills established as vitally important for workplace success in the 21</w:t>
      </w:r>
      <w:r w:rsidRPr="00CE63A5">
        <w:rPr>
          <w:rFonts w:ascii="Arial" w:eastAsia="Times New Roman" w:hAnsi="Arial" w:cs="Arial"/>
          <w:color w:val="000000"/>
          <w:sz w:val="20"/>
          <w:szCs w:val="20"/>
          <w:vertAlign w:val="superscript"/>
        </w:rPr>
        <w:t>st</w:t>
      </w:r>
      <w:r w:rsidRPr="00CE63A5">
        <w:rPr>
          <w:rFonts w:ascii="Arial" w:eastAsia="Times New Roman" w:hAnsi="Arial" w:cs="Arial"/>
          <w:color w:val="000000"/>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CE63A5">
          <w:rPr>
            <w:rFonts w:ascii="Arial" w:eastAsia="Times New Roman" w:hAnsi="Arial" w:cs="Arial"/>
            <w:color w:val="0000FF"/>
            <w:sz w:val="20"/>
            <w:szCs w:val="20"/>
            <w:u w:val="single"/>
          </w:rPr>
          <w:t>http://www.collin.edu/academics/programs/Workforce_SCANS_Skills_Syllabi_Code_Key.pdf</w:t>
        </w:r>
      </w:hyperlink>
    </w:p>
    <w:p w:rsidR="00CE63A5" w:rsidRPr="00CE63A5" w:rsidRDefault="00CE63A5" w:rsidP="00CE63A5">
      <w:pPr>
        <w:autoSpaceDE w:val="0"/>
        <w:autoSpaceDN w:val="0"/>
        <w:adjustRightInd w:val="0"/>
        <w:ind w:right="-720"/>
        <w:rPr>
          <w:rFonts w:ascii="Arial" w:eastAsia="Times New Roman" w:hAnsi="Arial" w:cs="Arial"/>
          <w:color w:val="000000"/>
          <w:sz w:val="20"/>
          <w:szCs w:val="20"/>
        </w:rPr>
      </w:pPr>
    </w:p>
    <w:p w:rsidR="00895D1D" w:rsidRPr="002F0A35" w:rsidRDefault="00895D1D" w:rsidP="00895D1D">
      <w:pPr>
        <w:rPr>
          <w:rFonts w:ascii="Arial" w:hAnsi="Arial" w:cs="Arial"/>
          <w:color w:val="000000"/>
          <w:sz w:val="20"/>
          <w:szCs w:val="20"/>
        </w:rPr>
      </w:pPr>
      <w:r w:rsidRPr="002F0A35">
        <w:rPr>
          <w:rFonts w:ascii="Arial" w:hAnsi="Arial" w:cs="Arial"/>
          <w:b/>
          <w:color w:val="000000"/>
          <w:sz w:val="20"/>
          <w:szCs w:val="20"/>
        </w:rPr>
        <w:t xml:space="preserve">Withdrawal Policy:  </w:t>
      </w:r>
      <w:r w:rsidRPr="002F0A35">
        <w:rPr>
          <w:rFonts w:ascii="Arial" w:hAnsi="Arial" w:cs="Arial"/>
          <w:color w:val="000000"/>
          <w:sz w:val="20"/>
          <w:szCs w:val="20"/>
        </w:rPr>
        <w:t xml:space="preserve">See the current </w:t>
      </w:r>
      <w:r w:rsidRPr="002F0A35">
        <w:rPr>
          <w:rFonts w:ascii="Arial" w:hAnsi="Arial" w:cs="Arial"/>
          <w:i/>
          <w:color w:val="000000"/>
          <w:sz w:val="20"/>
          <w:szCs w:val="20"/>
        </w:rPr>
        <w:t>Collin Registration Guide</w:t>
      </w:r>
      <w:r w:rsidRPr="002F0A35">
        <w:rPr>
          <w:rFonts w:ascii="Arial" w:hAnsi="Arial" w:cs="Arial"/>
          <w:color w:val="000000"/>
          <w:sz w:val="20"/>
          <w:szCs w:val="20"/>
        </w:rPr>
        <w:t xml:space="preserve"> for last day to withdraw.</w:t>
      </w:r>
    </w:p>
    <w:p w:rsidR="00895D1D" w:rsidRPr="002F0A35" w:rsidRDefault="00895D1D" w:rsidP="00895D1D">
      <w:pPr>
        <w:rPr>
          <w:rFonts w:ascii="Arial" w:hAnsi="Arial" w:cs="Arial"/>
          <w:b/>
          <w:color w:val="000000"/>
          <w:sz w:val="20"/>
          <w:szCs w:val="20"/>
        </w:rPr>
      </w:pPr>
    </w:p>
    <w:p w:rsidR="00895D1D" w:rsidRPr="002F0A35" w:rsidRDefault="00895D1D" w:rsidP="00895D1D">
      <w:pPr>
        <w:rPr>
          <w:rFonts w:ascii="Arial" w:hAnsi="Arial" w:cs="Arial"/>
          <w:color w:val="000000"/>
          <w:sz w:val="20"/>
          <w:szCs w:val="20"/>
        </w:rPr>
      </w:pPr>
      <w:r w:rsidRPr="002F0A35">
        <w:rPr>
          <w:rFonts w:ascii="Arial" w:hAnsi="Arial" w:cs="Arial"/>
          <w:b/>
          <w:color w:val="000000"/>
          <w:sz w:val="20"/>
          <w:szCs w:val="20"/>
        </w:rPr>
        <w:t>Collin College Academic Policies:</w:t>
      </w:r>
      <w:r w:rsidRPr="002F0A35">
        <w:rPr>
          <w:rFonts w:ascii="Arial" w:hAnsi="Arial" w:cs="Arial"/>
          <w:color w:val="000000"/>
          <w:sz w:val="20"/>
          <w:szCs w:val="20"/>
        </w:rPr>
        <w:t xml:space="preserve">  See the current </w:t>
      </w:r>
      <w:r w:rsidRPr="002F0A35">
        <w:rPr>
          <w:rFonts w:ascii="Arial" w:hAnsi="Arial" w:cs="Arial"/>
          <w:i/>
          <w:color w:val="000000"/>
          <w:sz w:val="20"/>
          <w:szCs w:val="20"/>
        </w:rPr>
        <w:t>Collin Student Handbook.</w:t>
      </w:r>
    </w:p>
    <w:p w:rsidR="00895D1D" w:rsidRPr="002F0A35" w:rsidRDefault="00895D1D" w:rsidP="00895D1D">
      <w:pPr>
        <w:autoSpaceDE w:val="0"/>
        <w:autoSpaceDN w:val="0"/>
        <w:adjustRightInd w:val="0"/>
        <w:ind w:left="450" w:hanging="450"/>
        <w:rPr>
          <w:rFonts w:ascii="Arial" w:hAnsi="Arial" w:cs="Arial"/>
          <w:b/>
          <w:color w:val="000000"/>
          <w:sz w:val="20"/>
          <w:szCs w:val="20"/>
        </w:rPr>
      </w:pPr>
    </w:p>
    <w:p w:rsidR="00B0612C" w:rsidRDefault="00895D1D" w:rsidP="00341E57">
      <w:pPr>
        <w:autoSpaceDE w:val="0"/>
        <w:autoSpaceDN w:val="0"/>
        <w:adjustRightInd w:val="0"/>
        <w:ind w:left="360" w:hanging="360"/>
        <w:rPr>
          <w:rFonts w:ascii="Arial" w:hAnsi="Arial" w:cs="Arial"/>
          <w:color w:val="000000"/>
          <w:sz w:val="20"/>
          <w:szCs w:val="20"/>
        </w:rPr>
      </w:pPr>
      <w:r w:rsidRPr="002F0A35">
        <w:rPr>
          <w:rFonts w:ascii="Arial" w:hAnsi="Arial" w:cs="Arial"/>
          <w:b/>
          <w:color w:val="000000"/>
          <w:sz w:val="20"/>
          <w:szCs w:val="20"/>
        </w:rPr>
        <w:t>Americans with Disabilities Act Statement:</w:t>
      </w:r>
      <w:r w:rsidRPr="002F0A35">
        <w:rPr>
          <w:rFonts w:ascii="Arial" w:hAnsi="Arial" w:cs="Arial"/>
          <w:color w:val="000000"/>
          <w:sz w:val="20"/>
          <w:szCs w:val="20"/>
        </w:rPr>
        <w:t xml:space="preserve"> </w:t>
      </w:r>
      <w:r w:rsidR="00A05A34" w:rsidRPr="002F0A35">
        <w:rPr>
          <w:rFonts w:ascii="Arial" w:hAnsi="Arial" w:cs="Arial"/>
          <w:color w:val="000000"/>
          <w:sz w:val="20"/>
          <w:szCs w:val="20"/>
        </w:rPr>
        <w:t xml:space="preserve"> </w:t>
      </w:r>
      <w:r w:rsidRPr="002F0A35">
        <w:rPr>
          <w:rFonts w:ascii="Arial" w:hAnsi="Arial" w:cs="Arial"/>
          <w:color w:val="000000"/>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148E1">
        <w:rPr>
          <w:rFonts w:ascii="Arial" w:hAnsi="Arial" w:cs="Arial"/>
          <w:color w:val="000000"/>
          <w:sz w:val="20"/>
          <w:szCs w:val="20"/>
        </w:rPr>
        <w:t>D140</w:t>
      </w:r>
      <w:r w:rsidRPr="002F0A35">
        <w:rPr>
          <w:rFonts w:ascii="Arial" w:hAnsi="Arial" w:cs="Arial"/>
          <w:color w:val="000000"/>
          <w:sz w:val="20"/>
          <w:szCs w:val="20"/>
        </w:rPr>
        <w:t xml:space="preserve"> or 972.881.5898 (V/TTD: 972.881.5950) to arrange for appropriate accommodations. See the current </w:t>
      </w:r>
      <w:r w:rsidRPr="002F0A35">
        <w:rPr>
          <w:rFonts w:ascii="Arial" w:hAnsi="Arial" w:cs="Arial"/>
          <w:i/>
          <w:color w:val="000000"/>
          <w:sz w:val="20"/>
          <w:szCs w:val="20"/>
        </w:rPr>
        <w:t>Collin Student Handbook</w:t>
      </w:r>
      <w:r w:rsidRPr="002F0A35">
        <w:rPr>
          <w:rFonts w:ascii="Arial" w:hAnsi="Arial" w:cs="Arial"/>
          <w:color w:val="000000"/>
          <w:sz w:val="20"/>
          <w:szCs w:val="20"/>
        </w:rPr>
        <w:t xml:space="preserve"> for additional information.</w:t>
      </w:r>
    </w:p>
    <w:p w:rsidR="00416749" w:rsidRDefault="00416749" w:rsidP="00341E57">
      <w:pPr>
        <w:autoSpaceDE w:val="0"/>
        <w:autoSpaceDN w:val="0"/>
        <w:adjustRightInd w:val="0"/>
        <w:ind w:left="360" w:hanging="360"/>
        <w:rPr>
          <w:rFonts w:ascii="Arial" w:hAnsi="Arial" w:cs="Arial"/>
          <w:sz w:val="20"/>
          <w:szCs w:val="20"/>
        </w:rPr>
      </w:pPr>
    </w:p>
    <w:p w:rsidR="00416749" w:rsidRDefault="00416749" w:rsidP="00341E57">
      <w:pPr>
        <w:autoSpaceDE w:val="0"/>
        <w:autoSpaceDN w:val="0"/>
        <w:adjustRightInd w:val="0"/>
        <w:ind w:left="360" w:hanging="360"/>
        <w:rPr>
          <w:rFonts w:ascii="Arial" w:hAnsi="Arial" w:cs="Arial"/>
          <w:sz w:val="20"/>
          <w:szCs w:val="20"/>
        </w:rPr>
      </w:pPr>
    </w:p>
    <w:p w:rsidR="00416749" w:rsidRDefault="00416749" w:rsidP="00341E57">
      <w:pPr>
        <w:autoSpaceDE w:val="0"/>
        <w:autoSpaceDN w:val="0"/>
        <w:adjustRightInd w:val="0"/>
        <w:ind w:left="360" w:hanging="360"/>
        <w:rPr>
          <w:rFonts w:ascii="Arial" w:hAnsi="Arial" w:cs="Arial"/>
          <w:sz w:val="20"/>
          <w:szCs w:val="20"/>
        </w:rPr>
      </w:pPr>
    </w:p>
    <w:p w:rsidR="00416749" w:rsidRDefault="00416749" w:rsidP="00341E57">
      <w:pPr>
        <w:autoSpaceDE w:val="0"/>
        <w:autoSpaceDN w:val="0"/>
        <w:adjustRightInd w:val="0"/>
        <w:ind w:left="360" w:hanging="360"/>
        <w:rPr>
          <w:rFonts w:ascii="Arial" w:hAnsi="Arial" w:cs="Arial"/>
          <w:sz w:val="20"/>
          <w:szCs w:val="20"/>
        </w:rPr>
      </w:pPr>
    </w:p>
    <w:p w:rsidR="00416749" w:rsidRDefault="00416749" w:rsidP="00341E57">
      <w:pPr>
        <w:autoSpaceDE w:val="0"/>
        <w:autoSpaceDN w:val="0"/>
        <w:adjustRightInd w:val="0"/>
        <w:ind w:left="360" w:hanging="360"/>
        <w:rPr>
          <w:rFonts w:ascii="Arial" w:hAnsi="Arial" w:cs="Arial"/>
          <w:sz w:val="20"/>
          <w:szCs w:val="20"/>
        </w:rPr>
      </w:pPr>
    </w:p>
    <w:p w:rsidR="00416749" w:rsidRDefault="00416749" w:rsidP="00341E57">
      <w:pPr>
        <w:autoSpaceDE w:val="0"/>
        <w:autoSpaceDN w:val="0"/>
        <w:adjustRightInd w:val="0"/>
        <w:ind w:left="360" w:hanging="360"/>
        <w:rPr>
          <w:rFonts w:ascii="Arial" w:hAnsi="Arial" w:cs="Arial"/>
          <w:sz w:val="20"/>
          <w:szCs w:val="20"/>
        </w:rPr>
      </w:pPr>
    </w:p>
    <w:sectPr w:rsidR="00416749" w:rsidSect="00895D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C4" w:rsidRDefault="00BB18C4" w:rsidP="009F33F7">
      <w:r>
        <w:separator/>
      </w:r>
    </w:p>
  </w:endnote>
  <w:endnote w:type="continuationSeparator" w:id="0">
    <w:p w:rsidR="00BB18C4" w:rsidRDefault="00BB18C4" w:rsidP="009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4D" w:rsidRPr="0093434D" w:rsidRDefault="0093434D" w:rsidP="0093434D">
    <w:pPr>
      <w:autoSpaceDE w:val="0"/>
      <w:autoSpaceDN w:val="0"/>
      <w:adjustRightInd w:val="0"/>
      <w:ind w:left="360" w:hanging="360"/>
      <w:jc w:val="right"/>
      <w:rPr>
        <w:rFonts w:ascii="Arial" w:hAnsi="Arial" w:cs="Arial"/>
        <w:color w:val="000000"/>
        <w:sz w:val="18"/>
        <w:szCs w:val="18"/>
      </w:rPr>
    </w:pPr>
    <w:r w:rsidRPr="0093434D">
      <w:rPr>
        <w:rFonts w:ascii="Arial" w:hAnsi="Arial" w:cs="Arial"/>
        <w:sz w:val="18"/>
        <w:szCs w:val="18"/>
      </w:rPr>
      <w:t>Fall 2014</w:t>
    </w:r>
    <w:r w:rsidRPr="0093434D">
      <w:rPr>
        <w:rFonts w:ascii="Arial" w:hAnsi="Arial" w:cs="Arial"/>
        <w:sz w:val="18"/>
        <w:szCs w:val="18"/>
      </w:rPr>
      <w:t xml:space="preserve"> – Revised Fall 2017</w:t>
    </w:r>
  </w:p>
  <w:p w:rsidR="00A05A34" w:rsidRPr="0093434D" w:rsidRDefault="00A0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C4" w:rsidRDefault="00BB18C4" w:rsidP="009F33F7">
      <w:r>
        <w:separator/>
      </w:r>
    </w:p>
  </w:footnote>
  <w:footnote w:type="continuationSeparator" w:id="0">
    <w:p w:rsidR="00BB18C4" w:rsidRDefault="00BB18C4" w:rsidP="009F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571F"/>
    <w:multiLevelType w:val="hybridMultilevel"/>
    <w:tmpl w:val="2A8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25E22"/>
    <w:multiLevelType w:val="hybridMultilevel"/>
    <w:tmpl w:val="29D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D470A"/>
    <w:multiLevelType w:val="hybridMultilevel"/>
    <w:tmpl w:val="094AB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7D30305"/>
    <w:multiLevelType w:val="hybridMultilevel"/>
    <w:tmpl w:val="685620DC"/>
    <w:lvl w:ilvl="0" w:tplc="66B819A0">
      <w:start w:val="1"/>
      <w:numFmt w:val="decimal"/>
      <w:lvlText w:val="%1."/>
      <w:lvlJc w:val="left"/>
      <w:pPr>
        <w:ind w:left="3240" w:hanging="360"/>
      </w:pPr>
      <w:rPr>
        <w:rFonts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A0F417A"/>
    <w:multiLevelType w:val="hybridMultilevel"/>
    <w:tmpl w:val="C4DA6A96"/>
    <w:lvl w:ilvl="0" w:tplc="F0349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AB22F53"/>
    <w:multiLevelType w:val="hybridMultilevel"/>
    <w:tmpl w:val="BAEE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64793"/>
    <w:multiLevelType w:val="hybridMultilevel"/>
    <w:tmpl w:val="50BE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2076A"/>
    <w:multiLevelType w:val="hybridMultilevel"/>
    <w:tmpl w:val="99B43670"/>
    <w:lvl w:ilvl="0" w:tplc="EF788924">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1"/>
  </w:num>
  <w:num w:numId="3">
    <w:abstractNumId w:val="7"/>
  </w:num>
  <w:num w:numId="4">
    <w:abstractNumId w:val="2"/>
  </w:num>
  <w:num w:numId="5">
    <w:abstractNumId w:val="3"/>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Y0N7YwNzc2MrNQ0lEKTi0uzszPAykwrAUAtNKmtiwAAAA="/>
  </w:docVars>
  <w:rsids>
    <w:rsidRoot w:val="00B0612C"/>
    <w:rsid w:val="00002E6E"/>
    <w:rsid w:val="000522DA"/>
    <w:rsid w:val="00061EDC"/>
    <w:rsid w:val="000C6E04"/>
    <w:rsid w:val="00170F48"/>
    <w:rsid w:val="00195006"/>
    <w:rsid w:val="001E7AAE"/>
    <w:rsid w:val="002148E1"/>
    <w:rsid w:val="0024444F"/>
    <w:rsid w:val="00246D26"/>
    <w:rsid w:val="002F0A35"/>
    <w:rsid w:val="003023DC"/>
    <w:rsid w:val="00306C6A"/>
    <w:rsid w:val="00341E57"/>
    <w:rsid w:val="003B0AAD"/>
    <w:rsid w:val="003C185A"/>
    <w:rsid w:val="003E1EC9"/>
    <w:rsid w:val="003E4460"/>
    <w:rsid w:val="003F7C57"/>
    <w:rsid w:val="00416749"/>
    <w:rsid w:val="0042792F"/>
    <w:rsid w:val="004A27AA"/>
    <w:rsid w:val="004E3400"/>
    <w:rsid w:val="00512A82"/>
    <w:rsid w:val="005824A8"/>
    <w:rsid w:val="0059644E"/>
    <w:rsid w:val="0063755F"/>
    <w:rsid w:val="0068645D"/>
    <w:rsid w:val="00691DDA"/>
    <w:rsid w:val="006D309D"/>
    <w:rsid w:val="00710E62"/>
    <w:rsid w:val="00764A2A"/>
    <w:rsid w:val="00803F1C"/>
    <w:rsid w:val="0085059B"/>
    <w:rsid w:val="00895D1D"/>
    <w:rsid w:val="008D306D"/>
    <w:rsid w:val="0093026F"/>
    <w:rsid w:val="0093434D"/>
    <w:rsid w:val="009F33F7"/>
    <w:rsid w:val="00A05A34"/>
    <w:rsid w:val="00A065CB"/>
    <w:rsid w:val="00A75ABA"/>
    <w:rsid w:val="00AE72A2"/>
    <w:rsid w:val="00B04302"/>
    <w:rsid w:val="00B0612C"/>
    <w:rsid w:val="00B50910"/>
    <w:rsid w:val="00B910B8"/>
    <w:rsid w:val="00B96D24"/>
    <w:rsid w:val="00BB18C4"/>
    <w:rsid w:val="00BD68CB"/>
    <w:rsid w:val="00CD0666"/>
    <w:rsid w:val="00CE63A5"/>
    <w:rsid w:val="00D0178A"/>
    <w:rsid w:val="00D34D24"/>
    <w:rsid w:val="00D55F44"/>
    <w:rsid w:val="00E01B71"/>
    <w:rsid w:val="00E85A8B"/>
    <w:rsid w:val="00EA1C6D"/>
    <w:rsid w:val="00EF1CE2"/>
    <w:rsid w:val="00F060AD"/>
    <w:rsid w:val="00F85C84"/>
    <w:rsid w:val="00FB1B74"/>
    <w:rsid w:val="00FB593C"/>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44FFC1-365D-4037-A7A6-A03D9F5D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F7"/>
    <w:pPr>
      <w:tabs>
        <w:tab w:val="center" w:pos="4680"/>
        <w:tab w:val="right" w:pos="9360"/>
      </w:tabs>
    </w:pPr>
    <w:rPr>
      <w:lang w:val="x-none" w:eastAsia="x-none"/>
    </w:rPr>
  </w:style>
  <w:style w:type="character" w:customStyle="1" w:styleId="HeaderChar">
    <w:name w:val="Header Char"/>
    <w:link w:val="Header"/>
    <w:uiPriority w:val="99"/>
    <w:rsid w:val="009F33F7"/>
    <w:rPr>
      <w:sz w:val="22"/>
      <w:szCs w:val="22"/>
    </w:rPr>
  </w:style>
  <w:style w:type="paragraph" w:styleId="Footer">
    <w:name w:val="footer"/>
    <w:basedOn w:val="Normal"/>
    <w:link w:val="FooterChar"/>
    <w:uiPriority w:val="99"/>
    <w:unhideWhenUsed/>
    <w:rsid w:val="009F33F7"/>
    <w:pPr>
      <w:tabs>
        <w:tab w:val="center" w:pos="4680"/>
        <w:tab w:val="right" w:pos="9360"/>
      </w:tabs>
    </w:pPr>
    <w:rPr>
      <w:lang w:val="x-none" w:eastAsia="x-none"/>
    </w:rPr>
  </w:style>
  <w:style w:type="character" w:customStyle="1" w:styleId="FooterChar">
    <w:name w:val="Footer Char"/>
    <w:link w:val="Footer"/>
    <w:uiPriority w:val="99"/>
    <w:rsid w:val="009F33F7"/>
    <w:rPr>
      <w:sz w:val="22"/>
      <w:szCs w:val="22"/>
    </w:rPr>
  </w:style>
  <w:style w:type="paragraph" w:styleId="BalloonText">
    <w:name w:val="Balloon Text"/>
    <w:basedOn w:val="Normal"/>
    <w:link w:val="BalloonTextChar"/>
    <w:uiPriority w:val="99"/>
    <w:semiHidden/>
    <w:unhideWhenUsed/>
    <w:rsid w:val="009F33F7"/>
    <w:rPr>
      <w:rFonts w:ascii="Tahoma" w:hAnsi="Tahoma"/>
      <w:sz w:val="16"/>
      <w:szCs w:val="16"/>
      <w:lang w:val="x-none" w:eastAsia="x-none"/>
    </w:rPr>
  </w:style>
  <w:style w:type="character" w:customStyle="1" w:styleId="BalloonTextChar">
    <w:name w:val="Balloon Text Char"/>
    <w:link w:val="BalloonText"/>
    <w:uiPriority w:val="99"/>
    <w:semiHidden/>
    <w:rsid w:val="009F33F7"/>
    <w:rPr>
      <w:rFonts w:ascii="Tahoma" w:hAnsi="Tahoma" w:cs="Tahoma"/>
      <w:sz w:val="16"/>
      <w:szCs w:val="16"/>
    </w:rPr>
  </w:style>
  <w:style w:type="paragraph" w:customStyle="1" w:styleId="Default">
    <w:name w:val="Default"/>
    <w:rsid w:val="00306C6A"/>
    <w:pPr>
      <w:autoSpaceDE w:val="0"/>
      <w:autoSpaceDN w:val="0"/>
      <w:adjustRightInd w:val="0"/>
    </w:pPr>
    <w:rPr>
      <w:rFonts w:ascii="Tahoma" w:hAnsi="Tahoma" w:cs="Tahoma"/>
      <w:color w:val="000000"/>
      <w:sz w:val="24"/>
      <w:szCs w:val="24"/>
    </w:rPr>
  </w:style>
  <w:style w:type="character" w:customStyle="1" w:styleId="text101">
    <w:name w:val="text101"/>
    <w:rsid w:val="003E1E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3164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2017-03-24T21:08:00Z</dcterms:created>
  <dcterms:modified xsi:type="dcterms:W3CDTF">2017-03-24T21:08:00Z</dcterms:modified>
</cp:coreProperties>
</file>