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BE" w:rsidRPr="003A1DF2" w:rsidRDefault="00084DBE" w:rsidP="004D1F09">
      <w:pPr>
        <w:pStyle w:val="NormalWeb"/>
        <w:spacing w:before="0" w:beforeAutospacing="0" w:after="0" w:afterAutospacing="0"/>
        <w:contextualSpacing/>
        <w:jc w:val="center"/>
        <w:rPr>
          <w:rFonts w:ascii="Arial" w:hAnsi="Arial" w:cs="Arial"/>
          <w:b/>
          <w:bCs/>
          <w:sz w:val="22"/>
          <w:szCs w:val="22"/>
        </w:rPr>
      </w:pPr>
      <w:r w:rsidRPr="003A1DF2">
        <w:rPr>
          <w:rFonts w:ascii="Arial" w:hAnsi="Arial" w:cs="Arial"/>
          <w:b/>
          <w:bCs/>
          <w:sz w:val="22"/>
          <w:szCs w:val="22"/>
        </w:rPr>
        <w:t>COLLIN COLLEGE</w:t>
      </w:r>
    </w:p>
    <w:p w:rsidR="00084DBE" w:rsidRPr="003A1DF2" w:rsidRDefault="00623C03" w:rsidP="004D1F09">
      <w:pPr>
        <w:pStyle w:val="NormalWeb"/>
        <w:spacing w:before="0" w:beforeAutospacing="0" w:after="0" w:afterAutospacing="0"/>
        <w:contextualSpacing/>
        <w:jc w:val="center"/>
        <w:rPr>
          <w:rFonts w:ascii="Arial" w:hAnsi="Arial" w:cs="Arial"/>
          <w:b/>
          <w:bCs/>
          <w:sz w:val="22"/>
          <w:szCs w:val="22"/>
        </w:rPr>
      </w:pPr>
      <w:r w:rsidRPr="003A1DF2">
        <w:rPr>
          <w:rFonts w:ascii="Arial" w:hAnsi="Arial" w:cs="Arial"/>
          <w:b/>
          <w:bCs/>
          <w:sz w:val="22"/>
          <w:szCs w:val="22"/>
        </w:rPr>
        <w:t xml:space="preserve">COURSE </w:t>
      </w:r>
      <w:r w:rsidR="00084DBE" w:rsidRPr="003A1DF2">
        <w:rPr>
          <w:rFonts w:ascii="Arial" w:hAnsi="Arial" w:cs="Arial"/>
          <w:b/>
          <w:bCs/>
          <w:sz w:val="22"/>
          <w:szCs w:val="22"/>
        </w:rPr>
        <w:t>SYLLABUS</w:t>
      </w:r>
    </w:p>
    <w:p w:rsidR="00084DBE" w:rsidRPr="003A1DF2" w:rsidRDefault="00084DBE" w:rsidP="004D1F09">
      <w:pPr>
        <w:pStyle w:val="NormalWeb"/>
        <w:spacing w:before="0" w:beforeAutospacing="0" w:after="0" w:afterAutospacing="0"/>
        <w:contextualSpacing/>
        <w:jc w:val="center"/>
        <w:rPr>
          <w:rFonts w:ascii="Arial" w:hAnsi="Arial" w:cs="Arial"/>
          <w:b/>
          <w:sz w:val="22"/>
          <w:szCs w:val="22"/>
        </w:rPr>
      </w:pPr>
    </w:p>
    <w:p w:rsidR="009C48AB" w:rsidRPr="003A1DF2" w:rsidRDefault="004D1F09" w:rsidP="004D1F09">
      <w:pPr>
        <w:pStyle w:val="NormalWeb"/>
        <w:spacing w:before="0" w:beforeAutospacing="0" w:after="0" w:afterAutospacing="0"/>
        <w:contextualSpacing/>
        <w:rPr>
          <w:rFonts w:ascii="Arial" w:hAnsi="Arial" w:cs="Arial"/>
          <w:b/>
          <w:sz w:val="22"/>
          <w:szCs w:val="22"/>
        </w:rPr>
      </w:pPr>
      <w:r w:rsidRPr="003A1DF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89535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C48AB" w:rsidRPr="004D1F09" w:rsidRDefault="009C48AB" w:rsidP="009C48AB">
                            <w:pPr>
                              <w:rPr>
                                <w:rFonts w:ascii="Arial" w:hAnsi="Arial" w:cs="Arial"/>
                                <w:sz w:val="22"/>
                                <w:szCs w:val="22"/>
                              </w:rPr>
                            </w:pPr>
                            <w:r w:rsidRPr="004D1F09">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6RK6TcAAAABwEAAA8AAABkcnMvZG93bnJldi54&#10;bWxMjs1OwzAQhO9IvIO1SFwQdVLSEEKcCiGB6A0Kgqsbb5OIeB1sNw1vz3KC4/xo5qvWsx3EhD70&#10;jhSkiwQEUuNMT62Ct9eHywJEiJqMHhyhgm8MsK5PTypdGnekF5y2sRU8QqHUCroYx1LK0HRodVi4&#10;EYmzvfNWR5a+lcbrI4/bQS6TJJdW98QPnR7xvsPmc3uwCorsafoIm6vn9ybfDzfx4np6/PJKnZ/N&#10;d7cgIs7xrwy/+IwONTPt3IFMEIOCbMVFtrMUBMfLvGBjp2CVpy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pErpNwAAAAHAQAADwAAAAAAAAAAAAAAAACCBAAAZHJzL2Rv&#10;d25yZXYueG1sUEsFBgAAAAAEAAQA8wAAAIsFAAAAAA==&#10;">
                <v:textbox>
                  <w:txbxContent>
                    <w:p w:rsidR="009C48AB" w:rsidRPr="004D1F09" w:rsidRDefault="009C48AB" w:rsidP="009C48AB">
                      <w:pPr>
                        <w:rPr>
                          <w:rFonts w:ascii="Arial" w:hAnsi="Arial" w:cs="Arial"/>
                          <w:sz w:val="22"/>
                          <w:szCs w:val="22"/>
                        </w:rPr>
                      </w:pPr>
                      <w:r w:rsidRPr="004D1F09">
                        <w:rPr>
                          <w:rFonts w:ascii="Arial" w:hAnsi="Arial" w:cs="Arial"/>
                          <w:sz w:val="22"/>
                          <w:szCs w:val="22"/>
                        </w:rPr>
                        <w:t>Course Information</w:t>
                      </w:r>
                    </w:p>
                  </w:txbxContent>
                </v:textbox>
              </v:shape>
            </w:pict>
          </mc:Fallback>
        </mc:AlternateContent>
      </w:r>
    </w:p>
    <w:p w:rsidR="006B3E18" w:rsidRPr="003A1DF2" w:rsidRDefault="006B3E18" w:rsidP="004D1F09">
      <w:pPr>
        <w:pStyle w:val="NormalWeb"/>
        <w:spacing w:before="0" w:beforeAutospacing="0" w:after="0" w:afterAutospacing="0"/>
        <w:contextualSpacing/>
        <w:rPr>
          <w:rFonts w:ascii="Arial" w:hAnsi="Arial" w:cs="Arial"/>
          <w:b/>
          <w:sz w:val="22"/>
          <w:szCs w:val="22"/>
        </w:rPr>
      </w:pPr>
    </w:p>
    <w:p w:rsidR="00084DBE" w:rsidRPr="003A1DF2" w:rsidRDefault="00623C03" w:rsidP="00084DBE">
      <w:pPr>
        <w:pStyle w:val="NormalWeb"/>
        <w:rPr>
          <w:rFonts w:ascii="Arial" w:hAnsi="Arial" w:cs="Arial"/>
          <w:sz w:val="22"/>
          <w:szCs w:val="22"/>
        </w:rPr>
      </w:pPr>
      <w:r w:rsidRPr="003A1DF2">
        <w:rPr>
          <w:rFonts w:ascii="Arial" w:hAnsi="Arial" w:cs="Arial"/>
          <w:b/>
          <w:sz w:val="22"/>
          <w:szCs w:val="22"/>
        </w:rPr>
        <w:t>Course Number</w:t>
      </w:r>
      <w:r w:rsidR="00084DBE" w:rsidRPr="003A1DF2">
        <w:rPr>
          <w:rFonts w:ascii="Arial" w:hAnsi="Arial" w:cs="Arial"/>
          <w:b/>
          <w:sz w:val="22"/>
          <w:szCs w:val="22"/>
        </w:rPr>
        <w:t>:</w:t>
      </w:r>
      <w:r w:rsidRPr="003A1DF2">
        <w:rPr>
          <w:rFonts w:ascii="Arial" w:hAnsi="Arial" w:cs="Arial"/>
          <w:sz w:val="22"/>
          <w:szCs w:val="22"/>
        </w:rPr>
        <w:t xml:space="preserve">  </w:t>
      </w:r>
      <w:r w:rsidR="00084DBE" w:rsidRPr="003A1DF2">
        <w:rPr>
          <w:rFonts w:ascii="Arial" w:hAnsi="Arial" w:cs="Arial"/>
          <w:sz w:val="22"/>
          <w:szCs w:val="22"/>
        </w:rPr>
        <w:t>COMM 2366</w:t>
      </w:r>
    </w:p>
    <w:p w:rsidR="00084DBE" w:rsidRPr="003A1DF2" w:rsidRDefault="00623C03" w:rsidP="00623C03">
      <w:pPr>
        <w:spacing w:before="100" w:beforeAutospacing="1" w:after="100" w:afterAutospacing="1"/>
        <w:rPr>
          <w:rFonts w:ascii="Arial" w:hAnsi="Arial" w:cs="Arial"/>
          <w:sz w:val="22"/>
          <w:szCs w:val="22"/>
        </w:rPr>
      </w:pPr>
      <w:r w:rsidRPr="003A1DF2">
        <w:rPr>
          <w:rFonts w:ascii="Arial" w:hAnsi="Arial" w:cs="Arial"/>
          <w:b/>
          <w:sz w:val="22"/>
          <w:szCs w:val="22"/>
        </w:rPr>
        <w:t>Course Title</w:t>
      </w:r>
      <w:r w:rsidR="00084DBE" w:rsidRPr="003A1DF2">
        <w:rPr>
          <w:rFonts w:ascii="Arial" w:hAnsi="Arial" w:cs="Arial"/>
          <w:b/>
          <w:sz w:val="22"/>
          <w:szCs w:val="22"/>
        </w:rPr>
        <w:t>:</w:t>
      </w:r>
      <w:r w:rsidR="00084DBE" w:rsidRPr="003A1DF2">
        <w:rPr>
          <w:rFonts w:ascii="Arial" w:hAnsi="Arial" w:cs="Arial"/>
          <w:sz w:val="22"/>
          <w:szCs w:val="22"/>
        </w:rPr>
        <w:t xml:space="preserve">  Introduction to </w:t>
      </w:r>
      <w:r w:rsidR="002D160B" w:rsidRPr="003A1DF2">
        <w:rPr>
          <w:rFonts w:ascii="Arial" w:hAnsi="Arial" w:cs="Arial"/>
          <w:sz w:val="22"/>
          <w:szCs w:val="22"/>
        </w:rPr>
        <w:t>Cinema</w:t>
      </w:r>
    </w:p>
    <w:p w:rsidR="00084DBE" w:rsidRPr="003A1DF2" w:rsidRDefault="00623C03" w:rsidP="004D1F09">
      <w:pPr>
        <w:tabs>
          <w:tab w:val="left" w:pos="900"/>
        </w:tabs>
        <w:ind w:left="994" w:hanging="994"/>
        <w:contextualSpacing/>
        <w:rPr>
          <w:rFonts w:ascii="Arial" w:hAnsi="Arial" w:cs="Arial"/>
          <w:sz w:val="22"/>
          <w:szCs w:val="22"/>
        </w:rPr>
      </w:pPr>
      <w:r w:rsidRPr="003A1DF2">
        <w:rPr>
          <w:rFonts w:ascii="Arial" w:hAnsi="Arial" w:cs="Arial"/>
          <w:b/>
          <w:sz w:val="22"/>
          <w:szCs w:val="22"/>
        </w:rPr>
        <w:t>Course Description</w:t>
      </w:r>
      <w:r w:rsidR="00084DBE" w:rsidRPr="003A1DF2">
        <w:rPr>
          <w:rFonts w:ascii="Arial" w:hAnsi="Arial" w:cs="Arial"/>
          <w:b/>
          <w:sz w:val="22"/>
          <w:szCs w:val="22"/>
        </w:rPr>
        <w:t>:</w:t>
      </w:r>
      <w:r w:rsidR="00E65B3B" w:rsidRPr="003A1DF2">
        <w:rPr>
          <w:rFonts w:ascii="Arial" w:hAnsi="Arial" w:cs="Arial"/>
          <w:sz w:val="22"/>
          <w:szCs w:val="22"/>
        </w:rPr>
        <w:t xml:space="preserve">  </w:t>
      </w:r>
      <w:r w:rsidR="002D160B" w:rsidRPr="003A1DF2">
        <w:rPr>
          <w:rFonts w:ascii="Arial" w:hAnsi="Arial" w:cs="Arial"/>
          <w:sz w:val="22"/>
          <w:szCs w:val="22"/>
        </w:rPr>
        <w:t xml:space="preserve">Survey and analyze cinema including history, film techniques, production procedures, selected motion pictures, and cinema’s impact on and reflection of society. </w:t>
      </w:r>
      <w:r w:rsidR="004D1F09" w:rsidRPr="003A1DF2">
        <w:rPr>
          <w:rFonts w:ascii="Arial" w:hAnsi="Arial" w:cs="Arial"/>
          <w:sz w:val="22"/>
          <w:szCs w:val="22"/>
        </w:rPr>
        <w:t xml:space="preserve">Lab required. </w:t>
      </w:r>
    </w:p>
    <w:p w:rsidR="004D1F09" w:rsidRPr="003A1DF2" w:rsidRDefault="004D1F09" w:rsidP="004D1F09">
      <w:pPr>
        <w:ind w:left="990" w:hanging="990"/>
        <w:contextualSpacing/>
        <w:rPr>
          <w:rFonts w:ascii="Arial" w:hAnsi="Arial" w:cs="Arial"/>
          <w:i/>
          <w:sz w:val="22"/>
          <w:szCs w:val="22"/>
        </w:rPr>
      </w:pPr>
    </w:p>
    <w:p w:rsidR="0006054E" w:rsidRPr="003A1DF2" w:rsidRDefault="0006054E" w:rsidP="004D1F09">
      <w:pPr>
        <w:ind w:left="990" w:hanging="990"/>
        <w:contextualSpacing/>
        <w:rPr>
          <w:rFonts w:ascii="Arial" w:hAnsi="Arial" w:cs="Arial"/>
          <w:i/>
          <w:sz w:val="22"/>
          <w:szCs w:val="22"/>
        </w:rPr>
      </w:pPr>
      <w:r w:rsidRPr="003A1DF2">
        <w:rPr>
          <w:rFonts w:ascii="Arial" w:hAnsi="Arial" w:cs="Arial"/>
          <w:i/>
          <w:sz w:val="22"/>
          <w:szCs w:val="22"/>
        </w:rPr>
        <w:tab/>
        <w:t>Note: Students may take either DRAM 2366 or COMM 2366, but not both.</w:t>
      </w:r>
    </w:p>
    <w:p w:rsidR="00084DBE" w:rsidRPr="003A1DF2" w:rsidRDefault="00623C03" w:rsidP="00623C03">
      <w:pPr>
        <w:shd w:val="clear" w:color="000000" w:fill="FFFFFF"/>
        <w:autoSpaceDE w:val="0"/>
        <w:autoSpaceDN w:val="0"/>
        <w:adjustRightInd w:val="0"/>
        <w:spacing w:before="100" w:beforeAutospacing="1"/>
        <w:rPr>
          <w:rFonts w:ascii="Arial" w:hAnsi="Arial" w:cs="Arial"/>
          <w:sz w:val="22"/>
          <w:szCs w:val="22"/>
        </w:rPr>
      </w:pPr>
      <w:r w:rsidRPr="003A1DF2">
        <w:rPr>
          <w:rFonts w:ascii="Arial" w:hAnsi="Arial" w:cs="Arial"/>
          <w:b/>
          <w:sz w:val="22"/>
          <w:szCs w:val="22"/>
        </w:rPr>
        <w:t>Course Credit Hours</w:t>
      </w:r>
      <w:r w:rsidR="00084DBE" w:rsidRPr="003A1DF2">
        <w:rPr>
          <w:rFonts w:ascii="Arial" w:hAnsi="Arial" w:cs="Arial"/>
          <w:b/>
          <w:sz w:val="22"/>
          <w:szCs w:val="22"/>
        </w:rPr>
        <w:t>:</w:t>
      </w:r>
      <w:r w:rsidR="00084DBE" w:rsidRPr="003A1DF2">
        <w:rPr>
          <w:rFonts w:ascii="Arial" w:hAnsi="Arial" w:cs="Arial"/>
          <w:sz w:val="22"/>
          <w:szCs w:val="22"/>
        </w:rPr>
        <w:tab/>
        <w:t>3</w:t>
      </w:r>
    </w:p>
    <w:p w:rsidR="00084DBE" w:rsidRPr="003A1DF2" w:rsidRDefault="00084DBE" w:rsidP="00084DBE">
      <w:pPr>
        <w:tabs>
          <w:tab w:val="left" w:pos="-1440"/>
        </w:tabs>
        <w:rPr>
          <w:rFonts w:ascii="Arial" w:hAnsi="Arial" w:cs="Arial"/>
          <w:bCs/>
          <w:sz w:val="22"/>
          <w:szCs w:val="22"/>
        </w:rPr>
      </w:pPr>
      <w:r w:rsidRPr="003A1DF2">
        <w:rPr>
          <w:rFonts w:ascii="Arial" w:hAnsi="Arial" w:cs="Arial"/>
          <w:b/>
          <w:bCs/>
          <w:sz w:val="22"/>
          <w:szCs w:val="22"/>
        </w:rPr>
        <w:tab/>
      </w:r>
      <w:r w:rsidR="004D1F09" w:rsidRPr="003A1DF2">
        <w:rPr>
          <w:rFonts w:ascii="Arial" w:hAnsi="Arial" w:cs="Arial"/>
          <w:b/>
          <w:bCs/>
          <w:sz w:val="22"/>
          <w:szCs w:val="22"/>
        </w:rPr>
        <w:t xml:space="preserve"> </w:t>
      </w:r>
      <w:r w:rsidR="00623C03" w:rsidRPr="003A1DF2">
        <w:rPr>
          <w:rFonts w:ascii="Arial" w:hAnsi="Arial" w:cs="Arial"/>
          <w:bCs/>
          <w:sz w:val="22"/>
          <w:szCs w:val="22"/>
        </w:rPr>
        <w:t>Lecture Hours:</w:t>
      </w:r>
      <w:r w:rsidRPr="003A1DF2">
        <w:rPr>
          <w:rFonts w:ascii="Arial" w:hAnsi="Arial" w:cs="Arial"/>
          <w:bCs/>
          <w:sz w:val="22"/>
          <w:szCs w:val="22"/>
        </w:rPr>
        <w:tab/>
        <w:t>2</w:t>
      </w:r>
    </w:p>
    <w:p w:rsidR="00084DBE" w:rsidRPr="003A1DF2" w:rsidRDefault="00084DBE" w:rsidP="00623C03">
      <w:pPr>
        <w:tabs>
          <w:tab w:val="left" w:pos="-1440"/>
        </w:tabs>
        <w:spacing w:after="100" w:afterAutospacing="1"/>
        <w:rPr>
          <w:rFonts w:ascii="Arial" w:hAnsi="Arial" w:cs="Arial"/>
          <w:sz w:val="22"/>
          <w:szCs w:val="22"/>
        </w:rPr>
      </w:pPr>
      <w:r w:rsidRPr="003A1DF2">
        <w:rPr>
          <w:rFonts w:ascii="Arial" w:hAnsi="Arial" w:cs="Arial"/>
          <w:b/>
          <w:bCs/>
          <w:sz w:val="22"/>
          <w:szCs w:val="22"/>
        </w:rPr>
        <w:tab/>
      </w:r>
      <w:r w:rsidR="004D1F09" w:rsidRPr="003A1DF2">
        <w:rPr>
          <w:rFonts w:ascii="Arial" w:hAnsi="Arial" w:cs="Arial"/>
          <w:b/>
          <w:bCs/>
          <w:sz w:val="22"/>
          <w:szCs w:val="22"/>
        </w:rPr>
        <w:t xml:space="preserve">       </w:t>
      </w:r>
      <w:r w:rsidR="00623C03" w:rsidRPr="003A1DF2">
        <w:rPr>
          <w:rFonts w:ascii="Arial" w:hAnsi="Arial" w:cs="Arial"/>
          <w:bCs/>
          <w:sz w:val="22"/>
          <w:szCs w:val="22"/>
        </w:rPr>
        <w:t>Lab Hours:</w:t>
      </w:r>
      <w:r w:rsidRPr="003A1DF2">
        <w:rPr>
          <w:rFonts w:ascii="Arial" w:hAnsi="Arial" w:cs="Arial"/>
          <w:bCs/>
          <w:sz w:val="22"/>
          <w:szCs w:val="22"/>
        </w:rPr>
        <w:tab/>
        <w:t>4</w:t>
      </w:r>
    </w:p>
    <w:p w:rsidR="00084DBE" w:rsidRPr="003A1DF2" w:rsidRDefault="00623C03" w:rsidP="00623C03">
      <w:pPr>
        <w:tabs>
          <w:tab w:val="left" w:pos="-1440"/>
        </w:tabs>
        <w:spacing w:before="100" w:beforeAutospacing="1" w:after="100" w:afterAutospacing="1"/>
        <w:ind w:left="2880" w:hanging="2880"/>
        <w:rPr>
          <w:rFonts w:ascii="Arial" w:hAnsi="Arial" w:cs="Arial"/>
          <w:sz w:val="22"/>
          <w:szCs w:val="22"/>
        </w:rPr>
      </w:pPr>
      <w:r w:rsidRPr="003A1DF2">
        <w:rPr>
          <w:rFonts w:ascii="Arial" w:hAnsi="Arial" w:cs="Arial"/>
          <w:b/>
          <w:sz w:val="22"/>
          <w:szCs w:val="22"/>
        </w:rPr>
        <w:t>Prerequisite</w:t>
      </w:r>
      <w:r w:rsidR="00084DBE" w:rsidRPr="003A1DF2">
        <w:rPr>
          <w:rFonts w:ascii="Arial" w:hAnsi="Arial" w:cs="Arial"/>
          <w:b/>
          <w:sz w:val="22"/>
          <w:szCs w:val="22"/>
        </w:rPr>
        <w:t>:</w:t>
      </w:r>
      <w:r w:rsidRPr="003A1DF2">
        <w:rPr>
          <w:rFonts w:ascii="Arial" w:hAnsi="Arial" w:cs="Arial"/>
          <w:sz w:val="22"/>
          <w:szCs w:val="22"/>
        </w:rPr>
        <w:t xml:space="preserve">  </w:t>
      </w:r>
      <w:r w:rsidR="002A0AE5" w:rsidRPr="003A1DF2">
        <w:rPr>
          <w:rFonts w:ascii="Arial" w:hAnsi="Arial" w:cs="Arial"/>
          <w:sz w:val="22"/>
          <w:szCs w:val="22"/>
        </w:rPr>
        <w:t xml:space="preserve">ARTS 2348 or </w:t>
      </w:r>
      <w:r w:rsidR="00E7066A" w:rsidRPr="003A1DF2">
        <w:rPr>
          <w:rFonts w:ascii="Arial" w:hAnsi="Arial" w:cs="Arial"/>
          <w:sz w:val="22"/>
          <w:szCs w:val="22"/>
        </w:rPr>
        <w:t>PHTC 1311 or c</w:t>
      </w:r>
      <w:r w:rsidR="00084DBE" w:rsidRPr="003A1DF2">
        <w:rPr>
          <w:rFonts w:ascii="Arial" w:hAnsi="Arial" w:cs="Arial"/>
          <w:sz w:val="22"/>
          <w:szCs w:val="22"/>
        </w:rPr>
        <w:t xml:space="preserve">onsent of </w:t>
      </w:r>
      <w:r w:rsidR="004D1F09" w:rsidRPr="003A1DF2">
        <w:rPr>
          <w:rFonts w:ascii="Arial" w:hAnsi="Arial" w:cs="Arial"/>
          <w:sz w:val="22"/>
          <w:szCs w:val="22"/>
        </w:rPr>
        <w:t>Associate Dean.</w:t>
      </w:r>
      <w:bookmarkStart w:id="0" w:name="_GoBack"/>
      <w:bookmarkEnd w:id="0"/>
    </w:p>
    <w:p w:rsidR="002D160B" w:rsidRPr="003A1DF2" w:rsidRDefault="002D160B" w:rsidP="002D160B">
      <w:pPr>
        <w:spacing w:before="100" w:beforeAutospacing="1"/>
        <w:ind w:left="994" w:hanging="994"/>
        <w:rPr>
          <w:rFonts w:ascii="Arial" w:hAnsi="Arial" w:cs="Arial"/>
          <w:sz w:val="22"/>
          <w:szCs w:val="22"/>
        </w:rPr>
      </w:pPr>
      <w:r w:rsidRPr="003A1DF2">
        <w:rPr>
          <w:rFonts w:ascii="Arial" w:hAnsi="Arial" w:cs="Arial"/>
          <w:b/>
          <w:sz w:val="22"/>
          <w:szCs w:val="22"/>
        </w:rPr>
        <w:t>Student Learning Outcomes:</w:t>
      </w:r>
    </w:p>
    <w:p w:rsidR="002D160B" w:rsidRPr="003A1DF2" w:rsidRDefault="002D160B" w:rsidP="004D1F09">
      <w:pPr>
        <w:numPr>
          <w:ilvl w:val="0"/>
          <w:numId w:val="7"/>
        </w:numPr>
        <w:ind w:left="360"/>
        <w:rPr>
          <w:rFonts w:ascii="Arial" w:eastAsia="Times" w:hAnsi="Arial" w:cs="Arial"/>
          <w:sz w:val="22"/>
          <w:szCs w:val="22"/>
        </w:rPr>
      </w:pPr>
      <w:r w:rsidRPr="003A1DF2">
        <w:rPr>
          <w:rFonts w:ascii="Arial" w:eastAsia="Times" w:hAnsi="Arial" w:cs="Arial"/>
          <w:b/>
          <w:sz w:val="22"/>
          <w:szCs w:val="22"/>
        </w:rPr>
        <w:t>State</w:t>
      </w:r>
      <w:r w:rsidR="004D1F09" w:rsidRPr="003A1DF2">
        <w:rPr>
          <w:rFonts w:ascii="Arial" w:eastAsia="Times" w:hAnsi="Arial" w:cs="Arial"/>
          <w:b/>
          <w:sz w:val="22"/>
          <w:szCs w:val="22"/>
        </w:rPr>
        <w:t>-m</w:t>
      </w:r>
      <w:r w:rsidRPr="003A1DF2">
        <w:rPr>
          <w:rFonts w:ascii="Arial" w:eastAsia="Times" w:hAnsi="Arial" w:cs="Arial"/>
          <w:b/>
          <w:sz w:val="22"/>
          <w:szCs w:val="22"/>
        </w:rPr>
        <w:t>andated Outcomes:</w:t>
      </w:r>
      <w:r w:rsidRPr="003A1DF2">
        <w:rPr>
          <w:rFonts w:ascii="Arial" w:eastAsia="Times" w:hAnsi="Arial" w:cs="Arial"/>
          <w:sz w:val="22"/>
          <w:szCs w:val="22"/>
        </w:rPr>
        <w:t xml:space="preserve">  Upon successful completion of this course, students will:</w:t>
      </w:r>
    </w:p>
    <w:p w:rsidR="002D160B" w:rsidRPr="003A1DF2" w:rsidRDefault="002D160B" w:rsidP="002D160B">
      <w:pPr>
        <w:numPr>
          <w:ilvl w:val="0"/>
          <w:numId w:val="8"/>
        </w:numPr>
        <w:ind w:left="1080"/>
        <w:rPr>
          <w:rFonts w:ascii="Arial" w:eastAsia="Times" w:hAnsi="Arial" w:cs="Arial"/>
          <w:sz w:val="22"/>
          <w:szCs w:val="22"/>
        </w:rPr>
      </w:pPr>
      <w:r w:rsidRPr="003A1DF2">
        <w:rPr>
          <w:rFonts w:ascii="Arial" w:eastAsia="Times" w:hAnsi="Arial" w:cs="Arial"/>
          <w:sz w:val="22"/>
          <w:szCs w:val="22"/>
        </w:rPr>
        <w:t>Analyze film through written response.</w:t>
      </w:r>
    </w:p>
    <w:p w:rsidR="002D160B" w:rsidRPr="003A1DF2" w:rsidRDefault="002D160B" w:rsidP="002D160B">
      <w:pPr>
        <w:numPr>
          <w:ilvl w:val="0"/>
          <w:numId w:val="8"/>
        </w:numPr>
        <w:ind w:left="1080"/>
        <w:rPr>
          <w:rFonts w:ascii="Arial" w:eastAsia="Times" w:hAnsi="Arial" w:cs="Arial"/>
          <w:sz w:val="22"/>
          <w:szCs w:val="22"/>
        </w:rPr>
      </w:pPr>
      <w:r w:rsidRPr="003A1DF2">
        <w:rPr>
          <w:rFonts w:ascii="Arial" w:eastAsia="Times" w:hAnsi="Arial" w:cs="Arial"/>
          <w:sz w:val="22"/>
          <w:szCs w:val="22"/>
        </w:rPr>
        <w:t>Demonstrate a basic knowledge of film history, form, and genre.</w:t>
      </w:r>
    </w:p>
    <w:p w:rsidR="002D160B" w:rsidRPr="003A1DF2" w:rsidRDefault="002D160B" w:rsidP="002D160B">
      <w:pPr>
        <w:numPr>
          <w:ilvl w:val="0"/>
          <w:numId w:val="8"/>
        </w:numPr>
        <w:ind w:left="1080"/>
        <w:rPr>
          <w:rFonts w:ascii="Arial" w:eastAsia="Times" w:hAnsi="Arial" w:cs="Arial"/>
          <w:sz w:val="22"/>
          <w:szCs w:val="22"/>
        </w:rPr>
      </w:pPr>
      <w:r w:rsidRPr="003A1DF2">
        <w:rPr>
          <w:rFonts w:ascii="Arial" w:eastAsia="Times" w:hAnsi="Arial" w:cs="Arial"/>
          <w:sz w:val="22"/>
          <w:szCs w:val="22"/>
        </w:rPr>
        <w:t>Describe the collaborative nature of cinema and the many jobs required to develop a motion picture.</w:t>
      </w:r>
    </w:p>
    <w:p w:rsidR="002D160B" w:rsidRPr="003A1DF2" w:rsidRDefault="002D160B" w:rsidP="002D160B">
      <w:pPr>
        <w:numPr>
          <w:ilvl w:val="0"/>
          <w:numId w:val="8"/>
        </w:numPr>
        <w:ind w:left="1080"/>
        <w:rPr>
          <w:rFonts w:ascii="Arial" w:eastAsia="Times" w:hAnsi="Arial" w:cs="Arial"/>
          <w:sz w:val="22"/>
          <w:szCs w:val="22"/>
        </w:rPr>
      </w:pPr>
      <w:r w:rsidRPr="003A1DF2">
        <w:rPr>
          <w:rFonts w:ascii="Arial" w:eastAsia="Times" w:hAnsi="Arial" w:cs="Arial"/>
          <w:sz w:val="22"/>
          <w:szCs w:val="22"/>
        </w:rPr>
        <w:t>Discuss/Describe the relationship of cinema to society as it relates to his/her perspective.</w:t>
      </w:r>
    </w:p>
    <w:p w:rsidR="00623C03" w:rsidRPr="003A1DF2" w:rsidRDefault="00623C03" w:rsidP="00623C03">
      <w:pPr>
        <w:spacing w:before="100" w:beforeAutospacing="1" w:after="100" w:afterAutospacing="1"/>
        <w:rPr>
          <w:rFonts w:ascii="Arial" w:eastAsia="Times" w:hAnsi="Arial" w:cs="Arial"/>
          <w:sz w:val="22"/>
          <w:szCs w:val="22"/>
        </w:rPr>
      </w:pPr>
      <w:r w:rsidRPr="003A1DF2">
        <w:rPr>
          <w:rFonts w:ascii="Arial" w:eastAsia="Times" w:hAnsi="Arial" w:cs="Arial"/>
          <w:b/>
          <w:sz w:val="22"/>
          <w:szCs w:val="22"/>
        </w:rPr>
        <w:t xml:space="preserve">Withdrawal Policy:  </w:t>
      </w:r>
      <w:r w:rsidRPr="003A1DF2">
        <w:rPr>
          <w:rFonts w:ascii="Arial" w:eastAsia="Times" w:hAnsi="Arial" w:cs="Arial"/>
          <w:sz w:val="22"/>
          <w:szCs w:val="22"/>
        </w:rPr>
        <w:t xml:space="preserve">See the current </w:t>
      </w:r>
      <w:r w:rsidRPr="003A1DF2">
        <w:rPr>
          <w:rFonts w:ascii="Arial" w:eastAsia="Times" w:hAnsi="Arial" w:cs="Arial"/>
          <w:i/>
          <w:sz w:val="22"/>
          <w:szCs w:val="22"/>
        </w:rPr>
        <w:t>Collin Registration Guide</w:t>
      </w:r>
      <w:r w:rsidRPr="003A1DF2">
        <w:rPr>
          <w:rFonts w:ascii="Arial" w:eastAsia="Times" w:hAnsi="Arial" w:cs="Arial"/>
          <w:sz w:val="22"/>
          <w:szCs w:val="22"/>
        </w:rPr>
        <w:t xml:space="preserve"> for last day to withdraw.</w:t>
      </w:r>
    </w:p>
    <w:p w:rsidR="00623C03" w:rsidRPr="003A1DF2" w:rsidRDefault="00623C03" w:rsidP="00623C03">
      <w:pPr>
        <w:spacing w:beforeAutospacing="1" w:afterAutospacing="1"/>
        <w:rPr>
          <w:rFonts w:ascii="Arial" w:eastAsia="Times" w:hAnsi="Arial" w:cs="Arial"/>
          <w:sz w:val="22"/>
          <w:szCs w:val="22"/>
        </w:rPr>
      </w:pPr>
      <w:r w:rsidRPr="003A1DF2">
        <w:rPr>
          <w:rFonts w:ascii="Arial" w:eastAsia="Times" w:hAnsi="Arial" w:cs="Arial"/>
          <w:b/>
          <w:sz w:val="22"/>
          <w:szCs w:val="22"/>
        </w:rPr>
        <w:t>Collin College Academic Policies:</w:t>
      </w:r>
      <w:r w:rsidRPr="003A1DF2">
        <w:rPr>
          <w:rFonts w:ascii="Arial" w:eastAsia="Times" w:hAnsi="Arial" w:cs="Arial"/>
          <w:sz w:val="22"/>
          <w:szCs w:val="22"/>
        </w:rPr>
        <w:t xml:space="preserve">  See the current </w:t>
      </w:r>
      <w:r w:rsidRPr="003A1DF2">
        <w:rPr>
          <w:rFonts w:ascii="Arial" w:eastAsia="Times" w:hAnsi="Arial" w:cs="Arial"/>
          <w:i/>
          <w:sz w:val="22"/>
          <w:szCs w:val="22"/>
        </w:rPr>
        <w:t>Collin Student Handbook</w:t>
      </w:r>
    </w:p>
    <w:p w:rsidR="00623C03" w:rsidRPr="003A1DF2" w:rsidRDefault="00623C03" w:rsidP="00623C03">
      <w:pPr>
        <w:autoSpaceDE w:val="0"/>
        <w:autoSpaceDN w:val="0"/>
        <w:adjustRightInd w:val="0"/>
        <w:spacing w:before="100" w:beforeAutospacing="1"/>
        <w:ind w:left="547" w:hanging="547"/>
        <w:rPr>
          <w:rFonts w:ascii="Arial" w:eastAsia="Times" w:hAnsi="Arial" w:cs="Arial"/>
          <w:sz w:val="22"/>
          <w:szCs w:val="22"/>
        </w:rPr>
      </w:pPr>
      <w:r w:rsidRPr="003A1DF2">
        <w:rPr>
          <w:rFonts w:ascii="Arial" w:eastAsia="Times" w:hAnsi="Arial" w:cs="Arial"/>
          <w:b/>
          <w:sz w:val="22"/>
          <w:szCs w:val="22"/>
        </w:rPr>
        <w:t>Americans with Disabilities Act Statement:</w:t>
      </w:r>
      <w:r w:rsidRPr="003A1DF2">
        <w:rPr>
          <w:rFonts w:ascii="Arial" w:eastAsia="Times"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C365E" w:rsidRPr="003A1DF2">
        <w:rPr>
          <w:rFonts w:ascii="Arial" w:eastAsia="Times" w:hAnsi="Arial" w:cs="Arial"/>
          <w:sz w:val="22"/>
          <w:szCs w:val="22"/>
        </w:rPr>
        <w:t>D140</w:t>
      </w:r>
      <w:r w:rsidRPr="003A1DF2">
        <w:rPr>
          <w:rFonts w:ascii="Arial" w:eastAsia="Times" w:hAnsi="Arial" w:cs="Arial"/>
          <w:sz w:val="22"/>
          <w:szCs w:val="22"/>
        </w:rPr>
        <w:t xml:space="preserve"> or 972.881.5898 (V/TTD: 972.881.5950) to arrange for appropriate accommodations. See the current </w:t>
      </w:r>
      <w:r w:rsidRPr="003A1DF2">
        <w:rPr>
          <w:rFonts w:ascii="Arial" w:eastAsia="Times" w:hAnsi="Arial" w:cs="Arial"/>
          <w:i/>
          <w:sz w:val="22"/>
          <w:szCs w:val="22"/>
        </w:rPr>
        <w:t>Collin Student Handbook</w:t>
      </w:r>
      <w:r w:rsidRPr="003A1DF2">
        <w:rPr>
          <w:rFonts w:ascii="Arial" w:eastAsia="Times" w:hAnsi="Arial" w:cs="Arial"/>
          <w:sz w:val="22"/>
          <w:szCs w:val="22"/>
        </w:rPr>
        <w:t xml:space="preserve"> for additional information.</w:t>
      </w:r>
    </w:p>
    <w:p w:rsidR="00084DBE" w:rsidRPr="003A1DF2" w:rsidRDefault="00084DBE" w:rsidP="00623C03">
      <w:pPr>
        <w:rPr>
          <w:rFonts w:ascii="Arial" w:hAnsi="Arial" w:cs="Arial"/>
          <w:b/>
          <w:sz w:val="22"/>
          <w:szCs w:val="22"/>
        </w:rPr>
      </w:pPr>
    </w:p>
    <w:sectPr w:rsidR="00084DBE" w:rsidRPr="003A1DF2" w:rsidSect="00084DBE">
      <w:footerReference w:type="even" r:id="rId7"/>
      <w:footerReference w:type="default" r:id="rId8"/>
      <w:pgSz w:w="12240" w:h="15840" w:code="1"/>
      <w:pgMar w:top="7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95" w:rsidRDefault="000C4895">
      <w:r>
        <w:separator/>
      </w:r>
    </w:p>
  </w:endnote>
  <w:endnote w:type="continuationSeparator" w:id="0">
    <w:p w:rsidR="000C4895" w:rsidRDefault="000C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xar ASCI">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BE" w:rsidRDefault="00084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DBE" w:rsidRDefault="00084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BE" w:rsidRPr="002A0AE5" w:rsidRDefault="00511BD6" w:rsidP="00084DBE">
    <w:pPr>
      <w:pStyle w:val="Footer"/>
      <w:ind w:right="360"/>
      <w:jc w:val="right"/>
      <w:rPr>
        <w:rFonts w:ascii="Arial" w:hAnsi="Arial" w:cs="Arial"/>
        <w:sz w:val="18"/>
        <w:szCs w:val="18"/>
      </w:rPr>
    </w:pPr>
    <w:r>
      <w:rPr>
        <w:rFonts w:ascii="Arial" w:hAnsi="Arial" w:cs="Arial"/>
        <w:sz w:val="18"/>
        <w:szCs w:val="18"/>
      </w:rPr>
      <w:t>Effective –</w:t>
    </w:r>
    <w:r w:rsidR="00F94F86" w:rsidRPr="002A0AE5">
      <w:rPr>
        <w:rFonts w:ascii="Arial" w:hAnsi="Arial" w:cs="Arial"/>
        <w:sz w:val="18"/>
        <w:szCs w:val="18"/>
      </w:rPr>
      <w:t xml:space="preserve"> </w:t>
    </w:r>
    <w:r w:rsidR="00084DBE" w:rsidRPr="002A0AE5">
      <w:rPr>
        <w:rFonts w:ascii="Arial" w:hAnsi="Arial" w:cs="Arial"/>
        <w:sz w:val="18"/>
        <w:szCs w:val="18"/>
      </w:rPr>
      <w:t>Fall 201</w:t>
    </w:r>
    <w:r w:rsidR="00031C2E">
      <w:rPr>
        <w:rFonts w:ascii="Arial" w:hAnsi="Arial" w:cs="Arial"/>
        <w:sz w:val="18"/>
        <w:szCs w:val="18"/>
      </w:rPr>
      <w:t>4</w:t>
    </w:r>
    <w:r w:rsidR="004D1F09">
      <w:rPr>
        <w:rFonts w:ascii="Arial" w:hAnsi="Arial" w:cs="Arial"/>
        <w:sz w:val="18"/>
        <w:szCs w:val="18"/>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95" w:rsidRDefault="000C4895">
      <w:r>
        <w:separator/>
      </w:r>
    </w:p>
  </w:footnote>
  <w:footnote w:type="continuationSeparator" w:id="0">
    <w:p w:rsidR="000C4895" w:rsidRDefault="000C4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27AD"/>
    <w:multiLevelType w:val="hybridMultilevel"/>
    <w:tmpl w:val="8C947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4F54B4"/>
    <w:multiLevelType w:val="hybridMultilevel"/>
    <w:tmpl w:val="6EC6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2D752"/>
    <w:multiLevelType w:val="hybridMultilevel"/>
    <w:tmpl w:val="FCD5BC0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564D1932"/>
    <w:multiLevelType w:val="singleLevel"/>
    <w:tmpl w:val="04090013"/>
    <w:lvl w:ilvl="0">
      <w:start w:val="4"/>
      <w:numFmt w:val="upperRoman"/>
      <w:lvlText w:val="%1."/>
      <w:lvlJc w:val="left"/>
      <w:pPr>
        <w:tabs>
          <w:tab w:val="num" w:pos="720"/>
        </w:tabs>
        <w:ind w:left="720" w:hanging="720"/>
      </w:pPr>
      <w:rPr>
        <w:rFonts w:hint="default"/>
      </w:rPr>
    </w:lvl>
  </w:abstractNum>
  <w:abstractNum w:abstractNumId="5" w15:restartNumberingAfterBreak="0">
    <w:nsid w:val="57622280"/>
    <w:multiLevelType w:val="hybridMultilevel"/>
    <w:tmpl w:val="65528F2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60BDE"/>
    <w:multiLevelType w:val="hybridMultilevel"/>
    <w:tmpl w:val="79D0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14760"/>
    <w:multiLevelType w:val="hybridMultilevel"/>
    <w:tmpl w:val="064C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sDQ1tzS1NDUzMTBQ0lEKTi0uzszPAykwrAUAQXlN/SwAAAA="/>
  </w:docVars>
  <w:rsids>
    <w:rsidRoot w:val="00B15862"/>
    <w:rsid w:val="00031C2E"/>
    <w:rsid w:val="00033790"/>
    <w:rsid w:val="0006054E"/>
    <w:rsid w:val="00084DBE"/>
    <w:rsid w:val="000C4895"/>
    <w:rsid w:val="001131C0"/>
    <w:rsid w:val="00203BF7"/>
    <w:rsid w:val="002132CD"/>
    <w:rsid w:val="002A0AE5"/>
    <w:rsid w:val="002D160B"/>
    <w:rsid w:val="002D4D0A"/>
    <w:rsid w:val="002E1F3C"/>
    <w:rsid w:val="00372C08"/>
    <w:rsid w:val="003A1DF2"/>
    <w:rsid w:val="004B2CD5"/>
    <w:rsid w:val="004D1F09"/>
    <w:rsid w:val="00507D2D"/>
    <w:rsid w:val="00511BD6"/>
    <w:rsid w:val="005766B9"/>
    <w:rsid w:val="00576955"/>
    <w:rsid w:val="00623C03"/>
    <w:rsid w:val="006A3C9F"/>
    <w:rsid w:val="006B3E18"/>
    <w:rsid w:val="00707F9D"/>
    <w:rsid w:val="009C48AB"/>
    <w:rsid w:val="00A42F59"/>
    <w:rsid w:val="00B32503"/>
    <w:rsid w:val="00B7309B"/>
    <w:rsid w:val="00C54BF0"/>
    <w:rsid w:val="00C7702D"/>
    <w:rsid w:val="00DC2FC5"/>
    <w:rsid w:val="00DC365E"/>
    <w:rsid w:val="00E62161"/>
    <w:rsid w:val="00E65B3B"/>
    <w:rsid w:val="00E7066A"/>
    <w:rsid w:val="00EC4ACF"/>
    <w:rsid w:val="00F40FE2"/>
    <w:rsid w:val="00F71714"/>
    <w:rsid w:val="00F9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4D4A2F-553D-4D13-B38D-FA98B29D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15862"/>
    <w:pPr>
      <w:widowControl w:val="0"/>
      <w:tabs>
        <w:tab w:val="center" w:pos="4320"/>
        <w:tab w:val="right" w:pos="8640"/>
      </w:tabs>
    </w:pPr>
    <w:rPr>
      <w:rFonts w:ascii="Vixar ASCI" w:hAnsi="Vixar ASCI"/>
      <w:snapToGrid w:val="0"/>
      <w:szCs w:val="20"/>
    </w:rPr>
  </w:style>
  <w:style w:type="character" w:styleId="PageNumber">
    <w:name w:val="page number"/>
    <w:basedOn w:val="DefaultParagraphFont"/>
    <w:rsid w:val="00B15862"/>
  </w:style>
  <w:style w:type="paragraph" w:styleId="NormalWeb">
    <w:name w:val="Normal (Web)"/>
    <w:basedOn w:val="Normal"/>
    <w:rsid w:val="00B15862"/>
    <w:pPr>
      <w:spacing w:before="100" w:beforeAutospacing="1" w:after="100" w:afterAutospacing="1"/>
    </w:pPr>
    <w:rPr>
      <w:rFonts w:ascii="Arial Unicode MS" w:eastAsia="Arial Unicode MS" w:hAnsi="Arial Unicode MS" w:cs="Arial Unicode MS"/>
    </w:rPr>
  </w:style>
  <w:style w:type="character" w:styleId="Hyperlink">
    <w:name w:val="Hyperlink"/>
    <w:rsid w:val="00C559B6"/>
    <w:rPr>
      <w:color w:val="0000FF"/>
      <w:u w:val="single"/>
    </w:rPr>
  </w:style>
  <w:style w:type="character" w:customStyle="1" w:styleId="text101">
    <w:name w:val="text101"/>
    <w:rsid w:val="004F62C8"/>
    <w:rPr>
      <w:sz w:val="20"/>
      <w:szCs w:val="20"/>
    </w:rPr>
  </w:style>
  <w:style w:type="table" w:styleId="TableGrid">
    <w:name w:val="Table Grid"/>
    <w:basedOn w:val="TableNormal"/>
    <w:rsid w:val="00F2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
    <w:name w:val="text10"/>
    <w:basedOn w:val="DefaultParagraphFont"/>
    <w:rsid w:val="00B32B58"/>
  </w:style>
  <w:style w:type="paragraph" w:styleId="Header">
    <w:name w:val="header"/>
    <w:basedOn w:val="Normal"/>
    <w:link w:val="HeaderChar"/>
    <w:rsid w:val="00E81FF3"/>
    <w:pPr>
      <w:tabs>
        <w:tab w:val="center" w:pos="4680"/>
        <w:tab w:val="right" w:pos="9360"/>
      </w:tabs>
    </w:pPr>
  </w:style>
  <w:style w:type="character" w:customStyle="1" w:styleId="HeaderChar">
    <w:name w:val="Header Char"/>
    <w:link w:val="Header"/>
    <w:rsid w:val="00E81FF3"/>
    <w:rPr>
      <w:sz w:val="24"/>
      <w:szCs w:val="24"/>
    </w:rPr>
  </w:style>
  <w:style w:type="character" w:customStyle="1" w:styleId="FooterChar">
    <w:name w:val="Footer Char"/>
    <w:link w:val="Footer"/>
    <w:uiPriority w:val="99"/>
    <w:rsid w:val="00E81FF3"/>
    <w:rPr>
      <w:rFonts w:ascii="Vixar ASCI" w:hAnsi="Vixar ASCI"/>
      <w:snapToGrid w:val="0"/>
      <w:sz w:val="24"/>
    </w:rPr>
  </w:style>
  <w:style w:type="paragraph" w:styleId="BalloonText">
    <w:name w:val="Balloon Text"/>
    <w:basedOn w:val="Normal"/>
    <w:link w:val="BalloonTextChar"/>
    <w:rsid w:val="00E81FF3"/>
    <w:rPr>
      <w:rFonts w:ascii="Tahoma" w:hAnsi="Tahoma" w:cs="Tahoma"/>
      <w:sz w:val="16"/>
      <w:szCs w:val="16"/>
    </w:rPr>
  </w:style>
  <w:style w:type="character" w:customStyle="1" w:styleId="BalloonTextChar">
    <w:name w:val="Balloon Text Char"/>
    <w:link w:val="BalloonText"/>
    <w:rsid w:val="00E81FF3"/>
    <w:rPr>
      <w:rFonts w:ascii="Tahoma" w:hAnsi="Tahoma" w:cs="Tahoma"/>
      <w:sz w:val="16"/>
      <w:szCs w:val="16"/>
    </w:rPr>
  </w:style>
  <w:style w:type="paragraph" w:customStyle="1" w:styleId="Default">
    <w:name w:val="Default"/>
    <w:rsid w:val="00C25A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 County CCD</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cp:lastModifiedBy>Villa Vance</cp:lastModifiedBy>
  <cp:revision>2</cp:revision>
  <cp:lastPrinted>2009-09-17T12:08:00Z</cp:lastPrinted>
  <dcterms:created xsi:type="dcterms:W3CDTF">2017-03-20T18:59:00Z</dcterms:created>
  <dcterms:modified xsi:type="dcterms:W3CDTF">2017-03-20T18:59:00Z</dcterms:modified>
</cp:coreProperties>
</file>