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A7" w:rsidRPr="00580A86" w:rsidRDefault="00C92CA9" w:rsidP="00C92CA9">
      <w:pPr>
        <w:pStyle w:val="Default"/>
        <w:contextualSpacing/>
        <w:jc w:val="center"/>
        <w:rPr>
          <w:rFonts w:ascii="Arial" w:hAnsi="Arial" w:cs="Arial"/>
          <w:b/>
          <w:bCs/>
          <w:color w:val="auto"/>
          <w:sz w:val="22"/>
          <w:szCs w:val="22"/>
        </w:rPr>
      </w:pPr>
      <w:r w:rsidRPr="00580A86">
        <w:rPr>
          <w:rFonts w:ascii="Arial" w:hAnsi="Arial" w:cs="Arial"/>
          <w:b/>
          <w:bCs/>
          <w:color w:val="auto"/>
          <w:sz w:val="22"/>
          <w:szCs w:val="22"/>
        </w:rPr>
        <w:t>COLLIN COLLEGE</w:t>
      </w:r>
    </w:p>
    <w:p w:rsidR="00C92CA9" w:rsidRPr="00580A86" w:rsidRDefault="001879A7" w:rsidP="00C92CA9">
      <w:pPr>
        <w:pStyle w:val="Default"/>
        <w:contextualSpacing/>
        <w:jc w:val="center"/>
        <w:rPr>
          <w:rFonts w:ascii="Arial" w:hAnsi="Arial" w:cs="Arial"/>
          <w:color w:val="auto"/>
          <w:sz w:val="22"/>
          <w:szCs w:val="22"/>
        </w:rPr>
      </w:pPr>
      <w:r w:rsidRPr="00580A86">
        <w:rPr>
          <w:rFonts w:ascii="Arial" w:hAnsi="Arial" w:cs="Arial"/>
          <w:b/>
          <w:bCs/>
          <w:color w:val="auto"/>
          <w:sz w:val="22"/>
          <w:szCs w:val="22"/>
        </w:rPr>
        <w:t xml:space="preserve">COURSE </w:t>
      </w:r>
      <w:r w:rsidR="00C92CA9" w:rsidRPr="00580A86">
        <w:rPr>
          <w:rFonts w:ascii="Arial" w:hAnsi="Arial" w:cs="Arial"/>
          <w:b/>
          <w:bCs/>
          <w:color w:val="auto"/>
          <w:sz w:val="22"/>
          <w:szCs w:val="22"/>
        </w:rPr>
        <w:t xml:space="preserve">SYLLABUS </w:t>
      </w:r>
    </w:p>
    <w:p w:rsidR="001879A7" w:rsidRPr="00580A86" w:rsidRDefault="00C92CA9" w:rsidP="00C05A2B">
      <w:pPr>
        <w:pStyle w:val="Default"/>
        <w:contextualSpacing/>
        <w:rPr>
          <w:rFonts w:ascii="Arial" w:hAnsi="Arial" w:cs="Arial"/>
          <w:b/>
          <w:bCs/>
          <w:color w:val="auto"/>
          <w:sz w:val="22"/>
          <w:szCs w:val="22"/>
        </w:rPr>
      </w:pPr>
      <w:r w:rsidRPr="00580A86">
        <w:rPr>
          <w:rFonts w:ascii="Arial" w:hAnsi="Arial" w:cs="Arial"/>
          <w:color w:val="auto"/>
          <w:sz w:val="22"/>
          <w:szCs w:val="22"/>
        </w:rPr>
        <w:t xml:space="preserve"> </w:t>
      </w:r>
    </w:p>
    <w:p w:rsidR="001879A7" w:rsidRPr="00580A86" w:rsidRDefault="001879A7" w:rsidP="00C92CA9">
      <w:pPr>
        <w:pStyle w:val="CM5"/>
        <w:contextualSpacing/>
        <w:jc w:val="both"/>
        <w:rPr>
          <w:rFonts w:ascii="Arial" w:hAnsi="Arial" w:cs="Arial"/>
          <w:b/>
          <w:bCs/>
          <w:sz w:val="22"/>
          <w:szCs w:val="22"/>
        </w:rPr>
      </w:pPr>
    </w:p>
    <w:p w:rsidR="001879A7" w:rsidRPr="00580A86" w:rsidRDefault="00C05A2B" w:rsidP="00C92CA9">
      <w:pPr>
        <w:pStyle w:val="CM5"/>
        <w:contextualSpacing/>
        <w:jc w:val="both"/>
        <w:rPr>
          <w:rFonts w:ascii="Arial" w:hAnsi="Arial" w:cs="Arial"/>
          <w:b/>
          <w:bCs/>
          <w:sz w:val="22"/>
          <w:szCs w:val="22"/>
        </w:rPr>
      </w:pPr>
      <w:r w:rsidRPr="00580A86">
        <w:rPr>
          <w:rFonts w:ascii="Arial" w:hAnsi="Arial" w:cs="Arial"/>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-196850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879A7" w:rsidRPr="00C05A2B" w:rsidRDefault="001879A7" w:rsidP="001879A7">
                            <w:pPr>
                              <w:rPr>
                                <w:rFonts w:ascii="Arial" w:hAnsi="Arial" w:cs="Arial"/>
                                <w:color w:val="000000"/>
                              </w:rPr>
                            </w:pPr>
                            <w:r w:rsidRPr="00C05A2B">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">
                <v:textbox>
                  <w:txbxContent>
                    <w:p w:rsidR="001879A7" w:rsidRPr="00C05A2B" w:rsidRDefault="001879A7" w:rsidP="001879A7">
                      <w:pPr>
                        <w:rPr>
                          <w:rFonts w:ascii="Arial" w:hAnsi="Arial" w:cs="Arial"/>
                          <w:color w:val="000000"/>
                        </w:rPr>
                      </w:pPr>
                      <w:r w:rsidRPr="00C05A2B">
                        <w:rPr>
                          <w:rFonts w:ascii="Arial" w:hAnsi="Arial" w:cs="Arial"/>
                          <w:color w:val="000000"/>
                        </w:rPr>
                        <w:t>Course Information</w:t>
                      </w:r>
                    </w:p>
                  </w:txbxContent>
                </v:textbox>
              </v:shape>
            </w:pict>
          </mc:Fallback>
        </mc:AlternateContent>
      </w:r>
    </w:p>
    <w:p w:rsidR="001879A7" w:rsidRPr="00580A86" w:rsidRDefault="001879A7" w:rsidP="001879A7">
      <w:pPr>
        <w:pStyle w:val="Default"/>
        <w:contextualSpacing/>
        <w:rPr>
          <w:rFonts w:ascii="Arial" w:hAnsi="Arial" w:cs="Arial"/>
          <w:color w:val="auto"/>
          <w:sz w:val="22"/>
          <w:szCs w:val="22"/>
        </w:rPr>
      </w:pPr>
    </w:p>
    <w:p w:rsidR="00C92CA9" w:rsidRPr="00580A86" w:rsidRDefault="001879A7" w:rsidP="00C92CA9">
      <w:pPr>
        <w:pStyle w:val="CM5"/>
        <w:jc w:val="both"/>
        <w:rPr>
          <w:rFonts w:ascii="Arial" w:hAnsi="Arial" w:cs="Arial"/>
          <w:sz w:val="22"/>
          <w:szCs w:val="22"/>
        </w:rPr>
      </w:pPr>
      <w:r w:rsidRPr="00580A86">
        <w:rPr>
          <w:rFonts w:ascii="Arial" w:hAnsi="Arial" w:cs="Arial"/>
          <w:b/>
          <w:bCs/>
          <w:sz w:val="22"/>
          <w:szCs w:val="22"/>
        </w:rPr>
        <w:t>Course Number</w:t>
      </w:r>
      <w:r w:rsidR="00C92CA9" w:rsidRPr="00580A86">
        <w:rPr>
          <w:rFonts w:ascii="Arial" w:hAnsi="Arial" w:cs="Arial"/>
          <w:b/>
          <w:bCs/>
          <w:sz w:val="22"/>
          <w:szCs w:val="22"/>
        </w:rPr>
        <w:t>:</w:t>
      </w:r>
      <w:r w:rsidRPr="00580A86">
        <w:rPr>
          <w:rFonts w:ascii="Arial" w:hAnsi="Arial" w:cs="Arial"/>
          <w:b/>
          <w:bCs/>
          <w:sz w:val="22"/>
          <w:szCs w:val="22"/>
        </w:rPr>
        <w:t xml:space="preserve">  </w:t>
      </w:r>
      <w:r w:rsidR="00C92CA9" w:rsidRPr="00580A86">
        <w:rPr>
          <w:rFonts w:ascii="Arial" w:hAnsi="Arial" w:cs="Arial"/>
          <w:sz w:val="22"/>
          <w:szCs w:val="22"/>
        </w:rPr>
        <w:t>B</w:t>
      </w:r>
      <w:r w:rsidRPr="00580A86">
        <w:rPr>
          <w:rFonts w:ascii="Arial" w:hAnsi="Arial" w:cs="Arial"/>
          <w:sz w:val="22"/>
          <w:szCs w:val="22"/>
        </w:rPr>
        <w:t>ITC</w:t>
      </w:r>
      <w:r w:rsidR="00C92CA9" w:rsidRPr="00580A86">
        <w:rPr>
          <w:rFonts w:ascii="Arial" w:hAnsi="Arial" w:cs="Arial"/>
          <w:sz w:val="22"/>
          <w:szCs w:val="22"/>
        </w:rPr>
        <w:t xml:space="preserve"> 1350 </w:t>
      </w:r>
    </w:p>
    <w:p w:rsidR="00C92CA9" w:rsidRPr="00580A86" w:rsidRDefault="00C92CA9" w:rsidP="00C92CA9">
      <w:pPr>
        <w:pStyle w:val="CM5"/>
        <w:jc w:val="both"/>
        <w:rPr>
          <w:rFonts w:ascii="Arial" w:hAnsi="Arial" w:cs="Arial"/>
          <w:b/>
          <w:bCs/>
          <w:sz w:val="22"/>
          <w:szCs w:val="22"/>
        </w:rPr>
      </w:pPr>
    </w:p>
    <w:p w:rsidR="00C92CA9" w:rsidRPr="00580A86" w:rsidRDefault="001879A7" w:rsidP="00C92CA9">
      <w:pPr>
        <w:pStyle w:val="CM5"/>
        <w:jc w:val="both"/>
        <w:rPr>
          <w:rFonts w:ascii="Arial" w:hAnsi="Arial" w:cs="Arial"/>
          <w:sz w:val="22"/>
          <w:szCs w:val="22"/>
        </w:rPr>
      </w:pPr>
      <w:r w:rsidRPr="00580A86">
        <w:rPr>
          <w:rFonts w:ascii="Arial" w:hAnsi="Arial" w:cs="Arial"/>
          <w:b/>
          <w:bCs/>
          <w:sz w:val="22"/>
          <w:szCs w:val="22"/>
        </w:rPr>
        <w:t>Course Title</w:t>
      </w:r>
      <w:r w:rsidR="00C92CA9" w:rsidRPr="00580A86">
        <w:rPr>
          <w:rFonts w:ascii="Arial" w:hAnsi="Arial" w:cs="Arial"/>
          <w:b/>
          <w:bCs/>
          <w:sz w:val="22"/>
          <w:szCs w:val="22"/>
        </w:rPr>
        <w:t>:</w:t>
      </w:r>
      <w:r w:rsidRPr="00580A86">
        <w:rPr>
          <w:rFonts w:ascii="Arial" w:hAnsi="Arial" w:cs="Arial"/>
          <w:b/>
          <w:bCs/>
          <w:sz w:val="22"/>
          <w:szCs w:val="22"/>
        </w:rPr>
        <w:t xml:space="preserve">  </w:t>
      </w:r>
      <w:r w:rsidR="00C92CA9" w:rsidRPr="00580A86">
        <w:rPr>
          <w:rFonts w:ascii="Arial" w:hAnsi="Arial" w:cs="Arial"/>
          <w:sz w:val="22"/>
          <w:szCs w:val="22"/>
        </w:rPr>
        <w:t xml:space="preserve">Special Studies and Bioethical Issues of Biotechnology </w:t>
      </w:r>
    </w:p>
    <w:p w:rsidR="00C92CA9" w:rsidRPr="00580A86" w:rsidRDefault="00C92CA9" w:rsidP="00C92CA9">
      <w:pPr>
        <w:pStyle w:val="Default"/>
        <w:rPr>
          <w:rFonts w:ascii="Arial" w:hAnsi="Arial" w:cs="Arial"/>
          <w:color w:val="auto"/>
          <w:sz w:val="22"/>
          <w:szCs w:val="22"/>
        </w:rPr>
      </w:pPr>
    </w:p>
    <w:p w:rsidR="00C92CA9" w:rsidRPr="00580A86" w:rsidRDefault="001879A7" w:rsidP="00C05A2B">
      <w:pPr>
        <w:pStyle w:val="CM5"/>
        <w:ind w:left="360" w:hanging="360"/>
        <w:rPr>
          <w:rFonts w:ascii="Arial" w:hAnsi="Arial" w:cs="Arial"/>
          <w:sz w:val="22"/>
          <w:szCs w:val="22"/>
        </w:rPr>
      </w:pPr>
      <w:r w:rsidRPr="00580A86">
        <w:rPr>
          <w:rFonts w:ascii="Arial" w:hAnsi="Arial" w:cs="Arial"/>
          <w:b/>
          <w:bCs/>
          <w:sz w:val="22"/>
          <w:szCs w:val="22"/>
        </w:rPr>
        <w:t>Course Description</w:t>
      </w:r>
      <w:r w:rsidR="00C92CA9" w:rsidRPr="00580A86">
        <w:rPr>
          <w:rFonts w:ascii="Arial" w:hAnsi="Arial" w:cs="Arial"/>
          <w:b/>
          <w:bCs/>
          <w:sz w:val="22"/>
          <w:szCs w:val="22"/>
        </w:rPr>
        <w:t>:</w:t>
      </w:r>
      <w:r w:rsidRPr="00580A86">
        <w:rPr>
          <w:rFonts w:ascii="Arial" w:hAnsi="Arial" w:cs="Arial"/>
          <w:b/>
          <w:bCs/>
          <w:sz w:val="22"/>
          <w:szCs w:val="22"/>
        </w:rPr>
        <w:t xml:space="preserve">  </w:t>
      </w:r>
      <w:r w:rsidR="00C05A2B" w:rsidRPr="00580A86">
        <w:rPr>
          <w:rFonts w:ascii="Arial" w:hAnsi="Arial" w:cs="Arial"/>
          <w:sz w:val="22"/>
          <w:szCs w:val="22"/>
        </w:rPr>
        <w:t>C</w:t>
      </w:r>
      <w:r w:rsidR="00C92CA9" w:rsidRPr="00580A86">
        <w:rPr>
          <w:rFonts w:ascii="Arial" w:hAnsi="Arial" w:cs="Arial"/>
          <w:sz w:val="22"/>
          <w:szCs w:val="22"/>
        </w:rPr>
        <w:t xml:space="preserve">urrent events, skills, attitudes, and behaviors pertinent to biotechnology and relevant to the professional development of the student. </w:t>
      </w:r>
      <w:r w:rsidR="00C05A2B" w:rsidRPr="00580A86">
        <w:rPr>
          <w:rFonts w:ascii="Arial" w:hAnsi="Arial" w:cs="Arial"/>
          <w:sz w:val="22"/>
          <w:szCs w:val="22"/>
        </w:rPr>
        <w:t xml:space="preserve">Includes exploration of </w:t>
      </w:r>
      <w:r w:rsidR="00C92CA9" w:rsidRPr="00580A86">
        <w:rPr>
          <w:rFonts w:ascii="Arial" w:hAnsi="Arial" w:cs="Arial"/>
          <w:sz w:val="22"/>
          <w:szCs w:val="22"/>
        </w:rPr>
        <w:t xml:space="preserve">ethical and legal behaviors in the context of the biotechnology industry. </w:t>
      </w:r>
    </w:p>
    <w:p w:rsidR="00C92CA9" w:rsidRPr="00580A86" w:rsidRDefault="00C92CA9" w:rsidP="00C92CA9">
      <w:pPr>
        <w:pStyle w:val="Default"/>
        <w:rPr>
          <w:rFonts w:ascii="Arial" w:hAnsi="Arial" w:cs="Arial"/>
          <w:color w:val="auto"/>
          <w:sz w:val="22"/>
          <w:szCs w:val="22"/>
        </w:rPr>
      </w:pPr>
    </w:p>
    <w:p w:rsidR="00C92CA9" w:rsidRPr="00580A86" w:rsidRDefault="001879A7" w:rsidP="00C92CA9">
      <w:pPr>
        <w:pStyle w:val="CM5"/>
        <w:jc w:val="both"/>
        <w:rPr>
          <w:rFonts w:ascii="Arial" w:hAnsi="Arial" w:cs="Arial"/>
          <w:sz w:val="22"/>
          <w:szCs w:val="22"/>
        </w:rPr>
      </w:pPr>
      <w:r w:rsidRPr="00580A86">
        <w:rPr>
          <w:rFonts w:ascii="Arial" w:hAnsi="Arial" w:cs="Arial"/>
          <w:b/>
          <w:bCs/>
          <w:sz w:val="22"/>
          <w:szCs w:val="22"/>
        </w:rPr>
        <w:t>Course Credit Hours</w:t>
      </w:r>
      <w:r w:rsidR="00C92CA9" w:rsidRPr="00580A86">
        <w:rPr>
          <w:rFonts w:ascii="Arial" w:hAnsi="Arial" w:cs="Arial"/>
          <w:b/>
          <w:bCs/>
          <w:sz w:val="22"/>
          <w:szCs w:val="22"/>
        </w:rPr>
        <w:t>:</w:t>
      </w:r>
      <w:r w:rsidRPr="00580A86">
        <w:rPr>
          <w:rFonts w:ascii="Arial" w:hAnsi="Arial" w:cs="Arial"/>
          <w:b/>
          <w:bCs/>
          <w:sz w:val="22"/>
          <w:szCs w:val="22"/>
        </w:rPr>
        <w:t xml:space="preserve">  </w:t>
      </w:r>
      <w:r w:rsidR="00C92CA9" w:rsidRPr="00580A86">
        <w:rPr>
          <w:rFonts w:ascii="Arial" w:hAnsi="Arial" w:cs="Arial"/>
          <w:sz w:val="22"/>
          <w:szCs w:val="22"/>
        </w:rPr>
        <w:t xml:space="preserve">3 </w:t>
      </w:r>
    </w:p>
    <w:p w:rsidR="00C92CA9" w:rsidRPr="00580A86" w:rsidRDefault="00C05A2B" w:rsidP="00C92CA9">
      <w:pPr>
        <w:pStyle w:val="CM5"/>
        <w:ind w:firstLine="720"/>
        <w:jc w:val="both"/>
        <w:rPr>
          <w:rFonts w:ascii="Arial" w:hAnsi="Arial" w:cs="Arial"/>
          <w:sz w:val="22"/>
          <w:szCs w:val="22"/>
        </w:rPr>
      </w:pPr>
      <w:r w:rsidRPr="00580A86">
        <w:rPr>
          <w:rFonts w:ascii="Arial" w:hAnsi="Arial" w:cs="Arial"/>
          <w:bCs/>
          <w:sz w:val="22"/>
          <w:szCs w:val="22"/>
        </w:rPr>
        <w:t xml:space="preserve"> </w:t>
      </w:r>
      <w:r w:rsidR="001879A7" w:rsidRPr="00580A86">
        <w:rPr>
          <w:rFonts w:ascii="Arial" w:hAnsi="Arial" w:cs="Arial"/>
          <w:bCs/>
          <w:sz w:val="22"/>
          <w:szCs w:val="22"/>
        </w:rPr>
        <w:t>Lecture Hours</w:t>
      </w:r>
      <w:r w:rsidR="00C92CA9" w:rsidRPr="00580A86">
        <w:rPr>
          <w:rFonts w:ascii="Arial" w:hAnsi="Arial" w:cs="Arial"/>
          <w:b/>
          <w:bCs/>
          <w:sz w:val="22"/>
          <w:szCs w:val="22"/>
        </w:rPr>
        <w:t>:</w:t>
      </w:r>
      <w:r w:rsidR="001879A7" w:rsidRPr="00580A86">
        <w:rPr>
          <w:rFonts w:ascii="Arial" w:hAnsi="Arial" w:cs="Arial"/>
          <w:b/>
          <w:bCs/>
          <w:sz w:val="22"/>
          <w:szCs w:val="22"/>
        </w:rPr>
        <w:t xml:space="preserve">  </w:t>
      </w:r>
      <w:r w:rsidR="00C92CA9" w:rsidRPr="00580A86">
        <w:rPr>
          <w:rFonts w:ascii="Arial" w:hAnsi="Arial" w:cs="Arial"/>
          <w:sz w:val="22"/>
          <w:szCs w:val="22"/>
        </w:rPr>
        <w:t xml:space="preserve">3 </w:t>
      </w:r>
    </w:p>
    <w:p w:rsidR="00C92CA9" w:rsidRPr="00580A86" w:rsidRDefault="00C92CA9" w:rsidP="00C92CA9">
      <w:pPr>
        <w:pStyle w:val="CM5"/>
        <w:jc w:val="both"/>
        <w:rPr>
          <w:rFonts w:ascii="Arial" w:hAnsi="Arial" w:cs="Arial"/>
          <w:b/>
          <w:bCs/>
          <w:sz w:val="22"/>
          <w:szCs w:val="22"/>
        </w:rPr>
      </w:pPr>
    </w:p>
    <w:p w:rsidR="00C92CA9" w:rsidRPr="00580A86" w:rsidRDefault="001879A7" w:rsidP="00C92CA9">
      <w:pPr>
        <w:pStyle w:val="CM5"/>
        <w:jc w:val="both"/>
        <w:rPr>
          <w:rFonts w:ascii="Arial" w:hAnsi="Arial" w:cs="Arial"/>
          <w:sz w:val="22"/>
          <w:szCs w:val="22"/>
        </w:rPr>
      </w:pPr>
      <w:r w:rsidRPr="00580A86">
        <w:rPr>
          <w:rFonts w:ascii="Arial" w:hAnsi="Arial" w:cs="Arial"/>
          <w:b/>
          <w:bCs/>
          <w:sz w:val="22"/>
          <w:szCs w:val="22"/>
        </w:rPr>
        <w:t>Prerequisites</w:t>
      </w:r>
      <w:r w:rsidR="00C92CA9" w:rsidRPr="00580A86">
        <w:rPr>
          <w:rFonts w:ascii="Arial" w:hAnsi="Arial" w:cs="Arial"/>
          <w:b/>
          <w:bCs/>
          <w:sz w:val="22"/>
          <w:szCs w:val="22"/>
        </w:rPr>
        <w:t>:</w:t>
      </w:r>
      <w:r w:rsidRPr="00580A86">
        <w:rPr>
          <w:rFonts w:ascii="Arial" w:hAnsi="Arial" w:cs="Arial"/>
          <w:b/>
          <w:bCs/>
          <w:sz w:val="22"/>
          <w:szCs w:val="22"/>
        </w:rPr>
        <w:t xml:space="preserve">  </w:t>
      </w:r>
      <w:r w:rsidR="00C92CA9" w:rsidRPr="00580A86">
        <w:rPr>
          <w:rFonts w:ascii="Arial" w:hAnsi="Arial" w:cs="Arial"/>
          <w:sz w:val="22"/>
          <w:szCs w:val="22"/>
        </w:rPr>
        <w:t>BI</w:t>
      </w:r>
      <w:r w:rsidR="00967E3C" w:rsidRPr="00580A86">
        <w:rPr>
          <w:rFonts w:ascii="Arial" w:hAnsi="Arial" w:cs="Arial"/>
          <w:sz w:val="22"/>
          <w:szCs w:val="22"/>
        </w:rPr>
        <w:t>OL</w:t>
      </w:r>
      <w:r w:rsidR="00C92CA9" w:rsidRPr="00580A86">
        <w:rPr>
          <w:rFonts w:ascii="Arial" w:hAnsi="Arial" w:cs="Arial"/>
          <w:sz w:val="22"/>
          <w:szCs w:val="22"/>
        </w:rPr>
        <w:t xml:space="preserve"> 1</w:t>
      </w:r>
      <w:r w:rsidR="00967E3C" w:rsidRPr="00580A86">
        <w:rPr>
          <w:rFonts w:ascii="Arial" w:hAnsi="Arial" w:cs="Arial"/>
          <w:sz w:val="22"/>
          <w:szCs w:val="22"/>
        </w:rPr>
        <w:t>414</w:t>
      </w:r>
      <w:r w:rsidR="00C92CA9" w:rsidRPr="00580A86">
        <w:rPr>
          <w:rFonts w:ascii="Arial" w:hAnsi="Arial" w:cs="Arial"/>
          <w:sz w:val="22"/>
          <w:szCs w:val="22"/>
        </w:rPr>
        <w:t xml:space="preserve"> and BI</w:t>
      </w:r>
      <w:r w:rsidR="00967E3C" w:rsidRPr="00580A86">
        <w:rPr>
          <w:rFonts w:ascii="Arial" w:hAnsi="Arial" w:cs="Arial"/>
          <w:sz w:val="22"/>
          <w:szCs w:val="22"/>
        </w:rPr>
        <w:t>OL 1415</w:t>
      </w:r>
      <w:r w:rsidR="00C92CA9" w:rsidRPr="00580A86">
        <w:rPr>
          <w:rFonts w:ascii="Arial" w:hAnsi="Arial" w:cs="Arial"/>
          <w:sz w:val="22"/>
          <w:szCs w:val="22"/>
        </w:rPr>
        <w:t xml:space="preserve"> or </w:t>
      </w:r>
      <w:r w:rsidR="00967E3C" w:rsidRPr="00580A86">
        <w:rPr>
          <w:rFonts w:ascii="Arial" w:hAnsi="Arial" w:cs="Arial"/>
          <w:sz w:val="22"/>
          <w:szCs w:val="22"/>
        </w:rPr>
        <w:t>Consent</w:t>
      </w:r>
      <w:r w:rsidR="00C92CA9" w:rsidRPr="00580A86">
        <w:rPr>
          <w:rFonts w:ascii="Arial" w:hAnsi="Arial" w:cs="Arial"/>
          <w:sz w:val="22"/>
          <w:szCs w:val="22"/>
        </w:rPr>
        <w:t xml:space="preserve"> of Instructor </w:t>
      </w:r>
    </w:p>
    <w:p w:rsidR="00C92CA9" w:rsidRPr="00580A86" w:rsidRDefault="00C92CA9" w:rsidP="00C92CA9">
      <w:pPr>
        <w:pStyle w:val="Default"/>
        <w:rPr>
          <w:rFonts w:ascii="Arial" w:hAnsi="Arial" w:cs="Arial"/>
          <w:color w:val="auto"/>
          <w:sz w:val="22"/>
          <w:szCs w:val="22"/>
        </w:rPr>
      </w:pPr>
    </w:p>
    <w:p w:rsidR="00C92CA9" w:rsidRPr="00580A86" w:rsidRDefault="001879A7" w:rsidP="001879A7">
      <w:pPr>
        <w:pStyle w:val="CM5"/>
        <w:jc w:val="both"/>
        <w:rPr>
          <w:rFonts w:ascii="Arial" w:hAnsi="Arial" w:cs="Arial"/>
          <w:strike/>
          <w:sz w:val="22"/>
          <w:szCs w:val="22"/>
        </w:rPr>
      </w:pPr>
      <w:r w:rsidRPr="00580A86">
        <w:rPr>
          <w:rFonts w:ascii="Arial" w:hAnsi="Arial" w:cs="Arial"/>
          <w:b/>
          <w:bCs/>
          <w:sz w:val="22"/>
          <w:szCs w:val="22"/>
        </w:rPr>
        <w:t>Student Learning Outcomes</w:t>
      </w:r>
      <w:r w:rsidR="00C92CA9" w:rsidRPr="00580A86">
        <w:rPr>
          <w:rFonts w:ascii="Arial" w:hAnsi="Arial" w:cs="Arial"/>
          <w:b/>
          <w:bCs/>
          <w:sz w:val="22"/>
          <w:szCs w:val="22"/>
        </w:rPr>
        <w:t>:</w:t>
      </w:r>
      <w:r w:rsidRPr="00580A86">
        <w:rPr>
          <w:rFonts w:ascii="Arial" w:hAnsi="Arial" w:cs="Arial"/>
          <w:b/>
          <w:bCs/>
          <w:sz w:val="22"/>
          <w:szCs w:val="22"/>
        </w:rPr>
        <w:t xml:space="preserve"> </w:t>
      </w:r>
    </w:p>
    <w:p w:rsidR="001879A7" w:rsidRPr="00580A86" w:rsidRDefault="00C05A2B" w:rsidP="00C05A2B">
      <w:pPr>
        <w:widowControl w:val="0"/>
        <w:numPr>
          <w:ilvl w:val="0"/>
          <w:numId w:val="4"/>
        </w:numPr>
        <w:autoSpaceDE w:val="0"/>
        <w:autoSpaceDN w:val="0"/>
        <w:adjustRightInd w:val="0"/>
        <w:spacing w:after="0" w:line="240" w:lineRule="auto"/>
        <w:contextualSpacing/>
        <w:rPr>
          <w:rFonts w:ascii="Arial" w:hAnsi="Arial" w:cs="Arial"/>
        </w:rPr>
      </w:pPr>
      <w:r w:rsidRPr="00580A86">
        <w:rPr>
          <w:rFonts w:ascii="Arial" w:hAnsi="Arial" w:cs="Arial"/>
          <w:b/>
          <w:bCs/>
          <w:lang w:val="en"/>
        </w:rPr>
        <w:t>State-mandated Outcomes:</w:t>
      </w:r>
      <w:r w:rsidRPr="00580A86">
        <w:rPr>
          <w:rFonts w:ascii="Arial" w:hAnsi="Arial" w:cs="Arial"/>
          <w:lang w:val="en"/>
        </w:rPr>
        <w:t xml:space="preserve"> Upon successful completion of this course, students will: </w:t>
      </w:r>
    </w:p>
    <w:p w:rsidR="00C92CA9" w:rsidRPr="00580A86" w:rsidRDefault="00C05A2B" w:rsidP="00C05A2B">
      <w:pPr>
        <w:pStyle w:val="Default"/>
        <w:numPr>
          <w:ilvl w:val="0"/>
          <w:numId w:val="3"/>
        </w:numPr>
        <w:contextualSpacing/>
        <w:rPr>
          <w:rFonts w:ascii="Arial" w:hAnsi="Arial" w:cs="Arial"/>
          <w:color w:val="auto"/>
          <w:sz w:val="22"/>
          <w:szCs w:val="22"/>
        </w:rPr>
      </w:pPr>
      <w:r w:rsidRPr="00580A86">
        <w:rPr>
          <w:rFonts w:ascii="Arial" w:hAnsi="Arial" w:cs="Arial"/>
          <w:color w:val="auto"/>
          <w:sz w:val="22"/>
          <w:szCs w:val="22"/>
        </w:rPr>
        <w:t xml:space="preserve">Analyze ethical, legal, and societal issues associated with current practices </w:t>
      </w:r>
      <w:r w:rsidR="00C92CA9" w:rsidRPr="00580A86">
        <w:rPr>
          <w:rFonts w:ascii="Arial" w:hAnsi="Arial" w:cs="Arial"/>
          <w:color w:val="auto"/>
          <w:sz w:val="22"/>
          <w:szCs w:val="22"/>
        </w:rPr>
        <w:t xml:space="preserve">of the biotechnology industry. </w:t>
      </w:r>
    </w:p>
    <w:p w:rsidR="00C92CA9" w:rsidRPr="00580A86" w:rsidRDefault="00C05A2B" w:rsidP="00173BC1">
      <w:pPr>
        <w:pStyle w:val="Default"/>
        <w:numPr>
          <w:ilvl w:val="0"/>
          <w:numId w:val="3"/>
        </w:numPr>
        <w:contextualSpacing/>
        <w:rPr>
          <w:rFonts w:ascii="Arial" w:hAnsi="Arial" w:cs="Arial"/>
          <w:color w:val="auto"/>
          <w:sz w:val="22"/>
          <w:szCs w:val="22"/>
        </w:rPr>
      </w:pPr>
      <w:r w:rsidRPr="00580A86">
        <w:rPr>
          <w:rFonts w:ascii="Arial" w:hAnsi="Arial" w:cs="Arial"/>
          <w:color w:val="auto"/>
          <w:sz w:val="22"/>
          <w:szCs w:val="22"/>
        </w:rPr>
        <w:t>Demonstrate ethical and legal concepts through an activity such as debate.</w:t>
      </w:r>
    </w:p>
    <w:p w:rsidR="00C92CA9" w:rsidRPr="00580A86" w:rsidRDefault="00C05A2B" w:rsidP="00C05A2B">
      <w:pPr>
        <w:pStyle w:val="Default"/>
        <w:numPr>
          <w:ilvl w:val="0"/>
          <w:numId w:val="3"/>
        </w:numPr>
        <w:contextualSpacing/>
        <w:rPr>
          <w:rFonts w:ascii="Arial" w:hAnsi="Arial" w:cs="Arial"/>
          <w:color w:val="auto"/>
          <w:sz w:val="22"/>
          <w:szCs w:val="22"/>
        </w:rPr>
      </w:pPr>
      <w:r w:rsidRPr="00580A86">
        <w:rPr>
          <w:rFonts w:ascii="Arial" w:hAnsi="Arial" w:cs="Arial"/>
          <w:color w:val="auto"/>
          <w:sz w:val="22"/>
          <w:szCs w:val="22"/>
        </w:rPr>
        <w:t>Evaluate the advantages and disadvantages of biotechnology innovations.</w:t>
      </w:r>
    </w:p>
    <w:p w:rsidR="00C92CA9" w:rsidRPr="00580A86" w:rsidRDefault="00C92CA9" w:rsidP="00C92CA9">
      <w:pPr>
        <w:pStyle w:val="Default"/>
        <w:rPr>
          <w:rFonts w:ascii="Arial" w:hAnsi="Arial" w:cs="Arial"/>
          <w:color w:val="auto"/>
          <w:sz w:val="22"/>
          <w:szCs w:val="22"/>
        </w:rPr>
      </w:pPr>
    </w:p>
    <w:p w:rsidR="001879A7" w:rsidRPr="00580A86" w:rsidRDefault="001879A7" w:rsidP="001879A7">
      <w:pPr>
        <w:spacing w:after="0"/>
        <w:rPr>
          <w:rFonts w:ascii="Arial" w:hAnsi="Arial" w:cs="Arial"/>
        </w:rPr>
      </w:pPr>
      <w:r w:rsidRPr="00580A86">
        <w:rPr>
          <w:rFonts w:ascii="Arial" w:hAnsi="Arial" w:cs="Arial"/>
          <w:b/>
        </w:rPr>
        <w:t xml:space="preserve">Withdrawal Policy:  </w:t>
      </w:r>
      <w:r w:rsidRPr="00580A86">
        <w:rPr>
          <w:rFonts w:ascii="Arial" w:hAnsi="Arial" w:cs="Arial"/>
        </w:rPr>
        <w:t xml:space="preserve">See the current </w:t>
      </w:r>
      <w:r w:rsidRPr="00580A86">
        <w:rPr>
          <w:rFonts w:ascii="Arial" w:hAnsi="Arial" w:cs="Arial"/>
          <w:i/>
        </w:rPr>
        <w:t>Collin Registration Guide</w:t>
      </w:r>
      <w:r w:rsidRPr="00580A86">
        <w:rPr>
          <w:rFonts w:ascii="Arial" w:hAnsi="Arial" w:cs="Arial"/>
        </w:rPr>
        <w:t xml:space="preserve"> for last day to withdraw.</w:t>
      </w:r>
    </w:p>
    <w:p w:rsidR="001879A7" w:rsidRPr="00580A86" w:rsidRDefault="001879A7" w:rsidP="001879A7">
      <w:pPr>
        <w:spacing w:after="0"/>
        <w:rPr>
          <w:rFonts w:ascii="Arial" w:hAnsi="Arial" w:cs="Arial"/>
          <w:b/>
        </w:rPr>
      </w:pPr>
    </w:p>
    <w:p w:rsidR="001879A7" w:rsidRPr="00580A86" w:rsidRDefault="001879A7" w:rsidP="001879A7">
      <w:pPr>
        <w:spacing w:after="0"/>
        <w:rPr>
          <w:rFonts w:ascii="Arial" w:hAnsi="Arial" w:cs="Arial"/>
        </w:rPr>
      </w:pPr>
      <w:r w:rsidRPr="00580A86">
        <w:rPr>
          <w:rFonts w:ascii="Arial" w:hAnsi="Arial" w:cs="Arial"/>
          <w:b/>
        </w:rPr>
        <w:t>Collin College Academic Policies:</w:t>
      </w:r>
      <w:r w:rsidRPr="00580A86">
        <w:rPr>
          <w:rFonts w:ascii="Arial" w:hAnsi="Arial" w:cs="Arial"/>
        </w:rPr>
        <w:t xml:space="preserve">  See the current </w:t>
      </w:r>
      <w:r w:rsidRPr="00580A86">
        <w:rPr>
          <w:rFonts w:ascii="Arial" w:hAnsi="Arial" w:cs="Arial"/>
          <w:i/>
        </w:rPr>
        <w:t>Collin Student Handbook.</w:t>
      </w:r>
    </w:p>
    <w:p w:rsidR="001879A7" w:rsidRPr="00580A86" w:rsidRDefault="001879A7" w:rsidP="001879A7">
      <w:pPr>
        <w:autoSpaceDE w:val="0"/>
        <w:autoSpaceDN w:val="0"/>
        <w:adjustRightInd w:val="0"/>
        <w:spacing w:after="0"/>
        <w:ind w:left="450" w:hanging="450"/>
        <w:rPr>
          <w:rFonts w:ascii="Arial" w:hAnsi="Arial" w:cs="Arial"/>
          <w:b/>
        </w:rPr>
      </w:pPr>
    </w:p>
    <w:p w:rsidR="001879A7" w:rsidRPr="00580A86" w:rsidRDefault="001879A7" w:rsidP="001879A7">
      <w:pPr>
        <w:autoSpaceDE w:val="0"/>
        <w:autoSpaceDN w:val="0"/>
        <w:adjustRightInd w:val="0"/>
        <w:spacing w:after="0"/>
        <w:ind w:left="360" w:hanging="360"/>
        <w:rPr>
          <w:rFonts w:ascii="Arial" w:hAnsi="Arial" w:cs="Arial"/>
        </w:rPr>
      </w:pPr>
      <w:r w:rsidRPr="00580A86">
        <w:rPr>
          <w:rFonts w:ascii="Arial" w:hAnsi="Arial" w:cs="Arial"/>
          <w:b/>
        </w:rPr>
        <w:t>Americans with Disabilities Act Statement:</w:t>
      </w:r>
      <w:r w:rsidRPr="00580A86">
        <w:rPr>
          <w:rFonts w:ascii="Arial" w:hAnsi="Arial" w:cs="Arial"/>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8B3EA9" w:rsidRPr="00580A86">
        <w:rPr>
          <w:rFonts w:ascii="Arial" w:hAnsi="Arial" w:cs="Arial"/>
        </w:rPr>
        <w:t>D140</w:t>
      </w:r>
      <w:r w:rsidRPr="00580A86">
        <w:rPr>
          <w:rFonts w:ascii="Arial" w:hAnsi="Arial" w:cs="Arial"/>
        </w:rPr>
        <w:t xml:space="preserve"> or 972.881.5898 (V/TTD: 972.881.5950) to arrange for appropriate accommodations. See the current </w:t>
      </w:r>
      <w:r w:rsidRPr="00580A86">
        <w:rPr>
          <w:rFonts w:ascii="Arial" w:hAnsi="Arial" w:cs="Arial"/>
          <w:i/>
        </w:rPr>
        <w:t>Collin Student Handbook</w:t>
      </w:r>
      <w:r w:rsidRPr="00580A86">
        <w:rPr>
          <w:rFonts w:ascii="Arial" w:hAnsi="Arial" w:cs="Arial"/>
        </w:rPr>
        <w:t xml:space="preserve"> for additional information.</w:t>
      </w:r>
    </w:p>
    <w:p w:rsidR="001879A7" w:rsidRPr="00580A86" w:rsidRDefault="001879A7" w:rsidP="00C92CA9">
      <w:pPr>
        <w:pStyle w:val="Default"/>
        <w:rPr>
          <w:rFonts w:ascii="Arial" w:hAnsi="Arial" w:cs="Arial"/>
          <w:color w:val="auto"/>
          <w:sz w:val="22"/>
          <w:szCs w:val="22"/>
        </w:rPr>
      </w:pPr>
    </w:p>
    <w:sectPr w:rsidR="001879A7" w:rsidRPr="00580A86" w:rsidSect="001879A7">
      <w:headerReference w:type="even" r:id="rId7"/>
      <w:headerReference w:type="default" r:id="rId8"/>
      <w:footerReference w:type="even" r:id="rId9"/>
      <w:footerReference w:type="default" r:id="rId10"/>
      <w:headerReference w:type="first" r:id="rId11"/>
      <w:footerReference w:type="first" r:id="rId12"/>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2B" w:rsidRDefault="00C05A2B" w:rsidP="00C05A2B">
      <w:pPr>
        <w:spacing w:after="0" w:line="240" w:lineRule="auto"/>
      </w:pPr>
      <w:r>
        <w:separator/>
      </w:r>
    </w:p>
  </w:endnote>
  <w:endnote w:type="continuationSeparator" w:id="0">
    <w:p w:rsidR="00C05A2B" w:rsidRDefault="00C05A2B" w:rsidP="00C0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95" w:rsidRDefault="00BD3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2B" w:rsidRPr="00C05A2B" w:rsidRDefault="00C05A2B" w:rsidP="00C05A2B">
    <w:pPr>
      <w:pStyle w:val="Footer"/>
      <w:jc w:val="right"/>
      <w:rPr>
        <w:sz w:val="20"/>
        <w:szCs w:val="20"/>
      </w:rPr>
    </w:pPr>
    <w:r w:rsidRPr="00C05A2B">
      <w:rPr>
        <w:sz w:val="20"/>
        <w:szCs w:val="20"/>
      </w:rPr>
      <w:t>Fall 2017</w:t>
    </w:r>
    <w:r w:rsidR="00BD3795">
      <w:rPr>
        <w:sz w:val="20"/>
        <w:szCs w:val="20"/>
      </w:rPr>
      <w:t xml:space="preserve"> </w:t>
    </w:r>
    <w:r w:rsidR="00BD3795">
      <w:rPr>
        <w:sz w:val="20"/>
        <w:szCs w:val="20"/>
      </w:rPr>
      <w:t>Rev</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95" w:rsidRDefault="00BD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2B" w:rsidRDefault="00C05A2B" w:rsidP="00C05A2B">
      <w:pPr>
        <w:spacing w:after="0" w:line="240" w:lineRule="auto"/>
      </w:pPr>
      <w:r>
        <w:separator/>
      </w:r>
    </w:p>
  </w:footnote>
  <w:footnote w:type="continuationSeparator" w:id="0">
    <w:p w:rsidR="00C05A2B" w:rsidRDefault="00C05A2B" w:rsidP="00C05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95" w:rsidRDefault="00BD3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95" w:rsidRDefault="00BD3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95" w:rsidRDefault="00BD3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A2825"/>
    <w:multiLevelType w:val="hybridMultilevel"/>
    <w:tmpl w:val="9E22FA14"/>
    <w:lvl w:ilvl="0" w:tplc="0409000F">
      <w:start w:val="1"/>
      <w:numFmt w:val="decimal"/>
      <w:lvlText w:val="%1."/>
      <w:lvlJc w:val="left"/>
      <w:pPr>
        <w:ind w:left="2070" w:hanging="360"/>
      </w:pPr>
      <w:rPr>
        <w:rFonts w:cs="Times New Roman" w:hint="default"/>
      </w:rPr>
    </w:lvl>
    <w:lvl w:ilvl="1" w:tplc="04090019" w:tentative="1">
      <w:start w:val="1"/>
      <w:numFmt w:val="lowerLetter"/>
      <w:lvlText w:val="%2."/>
      <w:lvlJc w:val="left"/>
      <w:pPr>
        <w:ind w:left="90" w:hanging="360"/>
      </w:pPr>
      <w:rPr>
        <w:rFonts w:cs="Times New Roman"/>
      </w:rPr>
    </w:lvl>
    <w:lvl w:ilvl="2" w:tplc="0409001B" w:tentative="1">
      <w:start w:val="1"/>
      <w:numFmt w:val="lowerRoman"/>
      <w:lvlText w:val="%3."/>
      <w:lvlJc w:val="right"/>
      <w:pPr>
        <w:ind w:left="810" w:hanging="180"/>
      </w:pPr>
      <w:rPr>
        <w:rFonts w:cs="Times New Roman"/>
      </w:rPr>
    </w:lvl>
    <w:lvl w:ilvl="3" w:tplc="0409000F" w:tentative="1">
      <w:start w:val="1"/>
      <w:numFmt w:val="decimal"/>
      <w:lvlText w:val="%4."/>
      <w:lvlJc w:val="left"/>
      <w:pPr>
        <w:ind w:left="1530" w:hanging="360"/>
      </w:pPr>
      <w:rPr>
        <w:rFonts w:cs="Times New Roman"/>
      </w:rPr>
    </w:lvl>
    <w:lvl w:ilvl="4" w:tplc="04090019" w:tentative="1">
      <w:start w:val="1"/>
      <w:numFmt w:val="lowerLetter"/>
      <w:lvlText w:val="%5."/>
      <w:lvlJc w:val="left"/>
      <w:pPr>
        <w:ind w:left="2250" w:hanging="360"/>
      </w:pPr>
      <w:rPr>
        <w:rFonts w:cs="Times New Roman"/>
      </w:rPr>
    </w:lvl>
    <w:lvl w:ilvl="5" w:tplc="0409001B" w:tentative="1">
      <w:start w:val="1"/>
      <w:numFmt w:val="lowerRoman"/>
      <w:lvlText w:val="%6."/>
      <w:lvlJc w:val="righ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1" w15:restartNumberingAfterBreak="0">
    <w:nsid w:val="65715FF3"/>
    <w:multiLevelType w:val="hybridMultilevel"/>
    <w:tmpl w:val="16BE6E1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BC70EE4"/>
    <w:multiLevelType w:val="hybridMultilevel"/>
    <w:tmpl w:val="E1C4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22FBF"/>
    <w:multiLevelType w:val="hybridMultilevel"/>
    <w:tmpl w:val="EC60D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zM2MLEwNDI3sjRU0lEKTi0uzszPAykwqgUAFEenYSwAAAA="/>
  </w:docVars>
  <w:rsids>
    <w:rsidRoot w:val="00C92CA9"/>
    <w:rsid w:val="001879A7"/>
    <w:rsid w:val="005477B4"/>
    <w:rsid w:val="00580A86"/>
    <w:rsid w:val="008B3EA9"/>
    <w:rsid w:val="00967E3C"/>
    <w:rsid w:val="00A902B0"/>
    <w:rsid w:val="00AC3E40"/>
    <w:rsid w:val="00BD3795"/>
    <w:rsid w:val="00C05A2B"/>
    <w:rsid w:val="00C92CA9"/>
    <w:rsid w:val="00EF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7382ED2C-EE94-4CAE-90B3-7215DAB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80"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276" w:lineRule="atLeast"/>
    </w:pPr>
    <w:rPr>
      <w:color w:val="auto"/>
    </w:rPr>
  </w:style>
  <w:style w:type="paragraph" w:customStyle="1" w:styleId="CM11">
    <w:name w:val="CM11"/>
    <w:basedOn w:val="Default"/>
    <w:next w:val="Default"/>
    <w:uiPriority w:val="99"/>
    <w:rsid w:val="00C92CA9"/>
    <w:rPr>
      <w:color w:val="auto"/>
    </w:rPr>
  </w:style>
  <w:style w:type="paragraph" w:customStyle="1" w:styleId="CM12">
    <w:name w:val="CM12"/>
    <w:basedOn w:val="Default"/>
    <w:next w:val="Default"/>
    <w:uiPriority w:val="99"/>
    <w:rsid w:val="00C92CA9"/>
    <w:rPr>
      <w:color w:val="auto"/>
    </w:rPr>
  </w:style>
  <w:style w:type="paragraph" w:styleId="Header">
    <w:name w:val="header"/>
    <w:basedOn w:val="Normal"/>
    <w:link w:val="HeaderChar"/>
    <w:uiPriority w:val="99"/>
    <w:unhideWhenUsed/>
    <w:rsid w:val="00C05A2B"/>
    <w:pPr>
      <w:tabs>
        <w:tab w:val="center" w:pos="4680"/>
        <w:tab w:val="right" w:pos="9360"/>
      </w:tabs>
    </w:pPr>
  </w:style>
  <w:style w:type="character" w:customStyle="1" w:styleId="HeaderChar">
    <w:name w:val="Header Char"/>
    <w:basedOn w:val="DefaultParagraphFont"/>
    <w:link w:val="Header"/>
    <w:uiPriority w:val="99"/>
    <w:rsid w:val="00C05A2B"/>
    <w:rPr>
      <w:sz w:val="22"/>
      <w:szCs w:val="22"/>
    </w:rPr>
  </w:style>
  <w:style w:type="paragraph" w:styleId="Footer">
    <w:name w:val="footer"/>
    <w:basedOn w:val="Normal"/>
    <w:link w:val="FooterChar"/>
    <w:uiPriority w:val="99"/>
    <w:unhideWhenUsed/>
    <w:rsid w:val="00C05A2B"/>
    <w:pPr>
      <w:tabs>
        <w:tab w:val="center" w:pos="4680"/>
        <w:tab w:val="right" w:pos="9360"/>
      </w:tabs>
    </w:pPr>
  </w:style>
  <w:style w:type="character" w:customStyle="1" w:styleId="FooterChar">
    <w:name w:val="Footer Char"/>
    <w:basedOn w:val="DefaultParagraphFont"/>
    <w:link w:val="Footer"/>
    <w:uiPriority w:val="99"/>
    <w:rsid w:val="00C05A2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972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Microsoft Word - BITC1350.doc</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BITC1350.doc</dc:title>
  <dc:subject/>
  <dc:creator>Administrator</dc:creator>
  <cp:keywords/>
  <dc:description/>
  <cp:lastModifiedBy>Villa Vance</cp:lastModifiedBy>
  <cp:revision>3</cp:revision>
  <dcterms:created xsi:type="dcterms:W3CDTF">2017-01-09T23:09:00Z</dcterms:created>
  <dcterms:modified xsi:type="dcterms:W3CDTF">2017-07-18T16:49:00Z</dcterms:modified>
</cp:coreProperties>
</file>